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211182787"/>
        <w:docPartObj>
          <w:docPartGallery w:val="Table of Contents"/>
          <w:docPartUnique/>
        </w:docPartObj>
      </w:sdtPr>
      <w:sdtEndPr>
        <w:rPr>
          <w:b/>
          <w:bCs/>
        </w:rPr>
      </w:sdtEndPr>
      <w:sdtContent>
        <w:p w:rsidR="00342BE4" w:rsidRPr="00342BE4" w:rsidRDefault="00342BE4">
          <w:pPr>
            <w:pStyle w:val="a8"/>
            <w:rPr>
              <w:rFonts w:ascii="Times New Roman" w:hAnsi="Times New Roman" w:cs="Times New Roman"/>
              <w:sz w:val="40"/>
              <w:szCs w:val="40"/>
            </w:rPr>
          </w:pPr>
          <w:r w:rsidRPr="00342BE4">
            <w:rPr>
              <w:rFonts w:ascii="Times New Roman" w:hAnsi="Times New Roman" w:cs="Times New Roman"/>
              <w:sz w:val="40"/>
              <w:szCs w:val="40"/>
            </w:rPr>
            <w:t>Оглав</w:t>
          </w:r>
          <w:bookmarkStart w:id="0" w:name="_GoBack"/>
          <w:bookmarkEnd w:id="0"/>
          <w:r w:rsidRPr="00342BE4">
            <w:rPr>
              <w:rFonts w:ascii="Times New Roman" w:hAnsi="Times New Roman" w:cs="Times New Roman"/>
              <w:sz w:val="40"/>
              <w:szCs w:val="40"/>
            </w:rPr>
            <w:t>ление</w:t>
          </w:r>
        </w:p>
        <w:p w:rsidR="00893159" w:rsidRDefault="00342BE4">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8504375" w:history="1">
            <w:r w:rsidR="00893159" w:rsidRPr="00557AEB">
              <w:rPr>
                <w:rStyle w:val="a9"/>
                <w:rFonts w:ascii="Times New Roman" w:hAnsi="Times New Roman" w:cs="Times New Roman"/>
                <w:noProof/>
              </w:rPr>
              <w:t>Тексты</w:t>
            </w:r>
            <w:r w:rsidR="00893159" w:rsidRPr="00557AEB">
              <w:rPr>
                <w:rStyle w:val="a9"/>
                <w:rFonts w:ascii="Times New Roman" w:hAnsi="Times New Roman" w:cs="Times New Roman"/>
                <w:noProof/>
                <w:lang w:val="en-US"/>
              </w:rPr>
              <w:t>-</w:t>
            </w:r>
            <w:r w:rsidR="00893159" w:rsidRPr="00557AEB">
              <w:rPr>
                <w:rStyle w:val="a9"/>
                <w:rFonts w:ascii="Times New Roman" w:hAnsi="Times New Roman" w:cs="Times New Roman"/>
                <w:noProof/>
              </w:rPr>
              <w:t>оригиналы</w:t>
            </w:r>
            <w:r w:rsidR="00893159">
              <w:rPr>
                <w:noProof/>
                <w:webHidden/>
              </w:rPr>
              <w:tab/>
            </w:r>
            <w:r w:rsidR="00893159">
              <w:rPr>
                <w:noProof/>
                <w:webHidden/>
              </w:rPr>
              <w:fldChar w:fldCharType="begin"/>
            </w:r>
            <w:r w:rsidR="00893159">
              <w:rPr>
                <w:noProof/>
                <w:webHidden/>
              </w:rPr>
              <w:instrText xml:space="preserve"> PAGEREF _Toc8504375 \h </w:instrText>
            </w:r>
            <w:r w:rsidR="00893159">
              <w:rPr>
                <w:noProof/>
                <w:webHidden/>
              </w:rPr>
            </w:r>
            <w:r w:rsidR="00893159">
              <w:rPr>
                <w:noProof/>
                <w:webHidden/>
              </w:rPr>
              <w:fldChar w:fldCharType="separate"/>
            </w:r>
            <w:r w:rsidR="00893159">
              <w:rPr>
                <w:noProof/>
                <w:webHidden/>
              </w:rPr>
              <w:t>1</w:t>
            </w:r>
            <w:r w:rsidR="00893159">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76" w:history="1">
            <w:r w:rsidRPr="00557AEB">
              <w:rPr>
                <w:rStyle w:val="a9"/>
                <w:rFonts w:ascii="Times New Roman" w:hAnsi="Times New Roman" w:cs="Times New Roman"/>
                <w:noProof/>
                <w:lang w:val="en-US"/>
              </w:rPr>
              <w:t>Computer Crime</w:t>
            </w:r>
            <w:r>
              <w:rPr>
                <w:noProof/>
                <w:webHidden/>
              </w:rPr>
              <w:tab/>
            </w:r>
            <w:r>
              <w:rPr>
                <w:noProof/>
                <w:webHidden/>
              </w:rPr>
              <w:fldChar w:fldCharType="begin"/>
            </w:r>
            <w:r>
              <w:rPr>
                <w:noProof/>
                <w:webHidden/>
              </w:rPr>
              <w:instrText xml:space="preserve"> PAGEREF _Toc8504376 \h </w:instrText>
            </w:r>
            <w:r>
              <w:rPr>
                <w:noProof/>
                <w:webHidden/>
              </w:rPr>
            </w:r>
            <w:r>
              <w:rPr>
                <w:noProof/>
                <w:webHidden/>
              </w:rPr>
              <w:fldChar w:fldCharType="separate"/>
            </w:r>
            <w:r>
              <w:rPr>
                <w:noProof/>
                <w:webHidden/>
              </w:rPr>
              <w:t>1</w:t>
            </w:r>
            <w:r>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77" w:history="1">
            <w:r w:rsidRPr="00557AEB">
              <w:rPr>
                <w:rStyle w:val="a9"/>
                <w:rFonts w:ascii="Times New Roman" w:eastAsia="Times New Roman" w:hAnsi="Times New Roman" w:cs="Times New Roman"/>
                <w:noProof/>
                <w:lang w:val="en-US" w:eastAsia="ru-RU"/>
              </w:rPr>
              <w:t>Research Centre of Information Technology</w:t>
            </w:r>
            <w:r>
              <w:rPr>
                <w:noProof/>
                <w:webHidden/>
              </w:rPr>
              <w:tab/>
            </w:r>
            <w:r>
              <w:rPr>
                <w:noProof/>
                <w:webHidden/>
              </w:rPr>
              <w:fldChar w:fldCharType="begin"/>
            </w:r>
            <w:r>
              <w:rPr>
                <w:noProof/>
                <w:webHidden/>
              </w:rPr>
              <w:instrText xml:space="preserve"> PAGEREF _Toc8504377 \h </w:instrText>
            </w:r>
            <w:r>
              <w:rPr>
                <w:noProof/>
                <w:webHidden/>
              </w:rPr>
            </w:r>
            <w:r>
              <w:rPr>
                <w:noProof/>
                <w:webHidden/>
              </w:rPr>
              <w:fldChar w:fldCharType="separate"/>
            </w:r>
            <w:r>
              <w:rPr>
                <w:noProof/>
                <w:webHidden/>
              </w:rPr>
              <w:t>1</w:t>
            </w:r>
            <w:r>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78" w:history="1">
            <w:r w:rsidRPr="00557AEB">
              <w:rPr>
                <w:rStyle w:val="a9"/>
                <w:rFonts w:ascii="Times New Roman" w:hAnsi="Times New Roman" w:cs="Times New Roman"/>
                <w:noProof/>
                <w:lang w:val="en-US"/>
              </w:rPr>
              <w:t>What are the key issues in the IT sector?</w:t>
            </w:r>
            <w:r>
              <w:rPr>
                <w:noProof/>
                <w:webHidden/>
              </w:rPr>
              <w:tab/>
            </w:r>
            <w:r>
              <w:rPr>
                <w:noProof/>
                <w:webHidden/>
              </w:rPr>
              <w:fldChar w:fldCharType="begin"/>
            </w:r>
            <w:r>
              <w:rPr>
                <w:noProof/>
                <w:webHidden/>
              </w:rPr>
              <w:instrText xml:space="preserve"> PAGEREF _Toc8504378 \h </w:instrText>
            </w:r>
            <w:r>
              <w:rPr>
                <w:noProof/>
                <w:webHidden/>
              </w:rPr>
            </w:r>
            <w:r>
              <w:rPr>
                <w:noProof/>
                <w:webHidden/>
              </w:rPr>
              <w:fldChar w:fldCharType="separate"/>
            </w:r>
            <w:r>
              <w:rPr>
                <w:noProof/>
                <w:webHidden/>
              </w:rPr>
              <w:t>3</w:t>
            </w:r>
            <w:r>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79" w:history="1">
            <w:r w:rsidRPr="00557AEB">
              <w:rPr>
                <w:rStyle w:val="a9"/>
                <w:rFonts w:ascii="Times New Roman" w:hAnsi="Times New Roman" w:cs="Times New Roman"/>
                <w:noProof/>
                <w:lang w:val="en-US"/>
              </w:rPr>
              <w:t>What is ICT?</w:t>
            </w:r>
            <w:r>
              <w:rPr>
                <w:noProof/>
                <w:webHidden/>
              </w:rPr>
              <w:tab/>
            </w:r>
            <w:r>
              <w:rPr>
                <w:noProof/>
                <w:webHidden/>
              </w:rPr>
              <w:fldChar w:fldCharType="begin"/>
            </w:r>
            <w:r>
              <w:rPr>
                <w:noProof/>
                <w:webHidden/>
              </w:rPr>
              <w:instrText xml:space="preserve"> PAGEREF _Toc8504379 \h </w:instrText>
            </w:r>
            <w:r>
              <w:rPr>
                <w:noProof/>
                <w:webHidden/>
              </w:rPr>
            </w:r>
            <w:r>
              <w:rPr>
                <w:noProof/>
                <w:webHidden/>
              </w:rPr>
              <w:fldChar w:fldCharType="separate"/>
            </w:r>
            <w:r>
              <w:rPr>
                <w:noProof/>
                <w:webHidden/>
              </w:rPr>
              <w:t>3</w:t>
            </w:r>
            <w:r>
              <w:rPr>
                <w:noProof/>
                <w:webHidden/>
              </w:rPr>
              <w:fldChar w:fldCharType="end"/>
            </w:r>
          </w:hyperlink>
        </w:p>
        <w:p w:rsidR="00893159" w:rsidRDefault="00893159">
          <w:pPr>
            <w:pStyle w:val="11"/>
            <w:tabs>
              <w:tab w:val="right" w:leader="dot" w:pos="9345"/>
            </w:tabs>
            <w:rPr>
              <w:rFonts w:eastAsiaTheme="minorEastAsia"/>
              <w:noProof/>
              <w:lang w:eastAsia="ru-RU"/>
            </w:rPr>
          </w:pPr>
          <w:hyperlink w:anchor="_Toc8504380" w:history="1">
            <w:r w:rsidRPr="00557AEB">
              <w:rPr>
                <w:rStyle w:val="a9"/>
                <w:noProof/>
              </w:rPr>
              <w:t>Тексты-переводы</w:t>
            </w:r>
            <w:r>
              <w:rPr>
                <w:noProof/>
                <w:webHidden/>
              </w:rPr>
              <w:tab/>
            </w:r>
            <w:r>
              <w:rPr>
                <w:noProof/>
                <w:webHidden/>
              </w:rPr>
              <w:fldChar w:fldCharType="begin"/>
            </w:r>
            <w:r>
              <w:rPr>
                <w:noProof/>
                <w:webHidden/>
              </w:rPr>
              <w:instrText xml:space="preserve"> PAGEREF _Toc8504380 \h </w:instrText>
            </w:r>
            <w:r>
              <w:rPr>
                <w:noProof/>
                <w:webHidden/>
              </w:rPr>
            </w:r>
            <w:r>
              <w:rPr>
                <w:noProof/>
                <w:webHidden/>
              </w:rPr>
              <w:fldChar w:fldCharType="separate"/>
            </w:r>
            <w:r>
              <w:rPr>
                <w:noProof/>
                <w:webHidden/>
              </w:rPr>
              <w:t>4</w:t>
            </w:r>
            <w:r>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81" w:history="1">
            <w:r w:rsidRPr="00557AEB">
              <w:rPr>
                <w:rStyle w:val="a9"/>
                <w:noProof/>
              </w:rPr>
              <w:t>Компьютерное преступление</w:t>
            </w:r>
            <w:r>
              <w:rPr>
                <w:noProof/>
                <w:webHidden/>
              </w:rPr>
              <w:tab/>
            </w:r>
            <w:r>
              <w:rPr>
                <w:noProof/>
                <w:webHidden/>
              </w:rPr>
              <w:fldChar w:fldCharType="begin"/>
            </w:r>
            <w:r>
              <w:rPr>
                <w:noProof/>
                <w:webHidden/>
              </w:rPr>
              <w:instrText xml:space="preserve"> PAGEREF _Toc8504381 \h </w:instrText>
            </w:r>
            <w:r>
              <w:rPr>
                <w:noProof/>
                <w:webHidden/>
              </w:rPr>
            </w:r>
            <w:r>
              <w:rPr>
                <w:noProof/>
                <w:webHidden/>
              </w:rPr>
              <w:fldChar w:fldCharType="separate"/>
            </w:r>
            <w:r>
              <w:rPr>
                <w:noProof/>
                <w:webHidden/>
              </w:rPr>
              <w:t>4</w:t>
            </w:r>
            <w:r>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82" w:history="1">
            <w:r w:rsidRPr="00557AEB">
              <w:rPr>
                <w:rStyle w:val="a9"/>
                <w:rFonts w:ascii="Times New Roman" w:hAnsi="Times New Roman" w:cs="Times New Roman"/>
                <w:noProof/>
              </w:rPr>
              <w:t>Исследовательский Центр Информационных Технологий</w:t>
            </w:r>
            <w:r>
              <w:rPr>
                <w:noProof/>
                <w:webHidden/>
              </w:rPr>
              <w:tab/>
            </w:r>
            <w:r>
              <w:rPr>
                <w:noProof/>
                <w:webHidden/>
              </w:rPr>
              <w:fldChar w:fldCharType="begin"/>
            </w:r>
            <w:r>
              <w:rPr>
                <w:noProof/>
                <w:webHidden/>
              </w:rPr>
              <w:instrText xml:space="preserve"> PAGEREF _Toc8504382 \h </w:instrText>
            </w:r>
            <w:r>
              <w:rPr>
                <w:noProof/>
                <w:webHidden/>
              </w:rPr>
            </w:r>
            <w:r>
              <w:rPr>
                <w:noProof/>
                <w:webHidden/>
              </w:rPr>
              <w:fldChar w:fldCharType="separate"/>
            </w:r>
            <w:r>
              <w:rPr>
                <w:noProof/>
                <w:webHidden/>
              </w:rPr>
              <w:t>4</w:t>
            </w:r>
            <w:r>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83" w:history="1">
            <w:r w:rsidRPr="00557AEB">
              <w:rPr>
                <w:rStyle w:val="a9"/>
                <w:rFonts w:ascii="Times New Roman" w:hAnsi="Times New Roman" w:cs="Times New Roman"/>
                <w:noProof/>
              </w:rPr>
              <w:t>Каковы ключевые проблемы в секторе ИТ?</w:t>
            </w:r>
            <w:r>
              <w:rPr>
                <w:noProof/>
                <w:webHidden/>
              </w:rPr>
              <w:tab/>
            </w:r>
            <w:r>
              <w:rPr>
                <w:noProof/>
                <w:webHidden/>
              </w:rPr>
              <w:fldChar w:fldCharType="begin"/>
            </w:r>
            <w:r>
              <w:rPr>
                <w:noProof/>
                <w:webHidden/>
              </w:rPr>
              <w:instrText xml:space="preserve"> PAGEREF _Toc8504383 \h </w:instrText>
            </w:r>
            <w:r>
              <w:rPr>
                <w:noProof/>
                <w:webHidden/>
              </w:rPr>
            </w:r>
            <w:r>
              <w:rPr>
                <w:noProof/>
                <w:webHidden/>
              </w:rPr>
              <w:fldChar w:fldCharType="separate"/>
            </w:r>
            <w:r>
              <w:rPr>
                <w:noProof/>
                <w:webHidden/>
              </w:rPr>
              <w:t>6</w:t>
            </w:r>
            <w:r>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84" w:history="1">
            <w:r w:rsidRPr="00557AEB">
              <w:rPr>
                <w:rStyle w:val="a9"/>
                <w:rFonts w:ascii="Times New Roman" w:hAnsi="Times New Roman" w:cs="Times New Roman"/>
                <w:noProof/>
              </w:rPr>
              <w:t>Что такое ИКТ?</w:t>
            </w:r>
            <w:r>
              <w:rPr>
                <w:noProof/>
                <w:webHidden/>
              </w:rPr>
              <w:tab/>
            </w:r>
            <w:r>
              <w:rPr>
                <w:noProof/>
                <w:webHidden/>
              </w:rPr>
              <w:fldChar w:fldCharType="begin"/>
            </w:r>
            <w:r>
              <w:rPr>
                <w:noProof/>
                <w:webHidden/>
              </w:rPr>
              <w:instrText xml:space="preserve"> PAGEREF _Toc8504384 \h </w:instrText>
            </w:r>
            <w:r>
              <w:rPr>
                <w:noProof/>
                <w:webHidden/>
              </w:rPr>
            </w:r>
            <w:r>
              <w:rPr>
                <w:noProof/>
                <w:webHidden/>
              </w:rPr>
              <w:fldChar w:fldCharType="separate"/>
            </w:r>
            <w:r>
              <w:rPr>
                <w:noProof/>
                <w:webHidden/>
              </w:rPr>
              <w:t>6</w:t>
            </w:r>
            <w:r>
              <w:rPr>
                <w:noProof/>
                <w:webHidden/>
              </w:rPr>
              <w:fldChar w:fldCharType="end"/>
            </w:r>
          </w:hyperlink>
        </w:p>
        <w:p w:rsidR="00893159" w:rsidRDefault="00893159">
          <w:pPr>
            <w:pStyle w:val="11"/>
            <w:tabs>
              <w:tab w:val="right" w:leader="dot" w:pos="9345"/>
            </w:tabs>
            <w:rPr>
              <w:rFonts w:eastAsiaTheme="minorEastAsia"/>
              <w:noProof/>
              <w:lang w:eastAsia="ru-RU"/>
            </w:rPr>
          </w:pPr>
          <w:hyperlink w:anchor="_Toc8504385" w:history="1">
            <w:r w:rsidRPr="00557AEB">
              <w:rPr>
                <w:rStyle w:val="a9"/>
                <w:rFonts w:ascii="Times New Roman" w:hAnsi="Times New Roman" w:cs="Times New Roman"/>
                <w:noProof/>
              </w:rPr>
              <w:t>Словари</w:t>
            </w:r>
            <w:r w:rsidRPr="00557AEB">
              <w:rPr>
                <w:rStyle w:val="a9"/>
                <w:rFonts w:ascii="Times New Roman" w:hAnsi="Times New Roman" w:cs="Times New Roman"/>
                <w:noProof/>
                <w:lang w:val="en-US"/>
              </w:rPr>
              <w:t xml:space="preserve"> </w:t>
            </w:r>
            <w:r w:rsidRPr="00557AEB">
              <w:rPr>
                <w:rStyle w:val="a9"/>
                <w:rFonts w:ascii="Times New Roman" w:hAnsi="Times New Roman" w:cs="Times New Roman"/>
                <w:noProof/>
              </w:rPr>
              <w:t>терминов</w:t>
            </w:r>
            <w:r>
              <w:rPr>
                <w:noProof/>
                <w:webHidden/>
              </w:rPr>
              <w:tab/>
            </w:r>
            <w:r>
              <w:rPr>
                <w:noProof/>
                <w:webHidden/>
              </w:rPr>
              <w:fldChar w:fldCharType="begin"/>
            </w:r>
            <w:r>
              <w:rPr>
                <w:noProof/>
                <w:webHidden/>
              </w:rPr>
              <w:instrText xml:space="preserve"> PAGEREF _Toc8504385 \h </w:instrText>
            </w:r>
            <w:r>
              <w:rPr>
                <w:noProof/>
                <w:webHidden/>
              </w:rPr>
            </w:r>
            <w:r>
              <w:rPr>
                <w:noProof/>
                <w:webHidden/>
              </w:rPr>
              <w:fldChar w:fldCharType="separate"/>
            </w:r>
            <w:r>
              <w:rPr>
                <w:noProof/>
                <w:webHidden/>
              </w:rPr>
              <w:t>8</w:t>
            </w:r>
            <w:r>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86" w:history="1">
            <w:r w:rsidRPr="00557AEB">
              <w:rPr>
                <w:rStyle w:val="a9"/>
                <w:rFonts w:ascii="Times New Roman" w:hAnsi="Times New Roman" w:cs="Times New Roman"/>
                <w:noProof/>
                <w:lang w:val="en-US"/>
              </w:rPr>
              <w:t>Computer crime</w:t>
            </w:r>
            <w:r>
              <w:rPr>
                <w:noProof/>
                <w:webHidden/>
              </w:rPr>
              <w:tab/>
            </w:r>
            <w:r>
              <w:rPr>
                <w:noProof/>
                <w:webHidden/>
              </w:rPr>
              <w:fldChar w:fldCharType="begin"/>
            </w:r>
            <w:r>
              <w:rPr>
                <w:noProof/>
                <w:webHidden/>
              </w:rPr>
              <w:instrText xml:space="preserve"> PAGEREF _Toc8504386 \h </w:instrText>
            </w:r>
            <w:r>
              <w:rPr>
                <w:noProof/>
                <w:webHidden/>
              </w:rPr>
            </w:r>
            <w:r>
              <w:rPr>
                <w:noProof/>
                <w:webHidden/>
              </w:rPr>
              <w:fldChar w:fldCharType="separate"/>
            </w:r>
            <w:r>
              <w:rPr>
                <w:noProof/>
                <w:webHidden/>
              </w:rPr>
              <w:t>8</w:t>
            </w:r>
            <w:r>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87" w:history="1">
            <w:r w:rsidRPr="00557AEB">
              <w:rPr>
                <w:rStyle w:val="a9"/>
                <w:rFonts w:ascii="Times New Roman" w:eastAsia="Times New Roman" w:hAnsi="Times New Roman" w:cs="Times New Roman"/>
                <w:noProof/>
                <w:lang w:val="en-US" w:eastAsia="ru-RU"/>
              </w:rPr>
              <w:t>Research Centre of Information Technology</w:t>
            </w:r>
            <w:r>
              <w:rPr>
                <w:noProof/>
                <w:webHidden/>
              </w:rPr>
              <w:tab/>
            </w:r>
            <w:r>
              <w:rPr>
                <w:noProof/>
                <w:webHidden/>
              </w:rPr>
              <w:fldChar w:fldCharType="begin"/>
            </w:r>
            <w:r>
              <w:rPr>
                <w:noProof/>
                <w:webHidden/>
              </w:rPr>
              <w:instrText xml:space="preserve"> PAGEREF _Toc8504387 \h </w:instrText>
            </w:r>
            <w:r>
              <w:rPr>
                <w:noProof/>
                <w:webHidden/>
              </w:rPr>
            </w:r>
            <w:r>
              <w:rPr>
                <w:noProof/>
                <w:webHidden/>
              </w:rPr>
              <w:fldChar w:fldCharType="separate"/>
            </w:r>
            <w:r>
              <w:rPr>
                <w:noProof/>
                <w:webHidden/>
              </w:rPr>
              <w:t>8</w:t>
            </w:r>
            <w:r>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88" w:history="1">
            <w:r w:rsidRPr="00557AEB">
              <w:rPr>
                <w:rStyle w:val="a9"/>
                <w:rFonts w:ascii="Times New Roman" w:hAnsi="Times New Roman" w:cs="Times New Roman"/>
                <w:noProof/>
                <w:lang w:val="en-US"/>
              </w:rPr>
              <w:t>What are the key issues in the IT sector?</w:t>
            </w:r>
            <w:r>
              <w:rPr>
                <w:noProof/>
                <w:webHidden/>
              </w:rPr>
              <w:tab/>
            </w:r>
            <w:r>
              <w:rPr>
                <w:noProof/>
                <w:webHidden/>
              </w:rPr>
              <w:fldChar w:fldCharType="begin"/>
            </w:r>
            <w:r>
              <w:rPr>
                <w:noProof/>
                <w:webHidden/>
              </w:rPr>
              <w:instrText xml:space="preserve"> PAGEREF _Toc8504388 \h </w:instrText>
            </w:r>
            <w:r>
              <w:rPr>
                <w:noProof/>
                <w:webHidden/>
              </w:rPr>
            </w:r>
            <w:r>
              <w:rPr>
                <w:noProof/>
                <w:webHidden/>
              </w:rPr>
              <w:fldChar w:fldCharType="separate"/>
            </w:r>
            <w:r>
              <w:rPr>
                <w:noProof/>
                <w:webHidden/>
              </w:rPr>
              <w:t>9</w:t>
            </w:r>
            <w:r>
              <w:rPr>
                <w:noProof/>
                <w:webHidden/>
              </w:rPr>
              <w:fldChar w:fldCharType="end"/>
            </w:r>
          </w:hyperlink>
        </w:p>
        <w:p w:rsidR="00893159" w:rsidRDefault="00893159">
          <w:pPr>
            <w:pStyle w:val="21"/>
            <w:tabs>
              <w:tab w:val="right" w:leader="dot" w:pos="9345"/>
            </w:tabs>
            <w:rPr>
              <w:rFonts w:eastAsiaTheme="minorEastAsia"/>
              <w:noProof/>
              <w:lang w:eastAsia="ru-RU"/>
            </w:rPr>
          </w:pPr>
          <w:hyperlink w:anchor="_Toc8504389" w:history="1">
            <w:r w:rsidRPr="00557AEB">
              <w:rPr>
                <w:rStyle w:val="a9"/>
                <w:rFonts w:ascii="Times New Roman" w:hAnsi="Times New Roman" w:cs="Times New Roman"/>
                <w:noProof/>
                <w:lang w:val="en-US"/>
              </w:rPr>
              <w:t>What is ICT?</w:t>
            </w:r>
            <w:r>
              <w:rPr>
                <w:noProof/>
                <w:webHidden/>
              </w:rPr>
              <w:tab/>
            </w:r>
            <w:r>
              <w:rPr>
                <w:noProof/>
                <w:webHidden/>
              </w:rPr>
              <w:fldChar w:fldCharType="begin"/>
            </w:r>
            <w:r>
              <w:rPr>
                <w:noProof/>
                <w:webHidden/>
              </w:rPr>
              <w:instrText xml:space="preserve"> PAGEREF _Toc8504389 \h </w:instrText>
            </w:r>
            <w:r>
              <w:rPr>
                <w:noProof/>
                <w:webHidden/>
              </w:rPr>
            </w:r>
            <w:r>
              <w:rPr>
                <w:noProof/>
                <w:webHidden/>
              </w:rPr>
              <w:fldChar w:fldCharType="separate"/>
            </w:r>
            <w:r>
              <w:rPr>
                <w:noProof/>
                <w:webHidden/>
              </w:rPr>
              <w:t>9</w:t>
            </w:r>
            <w:r>
              <w:rPr>
                <w:noProof/>
                <w:webHidden/>
              </w:rPr>
              <w:fldChar w:fldCharType="end"/>
            </w:r>
          </w:hyperlink>
        </w:p>
        <w:p w:rsidR="00342BE4" w:rsidRDefault="00342BE4">
          <w:r>
            <w:rPr>
              <w:b/>
              <w:bCs/>
            </w:rPr>
            <w:fldChar w:fldCharType="end"/>
          </w:r>
        </w:p>
      </w:sdtContent>
    </w:sdt>
    <w:p w:rsidR="00823953" w:rsidRPr="001F11D1" w:rsidRDefault="00823953">
      <w:pPr>
        <w:rPr>
          <w:rFonts w:ascii="Times New Roman" w:hAnsi="Times New Roman" w:cs="Times New Roman"/>
        </w:rPr>
      </w:pPr>
    </w:p>
    <w:p w:rsidR="00823953" w:rsidRPr="001D57FC" w:rsidRDefault="00823953" w:rsidP="00823953">
      <w:pPr>
        <w:rPr>
          <w:rFonts w:ascii="Times New Roman" w:hAnsi="Times New Roman" w:cs="Times New Roman"/>
        </w:rPr>
      </w:pPr>
      <w:r w:rsidRPr="001F11D1">
        <w:rPr>
          <w:rFonts w:ascii="Times New Roman" w:hAnsi="Times New Roman" w:cs="Times New Roman"/>
        </w:rPr>
        <w:br w:type="page"/>
      </w:r>
    </w:p>
    <w:p w:rsidR="00823953" w:rsidRDefault="001D57FC" w:rsidP="001D57FC">
      <w:pPr>
        <w:pStyle w:val="a3"/>
        <w:jc w:val="center"/>
        <w:outlineLvl w:val="0"/>
        <w:rPr>
          <w:rFonts w:ascii="Times New Roman" w:hAnsi="Times New Roman" w:cs="Times New Roman"/>
          <w:sz w:val="48"/>
          <w:szCs w:val="48"/>
        </w:rPr>
      </w:pPr>
      <w:bookmarkStart w:id="1" w:name="_Toc8504375"/>
      <w:r>
        <w:rPr>
          <w:rFonts w:ascii="Times New Roman" w:hAnsi="Times New Roman" w:cs="Times New Roman"/>
          <w:sz w:val="48"/>
          <w:szCs w:val="48"/>
        </w:rPr>
        <w:lastRenderedPageBreak/>
        <w:t>Тексты</w:t>
      </w:r>
      <w:r w:rsidRPr="00B66949">
        <w:rPr>
          <w:rFonts w:ascii="Times New Roman" w:hAnsi="Times New Roman" w:cs="Times New Roman"/>
          <w:sz w:val="48"/>
          <w:szCs w:val="48"/>
          <w:lang w:val="en-US"/>
        </w:rPr>
        <w:t>-</w:t>
      </w:r>
      <w:r>
        <w:rPr>
          <w:rFonts w:ascii="Times New Roman" w:hAnsi="Times New Roman" w:cs="Times New Roman"/>
          <w:sz w:val="48"/>
          <w:szCs w:val="48"/>
        </w:rPr>
        <w:t>о</w:t>
      </w:r>
      <w:r w:rsidR="00823953" w:rsidRPr="001F11D1">
        <w:rPr>
          <w:rFonts w:ascii="Times New Roman" w:hAnsi="Times New Roman" w:cs="Times New Roman"/>
          <w:sz w:val="48"/>
          <w:szCs w:val="48"/>
        </w:rPr>
        <w:t>ригиналы</w:t>
      </w:r>
      <w:bookmarkEnd w:id="1"/>
    </w:p>
    <w:p w:rsidR="00B66949" w:rsidRPr="00B66949" w:rsidRDefault="00B66949" w:rsidP="00B66949">
      <w:pPr>
        <w:rPr>
          <w:rFonts w:ascii="Times New Roman" w:hAnsi="Times New Roman" w:cs="Times New Roman"/>
          <w:sz w:val="24"/>
          <w:szCs w:val="24"/>
        </w:rPr>
      </w:pPr>
    </w:p>
    <w:p w:rsidR="00B66949" w:rsidRPr="00190BC1" w:rsidRDefault="00B66949" w:rsidP="00190BC1">
      <w:pPr>
        <w:pStyle w:val="2"/>
        <w:jc w:val="center"/>
        <w:rPr>
          <w:rFonts w:ascii="Times New Roman" w:hAnsi="Times New Roman" w:cs="Times New Roman"/>
          <w:color w:val="auto"/>
          <w:sz w:val="40"/>
          <w:szCs w:val="40"/>
          <w:lang w:val="en-US"/>
        </w:rPr>
      </w:pPr>
      <w:bookmarkStart w:id="2" w:name="_Toc8504376"/>
      <w:r w:rsidRPr="00190BC1">
        <w:rPr>
          <w:rFonts w:ascii="Times New Roman" w:hAnsi="Times New Roman" w:cs="Times New Roman"/>
          <w:color w:val="auto"/>
          <w:sz w:val="40"/>
          <w:szCs w:val="40"/>
          <w:lang w:val="en-US"/>
        </w:rPr>
        <w:t>Computer Crime</w:t>
      </w:r>
      <w:bookmarkEnd w:id="2"/>
    </w:p>
    <w:p w:rsidR="00B66949" w:rsidRPr="00B66949" w:rsidRDefault="00B66949" w:rsidP="00B66949">
      <w:pPr>
        <w:jc w:val="center"/>
        <w:rPr>
          <w:rFonts w:ascii="Times New Roman" w:hAnsi="Times New Roman" w:cs="Times New Roman"/>
          <w:sz w:val="24"/>
          <w:szCs w:val="24"/>
          <w:lang w:val="en-US"/>
        </w:rPr>
      </w:pPr>
    </w:p>
    <w:p w:rsidR="00B66949" w:rsidRDefault="00B66949" w:rsidP="00190BC1">
      <w:pPr>
        <w:spacing w:after="0"/>
        <w:rPr>
          <w:rFonts w:ascii="Times New Roman" w:hAnsi="Times New Roman" w:cs="Times New Roman"/>
          <w:sz w:val="24"/>
          <w:szCs w:val="24"/>
          <w:lang w:val="en-US"/>
        </w:rPr>
      </w:pPr>
      <w:r w:rsidRPr="00B66949">
        <w:rPr>
          <w:rFonts w:ascii="Times New Roman" w:hAnsi="Times New Roman" w:cs="Times New Roman"/>
          <w:sz w:val="24"/>
          <w:szCs w:val="24"/>
          <w:lang w:val="en-US"/>
        </w:rPr>
        <w:t xml:space="preserve">Computers </w:t>
      </w:r>
      <w:proofErr w:type="gramStart"/>
      <w:r w:rsidRPr="00B66949">
        <w:rPr>
          <w:rFonts w:ascii="Times New Roman" w:hAnsi="Times New Roman" w:cs="Times New Roman"/>
          <w:sz w:val="24"/>
          <w:szCs w:val="24"/>
          <w:lang w:val="en-US"/>
        </w:rPr>
        <w:t>can be used</w:t>
      </w:r>
      <w:proofErr w:type="gramEnd"/>
      <w:r w:rsidRPr="00B66949">
        <w:rPr>
          <w:rFonts w:ascii="Times New Roman" w:hAnsi="Times New Roman" w:cs="Times New Roman"/>
          <w:sz w:val="24"/>
          <w:szCs w:val="24"/>
          <w:lang w:val="en-US"/>
        </w:rPr>
        <w:t xml:space="preserve"> to commit all kinds of crimes. It </w:t>
      </w:r>
      <w:proofErr w:type="gramStart"/>
      <w:r w:rsidRPr="00B66949">
        <w:rPr>
          <w:rFonts w:ascii="Times New Roman" w:hAnsi="Times New Roman" w:cs="Times New Roman"/>
          <w:sz w:val="24"/>
          <w:szCs w:val="24"/>
          <w:lang w:val="en-US"/>
        </w:rPr>
        <w:t>is suggested</w:t>
      </w:r>
      <w:proofErr w:type="gramEnd"/>
      <w:r w:rsidRPr="00B66949">
        <w:rPr>
          <w:rFonts w:ascii="Times New Roman" w:hAnsi="Times New Roman" w:cs="Times New Roman"/>
          <w:sz w:val="24"/>
          <w:szCs w:val="24"/>
          <w:lang w:val="en-US"/>
        </w:rPr>
        <w:t xml:space="preserve"> that one could commit murder by computer if one hacked into an air-traffic controller’s computer system and caused </w:t>
      </w:r>
      <w:proofErr w:type="spellStart"/>
      <w:r w:rsidRPr="00B66949">
        <w:rPr>
          <w:rFonts w:ascii="Times New Roman" w:hAnsi="Times New Roman" w:cs="Times New Roman"/>
          <w:sz w:val="24"/>
          <w:szCs w:val="24"/>
          <w:lang w:val="en-US"/>
        </w:rPr>
        <w:t>aeroplanes</w:t>
      </w:r>
      <w:proofErr w:type="spellEnd"/>
      <w:r w:rsidRPr="00B66949">
        <w:rPr>
          <w:rFonts w:ascii="Times New Roman" w:hAnsi="Times New Roman" w:cs="Times New Roman"/>
          <w:sz w:val="24"/>
          <w:szCs w:val="24"/>
          <w:lang w:val="en-US"/>
        </w:rPr>
        <w:t xml:space="preserve"> to crash, with the intent to kill the passengers. Not </w:t>
      </w:r>
      <w:proofErr w:type="gramStart"/>
      <w:r w:rsidRPr="00B66949">
        <w:rPr>
          <w:rFonts w:ascii="Times New Roman" w:hAnsi="Times New Roman" w:cs="Times New Roman"/>
          <w:sz w:val="24"/>
          <w:szCs w:val="24"/>
          <w:lang w:val="en-US"/>
        </w:rPr>
        <w:t>surprisingly</w:t>
      </w:r>
      <w:proofErr w:type="gramEnd"/>
      <w:r w:rsidRPr="00B66949">
        <w:rPr>
          <w:rFonts w:ascii="Times New Roman" w:hAnsi="Times New Roman" w:cs="Times New Roman"/>
          <w:sz w:val="24"/>
          <w:szCs w:val="24"/>
          <w:lang w:val="en-US"/>
        </w:rPr>
        <w:t xml:space="preserve"> crimes that specifically relate to computers are relative</w:t>
      </w:r>
      <w:r>
        <w:rPr>
          <w:rFonts w:ascii="Times New Roman" w:hAnsi="Times New Roman" w:cs="Times New Roman"/>
          <w:sz w:val="24"/>
          <w:szCs w:val="24"/>
          <w:lang w:val="en-US"/>
        </w:rPr>
        <w:t>ly recent creations of statute.</w:t>
      </w:r>
    </w:p>
    <w:p w:rsidR="00190BC1" w:rsidRPr="00B66949" w:rsidRDefault="00190BC1" w:rsidP="00190BC1">
      <w:pPr>
        <w:spacing w:after="0"/>
        <w:rPr>
          <w:rFonts w:ascii="Times New Roman" w:hAnsi="Times New Roman" w:cs="Times New Roman"/>
          <w:sz w:val="24"/>
          <w:szCs w:val="24"/>
          <w:lang w:val="en-US"/>
        </w:rPr>
      </w:pPr>
    </w:p>
    <w:p w:rsidR="00B66949" w:rsidRDefault="00B66949" w:rsidP="00190BC1">
      <w:pPr>
        <w:spacing w:after="0"/>
        <w:rPr>
          <w:rFonts w:ascii="Times New Roman" w:hAnsi="Times New Roman" w:cs="Times New Roman"/>
          <w:sz w:val="24"/>
          <w:szCs w:val="24"/>
          <w:lang w:val="en-US"/>
        </w:rPr>
      </w:pPr>
      <w:r w:rsidRPr="00B66949">
        <w:rPr>
          <w:rFonts w:ascii="Times New Roman" w:hAnsi="Times New Roman" w:cs="Times New Roman"/>
          <w:sz w:val="24"/>
          <w:szCs w:val="24"/>
          <w:lang w:val="en-US"/>
        </w:rPr>
        <w:t xml:space="preserve">Some specific computer crimes are set out in the Computer Misuse Act 1990. It </w:t>
      </w:r>
      <w:proofErr w:type="gramStart"/>
      <w:r w:rsidRPr="00B66949">
        <w:rPr>
          <w:rFonts w:ascii="Times New Roman" w:hAnsi="Times New Roman" w:cs="Times New Roman"/>
          <w:sz w:val="24"/>
          <w:szCs w:val="24"/>
          <w:lang w:val="en-US"/>
        </w:rPr>
        <w:t>is designed</w:t>
      </w:r>
      <w:proofErr w:type="gramEnd"/>
      <w:r w:rsidRPr="00B66949">
        <w:rPr>
          <w:rFonts w:ascii="Times New Roman" w:hAnsi="Times New Roman" w:cs="Times New Roman"/>
          <w:sz w:val="24"/>
          <w:szCs w:val="24"/>
          <w:lang w:val="en-US"/>
        </w:rPr>
        <w:t xml:space="preserve"> to protect information kept on computers. There are three particular reasons why such information needs protection by the criminal law. </w:t>
      </w:r>
      <w:proofErr w:type="gramStart"/>
      <w:r w:rsidRPr="00B66949">
        <w:rPr>
          <w:rFonts w:ascii="Times New Roman" w:hAnsi="Times New Roman" w:cs="Times New Roman"/>
          <w:sz w:val="24"/>
          <w:szCs w:val="24"/>
          <w:lang w:val="en-US"/>
        </w:rPr>
        <w:t>Firstly</w:t>
      </w:r>
      <w:proofErr w:type="gramEnd"/>
      <w:r w:rsidRPr="00B66949">
        <w:rPr>
          <w:rFonts w:ascii="Times New Roman" w:hAnsi="Times New Roman" w:cs="Times New Roman"/>
          <w:sz w:val="24"/>
          <w:szCs w:val="24"/>
          <w:lang w:val="en-US"/>
        </w:rPr>
        <w:t xml:space="preserve"> it is said to be very hard to safeguard information stored on a computer, particularly as often the information is intended to be accessed by a number of authorized people. By </w:t>
      </w:r>
      <w:proofErr w:type="gramStart"/>
      <w:r w:rsidRPr="00B66949">
        <w:rPr>
          <w:rFonts w:ascii="Times New Roman" w:hAnsi="Times New Roman" w:cs="Times New Roman"/>
          <w:sz w:val="24"/>
          <w:szCs w:val="24"/>
          <w:lang w:val="en-US"/>
        </w:rPr>
        <w:t>contrast</w:t>
      </w:r>
      <w:proofErr w:type="gramEnd"/>
      <w:r w:rsidRPr="00B66949">
        <w:rPr>
          <w:rFonts w:ascii="Times New Roman" w:hAnsi="Times New Roman" w:cs="Times New Roman"/>
          <w:sz w:val="24"/>
          <w:szCs w:val="24"/>
          <w:lang w:val="en-US"/>
        </w:rPr>
        <w:t xml:space="preserve"> information on paper can be kept in a safe or other secure place. </w:t>
      </w:r>
      <w:proofErr w:type="gramStart"/>
      <w:r w:rsidRPr="00B66949">
        <w:rPr>
          <w:rFonts w:ascii="Times New Roman" w:hAnsi="Times New Roman" w:cs="Times New Roman"/>
          <w:sz w:val="24"/>
          <w:szCs w:val="24"/>
          <w:lang w:val="en-US"/>
        </w:rPr>
        <w:t>Secondly</w:t>
      </w:r>
      <w:proofErr w:type="gramEnd"/>
      <w:r w:rsidRPr="00B66949">
        <w:rPr>
          <w:rFonts w:ascii="Times New Roman" w:hAnsi="Times New Roman" w:cs="Times New Roman"/>
          <w:sz w:val="24"/>
          <w:szCs w:val="24"/>
          <w:lang w:val="en-US"/>
        </w:rPr>
        <w:t xml:space="preserve"> the ease of destroying or corrupting data on a computer means it deserves special protection, particularly as it is not always possible for the owner of the computer to realize that the data have been looked at. </w:t>
      </w:r>
      <w:proofErr w:type="gramStart"/>
      <w:r w:rsidRPr="00B66949">
        <w:rPr>
          <w:rFonts w:ascii="Times New Roman" w:hAnsi="Times New Roman" w:cs="Times New Roman"/>
          <w:sz w:val="24"/>
          <w:szCs w:val="24"/>
          <w:lang w:val="en-US"/>
        </w:rPr>
        <w:t>Thirdly</w:t>
      </w:r>
      <w:proofErr w:type="gramEnd"/>
      <w:r w:rsidRPr="00B66949">
        <w:rPr>
          <w:rFonts w:ascii="Times New Roman" w:hAnsi="Times New Roman" w:cs="Times New Roman"/>
          <w:sz w:val="24"/>
          <w:szCs w:val="24"/>
          <w:lang w:val="en-US"/>
        </w:rPr>
        <w:t xml:space="preserve"> the highly confidential nature of the kind of information kept on computers (often concerning many members of the public) is such that </w:t>
      </w:r>
      <w:r>
        <w:rPr>
          <w:rFonts w:ascii="Times New Roman" w:hAnsi="Times New Roman" w:cs="Times New Roman"/>
          <w:sz w:val="24"/>
          <w:szCs w:val="24"/>
          <w:lang w:val="en-US"/>
        </w:rPr>
        <w:t>it needs particular protection.</w:t>
      </w:r>
    </w:p>
    <w:p w:rsidR="00190BC1" w:rsidRPr="00B66949" w:rsidRDefault="00190BC1" w:rsidP="00190BC1">
      <w:pPr>
        <w:spacing w:after="0"/>
        <w:rPr>
          <w:rFonts w:ascii="Times New Roman" w:hAnsi="Times New Roman" w:cs="Times New Roman"/>
          <w:sz w:val="24"/>
          <w:szCs w:val="24"/>
          <w:lang w:val="en-US"/>
        </w:rPr>
      </w:pPr>
    </w:p>
    <w:p w:rsidR="00B66949" w:rsidRDefault="00B66949" w:rsidP="00190BC1">
      <w:pPr>
        <w:spacing w:after="0"/>
        <w:rPr>
          <w:rFonts w:ascii="Times New Roman" w:hAnsi="Times New Roman" w:cs="Times New Roman"/>
          <w:sz w:val="24"/>
          <w:szCs w:val="24"/>
          <w:lang w:val="en-US"/>
        </w:rPr>
      </w:pPr>
      <w:r w:rsidRPr="00B66949">
        <w:rPr>
          <w:rFonts w:ascii="Times New Roman" w:hAnsi="Times New Roman" w:cs="Times New Roman"/>
          <w:sz w:val="24"/>
          <w:szCs w:val="24"/>
          <w:lang w:val="en-US"/>
        </w:rPr>
        <w:t xml:space="preserve">The act prohibits “hacking”, i.e. gaining unauthorized access to computer material. The offence is committed if a defendant is entering the computer just to see what he can find. The Act also contains a more serious offence of doing this with the intent to commit another offence. The most common example is likely to be a deception offence or theft. A defendant who obtained </w:t>
      </w:r>
      <w:proofErr w:type="gramStart"/>
      <w:r w:rsidRPr="00B66949">
        <w:rPr>
          <w:rFonts w:ascii="Times New Roman" w:hAnsi="Times New Roman" w:cs="Times New Roman"/>
          <w:sz w:val="24"/>
          <w:szCs w:val="24"/>
          <w:lang w:val="en-US"/>
        </w:rPr>
        <w:t>data which he intended to use in the future to commit an offence of obtaining property by deception will still</w:t>
      </w:r>
      <w:proofErr w:type="gramEnd"/>
      <w:r w:rsidRPr="00B66949">
        <w:rPr>
          <w:rFonts w:ascii="Times New Roman" w:hAnsi="Times New Roman" w:cs="Times New Roman"/>
          <w:sz w:val="24"/>
          <w:szCs w:val="24"/>
          <w:lang w:val="en-US"/>
        </w:rPr>
        <w:t xml:space="preserve"> be guil</w:t>
      </w:r>
      <w:r>
        <w:rPr>
          <w:rFonts w:ascii="Times New Roman" w:hAnsi="Times New Roman" w:cs="Times New Roman"/>
          <w:sz w:val="24"/>
          <w:szCs w:val="24"/>
          <w:lang w:val="en-US"/>
        </w:rPr>
        <w:t>ty of the more serious offence.</w:t>
      </w:r>
    </w:p>
    <w:p w:rsidR="00190BC1" w:rsidRPr="00B66949" w:rsidRDefault="00190BC1" w:rsidP="00190BC1">
      <w:pPr>
        <w:spacing w:after="0"/>
        <w:rPr>
          <w:rFonts w:ascii="Times New Roman" w:hAnsi="Times New Roman" w:cs="Times New Roman"/>
          <w:sz w:val="24"/>
          <w:szCs w:val="24"/>
          <w:lang w:val="en-US"/>
        </w:rPr>
      </w:pPr>
    </w:p>
    <w:p w:rsidR="00B66949" w:rsidRDefault="00B66949" w:rsidP="00190BC1">
      <w:pPr>
        <w:spacing w:after="0"/>
        <w:rPr>
          <w:rFonts w:ascii="Times New Roman" w:hAnsi="Times New Roman" w:cs="Times New Roman"/>
          <w:sz w:val="24"/>
          <w:szCs w:val="24"/>
          <w:lang w:val="en-US"/>
        </w:rPr>
      </w:pPr>
      <w:r w:rsidRPr="00B66949">
        <w:rPr>
          <w:rFonts w:ascii="Times New Roman" w:hAnsi="Times New Roman" w:cs="Times New Roman"/>
          <w:sz w:val="24"/>
          <w:szCs w:val="24"/>
          <w:lang w:val="en-US"/>
        </w:rPr>
        <w:t xml:space="preserve">There is also an offence of modifying computer material in an unauthorized way. This section </w:t>
      </w:r>
      <w:proofErr w:type="gramStart"/>
      <w:r w:rsidRPr="00B66949">
        <w:rPr>
          <w:rFonts w:ascii="Times New Roman" w:hAnsi="Times New Roman" w:cs="Times New Roman"/>
          <w:sz w:val="24"/>
          <w:szCs w:val="24"/>
          <w:lang w:val="en-US"/>
        </w:rPr>
        <w:t>is clearly aimed</w:t>
      </w:r>
      <w:proofErr w:type="gramEnd"/>
      <w:r w:rsidRPr="00B66949">
        <w:rPr>
          <w:rFonts w:ascii="Times New Roman" w:hAnsi="Times New Roman" w:cs="Times New Roman"/>
          <w:sz w:val="24"/>
          <w:szCs w:val="24"/>
          <w:lang w:val="en-US"/>
        </w:rPr>
        <w:t xml:space="preserve"> at people who alter computer data with intent to corrupt a program. The intent does not need to be direct towards any particular computer or data. Modification </w:t>
      </w:r>
      <w:proofErr w:type="gramStart"/>
      <w:r w:rsidRPr="00B66949">
        <w:rPr>
          <w:rFonts w:ascii="Times New Roman" w:hAnsi="Times New Roman" w:cs="Times New Roman"/>
          <w:sz w:val="24"/>
          <w:szCs w:val="24"/>
          <w:lang w:val="en-US"/>
        </w:rPr>
        <w:t>is defined</w:t>
      </w:r>
      <w:proofErr w:type="gramEnd"/>
      <w:r w:rsidRPr="00B66949">
        <w:rPr>
          <w:rFonts w:ascii="Times New Roman" w:hAnsi="Times New Roman" w:cs="Times New Roman"/>
          <w:sz w:val="24"/>
          <w:szCs w:val="24"/>
          <w:lang w:val="en-US"/>
        </w:rPr>
        <w:t xml:space="preserve"> as including removal of any program or data on a computer and includes adding t</w:t>
      </w:r>
      <w:r>
        <w:rPr>
          <w:rFonts w:ascii="Times New Roman" w:hAnsi="Times New Roman" w:cs="Times New Roman"/>
          <w:sz w:val="24"/>
          <w:szCs w:val="24"/>
          <w:lang w:val="en-US"/>
        </w:rPr>
        <w:t>o the contents or erasing them.</w:t>
      </w:r>
    </w:p>
    <w:p w:rsidR="00190BC1" w:rsidRPr="00B66949" w:rsidRDefault="00190BC1" w:rsidP="00190BC1">
      <w:pPr>
        <w:spacing w:after="0"/>
        <w:rPr>
          <w:rFonts w:ascii="Times New Roman" w:hAnsi="Times New Roman" w:cs="Times New Roman"/>
          <w:sz w:val="24"/>
          <w:szCs w:val="24"/>
          <w:lang w:val="en-US"/>
        </w:rPr>
      </w:pPr>
    </w:p>
    <w:p w:rsidR="00B66949" w:rsidRDefault="00B66949" w:rsidP="00190BC1">
      <w:pPr>
        <w:spacing w:after="0"/>
        <w:rPr>
          <w:rFonts w:ascii="Times New Roman" w:hAnsi="Times New Roman" w:cs="Times New Roman"/>
          <w:sz w:val="24"/>
          <w:szCs w:val="24"/>
          <w:lang w:val="en-US"/>
        </w:rPr>
      </w:pPr>
      <w:r w:rsidRPr="00B66949">
        <w:rPr>
          <w:rFonts w:ascii="Times New Roman" w:hAnsi="Times New Roman" w:cs="Times New Roman"/>
          <w:sz w:val="24"/>
          <w:szCs w:val="24"/>
          <w:lang w:val="en-US"/>
        </w:rPr>
        <w:t xml:space="preserve">It also includes temporary modification. It would appear to cover sending someone a disc with a virus on it that </w:t>
      </w:r>
      <w:proofErr w:type="gramStart"/>
      <w:r w:rsidRPr="00B66949">
        <w:rPr>
          <w:rFonts w:ascii="Times New Roman" w:hAnsi="Times New Roman" w:cs="Times New Roman"/>
          <w:sz w:val="24"/>
          <w:szCs w:val="24"/>
          <w:lang w:val="en-US"/>
        </w:rPr>
        <w:t>was intended</w:t>
      </w:r>
      <w:proofErr w:type="gramEnd"/>
      <w:r w:rsidRPr="00B66949">
        <w:rPr>
          <w:rFonts w:ascii="Times New Roman" w:hAnsi="Times New Roman" w:cs="Times New Roman"/>
          <w:sz w:val="24"/>
          <w:szCs w:val="24"/>
          <w:lang w:val="en-US"/>
        </w:rPr>
        <w:t xml:space="preserve"> to damage the working of</w:t>
      </w:r>
      <w:r>
        <w:rPr>
          <w:rFonts w:ascii="Times New Roman" w:hAnsi="Times New Roman" w:cs="Times New Roman"/>
          <w:sz w:val="24"/>
          <w:szCs w:val="24"/>
          <w:lang w:val="en-US"/>
        </w:rPr>
        <w:t xml:space="preserve"> the computer.</w:t>
      </w:r>
    </w:p>
    <w:p w:rsidR="00190BC1" w:rsidRPr="00B66949" w:rsidRDefault="00190BC1" w:rsidP="00190BC1">
      <w:pPr>
        <w:spacing w:after="0"/>
        <w:rPr>
          <w:rFonts w:ascii="Times New Roman" w:hAnsi="Times New Roman" w:cs="Times New Roman"/>
          <w:sz w:val="24"/>
          <w:szCs w:val="24"/>
          <w:lang w:val="en-US"/>
        </w:rPr>
      </w:pPr>
    </w:p>
    <w:p w:rsidR="00B66949" w:rsidRPr="00B66949" w:rsidRDefault="00B66949" w:rsidP="00190BC1">
      <w:pPr>
        <w:spacing w:after="0"/>
        <w:rPr>
          <w:rFonts w:ascii="Times New Roman" w:hAnsi="Times New Roman" w:cs="Times New Roman"/>
          <w:sz w:val="24"/>
          <w:szCs w:val="24"/>
          <w:lang w:val="en-US"/>
        </w:rPr>
      </w:pPr>
      <w:r w:rsidRPr="00B66949">
        <w:rPr>
          <w:rFonts w:ascii="Times New Roman" w:hAnsi="Times New Roman" w:cs="Times New Roman"/>
          <w:sz w:val="24"/>
          <w:szCs w:val="24"/>
          <w:lang w:val="en-US"/>
        </w:rPr>
        <w:t>It is possible to be guilty of criminal damage of computers if there has been а physical change to some components of the computer.</w:t>
      </w:r>
    </w:p>
    <w:p w:rsidR="009E1B03" w:rsidRDefault="009E1B03" w:rsidP="001D57FC">
      <w:pPr>
        <w:pStyle w:val="a3"/>
        <w:jc w:val="center"/>
        <w:outlineLvl w:val="1"/>
        <w:rPr>
          <w:rFonts w:ascii="Times New Roman" w:eastAsiaTheme="minorHAnsi" w:hAnsi="Times New Roman" w:cs="Times New Roman"/>
          <w:spacing w:val="0"/>
          <w:kern w:val="0"/>
          <w:sz w:val="24"/>
          <w:szCs w:val="24"/>
          <w:lang w:val="en-US"/>
        </w:rPr>
      </w:pPr>
      <w:bookmarkStart w:id="3" w:name="_Toc7289083"/>
    </w:p>
    <w:p w:rsidR="00823953" w:rsidRPr="001F11D1" w:rsidRDefault="00823953" w:rsidP="001D57FC">
      <w:pPr>
        <w:pStyle w:val="a3"/>
        <w:jc w:val="center"/>
        <w:outlineLvl w:val="1"/>
        <w:rPr>
          <w:rFonts w:ascii="Times New Roman" w:eastAsia="Times New Roman" w:hAnsi="Times New Roman" w:cs="Times New Roman"/>
          <w:sz w:val="40"/>
          <w:szCs w:val="40"/>
          <w:lang w:val="en-US" w:eastAsia="ru-RU"/>
        </w:rPr>
      </w:pPr>
      <w:bookmarkStart w:id="4" w:name="_Toc8504377"/>
      <w:r w:rsidRPr="001F11D1">
        <w:rPr>
          <w:rFonts w:ascii="Times New Roman" w:eastAsia="Times New Roman" w:hAnsi="Times New Roman" w:cs="Times New Roman"/>
          <w:sz w:val="40"/>
          <w:szCs w:val="40"/>
          <w:lang w:val="en-US" w:eastAsia="ru-RU"/>
        </w:rPr>
        <w:t>Research Centre of Information Technology</w:t>
      </w:r>
      <w:bookmarkEnd w:id="3"/>
      <w:bookmarkEnd w:id="4"/>
    </w:p>
    <w:p w:rsidR="00823953" w:rsidRPr="001F11D1" w:rsidRDefault="00823953" w:rsidP="00823953">
      <w:pPr>
        <w:rPr>
          <w:rFonts w:ascii="Times New Roman" w:hAnsi="Times New Roman" w:cs="Times New Roman"/>
          <w:lang w:val="en-US" w:eastAsia="ru-RU"/>
        </w:rPr>
      </w:pPr>
    </w:p>
    <w:p w:rsidR="00823953" w:rsidRPr="001F11D1" w:rsidRDefault="00823953" w:rsidP="00823953">
      <w:pPr>
        <w:spacing w:after="0" w:line="240" w:lineRule="auto"/>
        <w:rPr>
          <w:rFonts w:ascii="Times New Roman" w:eastAsia="Times New Roman" w:hAnsi="Times New Roman" w:cs="Times New Roman"/>
          <w:sz w:val="24"/>
          <w:szCs w:val="24"/>
          <w:lang w:val="en-US" w:eastAsia="ru-RU"/>
        </w:rPr>
      </w:pPr>
      <w:r w:rsidRPr="001F11D1">
        <w:rPr>
          <w:rFonts w:ascii="Times New Roman" w:eastAsia="Times New Roman" w:hAnsi="Times New Roman" w:cs="Times New Roman"/>
          <w:sz w:val="24"/>
          <w:szCs w:val="24"/>
          <w:lang w:val="en-US" w:eastAsia="ru-RU"/>
        </w:rPr>
        <w:t xml:space="preserve">Research Centre of Information Technology is part of </w:t>
      </w:r>
      <w:r w:rsidRPr="001F11D1">
        <w:rPr>
          <w:rFonts w:ascii="Times New Roman" w:eastAsia="Times New Roman" w:hAnsi="Times New Roman" w:cs="Times New Roman"/>
          <w:bCs/>
          <w:sz w:val="24"/>
          <w:szCs w:val="24"/>
          <w:lang w:val="en-US" w:eastAsia="ru-RU"/>
        </w:rPr>
        <w:t>IT4Innovations</w:t>
      </w:r>
      <w:r w:rsidRPr="001F11D1">
        <w:rPr>
          <w:rFonts w:ascii="Times New Roman" w:eastAsia="Times New Roman" w:hAnsi="Times New Roman" w:cs="Times New Roman"/>
          <w:sz w:val="24"/>
          <w:szCs w:val="24"/>
          <w:lang w:val="en-US" w:eastAsia="ru-RU"/>
        </w:rPr>
        <w:t xml:space="preserve"> project, which aims to build a national Centre of Excellence in the field of information technologies. The Centre will enable strengthening concentration of a wide range of scientific disciplines relating to information technologies and thus achieve development in respective spheres. Faculty of </w:t>
      </w:r>
      <w:r w:rsidRPr="001F11D1">
        <w:rPr>
          <w:rFonts w:ascii="Times New Roman" w:eastAsia="Times New Roman" w:hAnsi="Times New Roman" w:cs="Times New Roman"/>
          <w:sz w:val="24"/>
          <w:szCs w:val="24"/>
          <w:lang w:val="en-US" w:eastAsia="ru-RU"/>
        </w:rPr>
        <w:lastRenderedPageBreak/>
        <w:t xml:space="preserve">Information Technology of Brno University of Technology (FIT BUT) is involved in the project alongside the research leader of this project - VSB - Technical University of Ostrava and other partners - the University of Ostrava, Silesian University in </w:t>
      </w:r>
      <w:proofErr w:type="spellStart"/>
      <w:r w:rsidRPr="001F11D1">
        <w:rPr>
          <w:rFonts w:ascii="Times New Roman" w:eastAsia="Times New Roman" w:hAnsi="Times New Roman" w:cs="Times New Roman"/>
          <w:sz w:val="24"/>
          <w:szCs w:val="24"/>
          <w:lang w:val="en-US" w:eastAsia="ru-RU"/>
        </w:rPr>
        <w:t>Opava</w:t>
      </w:r>
      <w:proofErr w:type="spellEnd"/>
      <w:r w:rsidRPr="001F11D1">
        <w:rPr>
          <w:rFonts w:ascii="Times New Roman" w:eastAsia="Times New Roman" w:hAnsi="Times New Roman" w:cs="Times New Roman"/>
          <w:sz w:val="24"/>
          <w:szCs w:val="24"/>
          <w:lang w:val="en-US" w:eastAsia="ru-RU"/>
        </w:rPr>
        <w:t xml:space="preserve"> and the Institute of </w:t>
      </w:r>
      <w:proofErr w:type="spellStart"/>
      <w:r w:rsidRPr="001F11D1">
        <w:rPr>
          <w:rFonts w:ascii="Times New Roman" w:eastAsia="Times New Roman" w:hAnsi="Times New Roman" w:cs="Times New Roman"/>
          <w:sz w:val="24"/>
          <w:szCs w:val="24"/>
          <w:lang w:val="en-US" w:eastAsia="ru-RU"/>
        </w:rPr>
        <w:t>Geonics</w:t>
      </w:r>
      <w:proofErr w:type="spellEnd"/>
      <w:r w:rsidRPr="001F11D1">
        <w:rPr>
          <w:rFonts w:ascii="Times New Roman" w:eastAsia="Times New Roman" w:hAnsi="Times New Roman" w:cs="Times New Roman"/>
          <w:sz w:val="24"/>
          <w:szCs w:val="24"/>
          <w:lang w:val="en-US" w:eastAsia="ru-RU"/>
        </w:rPr>
        <w:t xml:space="preserve"> AS CR.</w:t>
      </w:r>
    </w:p>
    <w:p w:rsidR="00823953" w:rsidRPr="001F11D1" w:rsidRDefault="00823953" w:rsidP="00823953">
      <w:pPr>
        <w:spacing w:after="0" w:line="240" w:lineRule="auto"/>
        <w:rPr>
          <w:rFonts w:ascii="Times New Roman" w:eastAsia="Times New Roman" w:hAnsi="Times New Roman" w:cs="Times New Roman"/>
          <w:sz w:val="24"/>
          <w:szCs w:val="24"/>
          <w:lang w:val="en-US" w:eastAsia="ru-RU"/>
        </w:rPr>
      </w:pPr>
      <w:r w:rsidRPr="001F11D1">
        <w:rPr>
          <w:rFonts w:ascii="Times New Roman" w:eastAsia="Times New Roman" w:hAnsi="Times New Roman" w:cs="Times New Roman"/>
          <w:sz w:val="24"/>
          <w:szCs w:val="24"/>
          <w:lang w:val="en-US" w:eastAsia="ru-RU"/>
        </w:rPr>
        <w:br/>
        <w:t xml:space="preserve">Part of the project is acquisition of a high-performance supercomputer that </w:t>
      </w:r>
      <w:proofErr w:type="gramStart"/>
      <w:r w:rsidRPr="001F11D1">
        <w:rPr>
          <w:rFonts w:ascii="Times New Roman" w:eastAsia="Times New Roman" w:hAnsi="Times New Roman" w:cs="Times New Roman"/>
          <w:sz w:val="24"/>
          <w:szCs w:val="24"/>
          <w:lang w:val="en-US" w:eastAsia="ru-RU"/>
        </w:rPr>
        <w:t>is planned to be put</w:t>
      </w:r>
      <w:proofErr w:type="gramEnd"/>
      <w:r w:rsidRPr="001F11D1">
        <w:rPr>
          <w:rFonts w:ascii="Times New Roman" w:eastAsia="Times New Roman" w:hAnsi="Times New Roman" w:cs="Times New Roman"/>
          <w:sz w:val="24"/>
          <w:szCs w:val="24"/>
          <w:lang w:val="en-US" w:eastAsia="ru-RU"/>
        </w:rPr>
        <w:t xml:space="preserve"> into operation in 2014, in which time it is supposed to rank among the top 100 most powerful supercomputers in the world. This supercomputer </w:t>
      </w:r>
      <w:proofErr w:type="gramStart"/>
      <w:r w:rsidRPr="001F11D1">
        <w:rPr>
          <w:rFonts w:ascii="Times New Roman" w:eastAsia="Times New Roman" w:hAnsi="Times New Roman" w:cs="Times New Roman"/>
          <w:sz w:val="24"/>
          <w:szCs w:val="24"/>
          <w:lang w:val="en-US" w:eastAsia="ru-RU"/>
        </w:rPr>
        <w:t>will be placed</w:t>
      </w:r>
      <w:proofErr w:type="gramEnd"/>
      <w:r w:rsidRPr="001F11D1">
        <w:rPr>
          <w:rFonts w:ascii="Times New Roman" w:eastAsia="Times New Roman" w:hAnsi="Times New Roman" w:cs="Times New Roman"/>
          <w:sz w:val="24"/>
          <w:szCs w:val="24"/>
          <w:lang w:val="en-US" w:eastAsia="ru-RU"/>
        </w:rPr>
        <w:t xml:space="preserve"> in Ostrava. </w:t>
      </w:r>
    </w:p>
    <w:p w:rsidR="00823953" w:rsidRPr="001F11D1" w:rsidRDefault="00823953" w:rsidP="00823953">
      <w:pPr>
        <w:spacing w:after="0" w:line="240" w:lineRule="auto"/>
        <w:rPr>
          <w:rFonts w:ascii="Times New Roman" w:eastAsia="Times New Roman" w:hAnsi="Times New Roman" w:cs="Times New Roman"/>
          <w:sz w:val="24"/>
          <w:szCs w:val="24"/>
          <w:lang w:val="en-US" w:eastAsia="ru-RU"/>
        </w:rPr>
      </w:pPr>
      <w:r w:rsidRPr="001F11D1">
        <w:rPr>
          <w:rFonts w:ascii="Times New Roman" w:eastAsia="Times New Roman" w:hAnsi="Times New Roman" w:cs="Times New Roman"/>
          <w:sz w:val="24"/>
          <w:szCs w:val="24"/>
          <w:lang w:val="en-US" w:eastAsia="ru-RU"/>
        </w:rPr>
        <w:t>FIT BUT takes active part in the project as a leader of two work packages Multimedia Information Recognition and Presentation and Secure and Safe Architectures, Networks, and Protocols. The aim of FIT BUT in the project is strengthening the co-operation with the industry.</w:t>
      </w:r>
    </w:p>
    <w:p w:rsidR="00823953" w:rsidRPr="001F11D1" w:rsidRDefault="00823953" w:rsidP="00823953">
      <w:pPr>
        <w:spacing w:after="0" w:line="240" w:lineRule="auto"/>
        <w:rPr>
          <w:rFonts w:ascii="Times New Roman" w:eastAsia="Times New Roman" w:hAnsi="Times New Roman" w:cs="Times New Roman"/>
          <w:sz w:val="24"/>
          <w:szCs w:val="24"/>
          <w:lang w:val="en-US" w:eastAsia="ru-RU"/>
        </w:rPr>
      </w:pPr>
      <w:r w:rsidRPr="001F11D1">
        <w:rPr>
          <w:rFonts w:ascii="Times New Roman" w:eastAsia="Times New Roman" w:hAnsi="Times New Roman" w:cs="Times New Roman"/>
          <w:sz w:val="24"/>
          <w:szCs w:val="24"/>
          <w:lang w:val="en-US" w:eastAsia="ru-RU"/>
        </w:rPr>
        <w:br/>
        <w:t xml:space="preserve">The </w:t>
      </w:r>
      <w:r w:rsidRPr="001F11D1">
        <w:rPr>
          <w:rFonts w:ascii="Times New Roman" w:eastAsia="Times New Roman" w:hAnsi="Times New Roman" w:cs="Times New Roman"/>
          <w:b/>
          <w:bCs/>
          <w:sz w:val="24"/>
          <w:szCs w:val="24"/>
          <w:lang w:val="en-US" w:eastAsia="ru-RU"/>
        </w:rPr>
        <w:t>Multimedia Information Recognition and Presentation</w:t>
      </w:r>
      <w:r w:rsidRPr="001F11D1">
        <w:rPr>
          <w:rFonts w:ascii="Times New Roman" w:eastAsia="Times New Roman" w:hAnsi="Times New Roman" w:cs="Times New Roman"/>
          <w:sz w:val="24"/>
          <w:szCs w:val="24"/>
          <w:lang w:val="en-US" w:eastAsia="ru-RU"/>
        </w:rPr>
        <w:t xml:space="preserve"> research team will systematically investigate the processing of multimedia data, particularly the features on the level of signals acquired by means of various sensors. This will enable multimodal information identification and retrieval as well as research in techniques of efficient computing using multimedia data. The emphasis will especially be put on image, video and speech analysis, document and multimedia data information retrieval, imaging, visualization and modelling including human tissue models, accelerated computing using specialized hardware and techniques of semantic web, formal languages and grammars. The program results in the form of new methods, techniques and knowledge related to the above mentioned fields of research will not only be used to improve the parameters of the existing applications but are also expected to facilitate the creation of completely new applications that have so far been impracticable for both technical and economic reasons.</w:t>
      </w:r>
    </w:p>
    <w:p w:rsidR="00823953" w:rsidRPr="001F11D1" w:rsidRDefault="00823953" w:rsidP="00823953">
      <w:pPr>
        <w:spacing w:after="0" w:line="240" w:lineRule="auto"/>
        <w:rPr>
          <w:rFonts w:ascii="Times New Roman" w:eastAsia="Times New Roman" w:hAnsi="Times New Roman" w:cs="Times New Roman"/>
          <w:sz w:val="24"/>
          <w:szCs w:val="24"/>
          <w:lang w:val="en-US" w:eastAsia="ru-RU"/>
        </w:rPr>
      </w:pPr>
    </w:p>
    <w:p w:rsidR="00823953" w:rsidRPr="009E1B03" w:rsidRDefault="00823953" w:rsidP="00823953">
      <w:pPr>
        <w:spacing w:after="0" w:line="240" w:lineRule="auto"/>
        <w:rPr>
          <w:rFonts w:ascii="Times New Roman" w:hAnsi="Times New Roman" w:cs="Times New Roman"/>
          <w:sz w:val="24"/>
          <w:szCs w:val="24"/>
          <w:lang w:val="en-US"/>
        </w:rPr>
      </w:pPr>
      <w:r w:rsidRPr="009E1B03">
        <w:rPr>
          <w:rFonts w:ascii="Times New Roman" w:hAnsi="Times New Roman" w:cs="Times New Roman"/>
          <w:sz w:val="24"/>
          <w:szCs w:val="24"/>
          <w:lang w:val="en-US"/>
        </w:rPr>
        <w:t xml:space="preserve">Main task of the </w:t>
      </w:r>
      <w:r w:rsidRPr="009E1B03">
        <w:rPr>
          <w:rFonts w:ascii="Times New Roman" w:hAnsi="Times New Roman" w:cs="Times New Roman"/>
          <w:b/>
          <w:bCs/>
          <w:sz w:val="24"/>
          <w:szCs w:val="24"/>
          <w:lang w:val="en-US"/>
        </w:rPr>
        <w:t>Secure and Safe Architectures, Networks, and Protocols</w:t>
      </w:r>
      <w:r w:rsidRPr="009E1B03">
        <w:rPr>
          <w:rFonts w:ascii="Times New Roman" w:hAnsi="Times New Roman" w:cs="Times New Roman"/>
          <w:sz w:val="24"/>
          <w:szCs w:val="24"/>
          <w:lang w:val="en-US"/>
        </w:rPr>
        <w:t xml:space="preserve"> research team is systematic development of the concept of security and reliability in the field of information technologies (i.e. development of applications with respect to their security and reliability). Both intentional and accidental abuses of information technologies (IT) represent one of major threats to modern society. In the context of knowledge and </w:t>
      </w:r>
      <w:proofErr w:type="gramStart"/>
      <w:r w:rsidRPr="009E1B03">
        <w:rPr>
          <w:rFonts w:ascii="Times New Roman" w:hAnsi="Times New Roman" w:cs="Times New Roman"/>
          <w:sz w:val="24"/>
          <w:szCs w:val="24"/>
          <w:lang w:val="en-US"/>
        </w:rPr>
        <w:t>IT</w:t>
      </w:r>
      <w:proofErr w:type="gramEnd"/>
      <w:r w:rsidRPr="009E1B03">
        <w:rPr>
          <w:rFonts w:ascii="Times New Roman" w:hAnsi="Times New Roman" w:cs="Times New Roman"/>
          <w:sz w:val="24"/>
          <w:szCs w:val="24"/>
          <w:lang w:val="en-US"/>
        </w:rPr>
        <w:t xml:space="preserve"> abuse the demand on the system security becomes as important as its functionality, price or maintainability. Current increase in the complexity of computer systems along with cumulative urgency of tasks they have to cope with requires solving a crucial and highly non-trivial question of how to ensure infallible operation of these systems also in situations in which they </w:t>
      </w:r>
      <w:proofErr w:type="gramStart"/>
      <w:r w:rsidRPr="009E1B03">
        <w:rPr>
          <w:rFonts w:ascii="Times New Roman" w:hAnsi="Times New Roman" w:cs="Times New Roman"/>
          <w:sz w:val="24"/>
          <w:szCs w:val="24"/>
          <w:lang w:val="en-US"/>
        </w:rPr>
        <w:t>are not exposed</w:t>
      </w:r>
      <w:proofErr w:type="gramEnd"/>
      <w:r w:rsidRPr="009E1B03">
        <w:rPr>
          <w:rFonts w:ascii="Times New Roman" w:hAnsi="Times New Roman" w:cs="Times New Roman"/>
          <w:sz w:val="24"/>
          <w:szCs w:val="24"/>
          <w:lang w:val="en-US"/>
        </w:rPr>
        <w:t xml:space="preserve"> to potential attacks. Contemporary security and reliability-focused IT research comprises a wide range of issues starting with solving purely mathematical problems (e.g. in the area of cryptographic algorithms or formal verification) up to applied research (e.g. authentication) while making use of the knowledge from a wide range of scientific fields (e.g. biomedicine). Within the research, new methods and approaches are developed and investigated concerning the protection of computer systems against attacks, early detection and identification of the attacker, threat elimination, etc. However, these new methods </w:t>
      </w:r>
      <w:proofErr w:type="gramStart"/>
      <w:r w:rsidRPr="009E1B03">
        <w:rPr>
          <w:rFonts w:ascii="Times New Roman" w:hAnsi="Times New Roman" w:cs="Times New Roman"/>
          <w:sz w:val="24"/>
          <w:szCs w:val="24"/>
          <w:lang w:val="en-US"/>
        </w:rPr>
        <w:t>are also intended</w:t>
      </w:r>
      <w:proofErr w:type="gramEnd"/>
      <w:r w:rsidRPr="009E1B03">
        <w:rPr>
          <w:rFonts w:ascii="Times New Roman" w:hAnsi="Times New Roman" w:cs="Times New Roman"/>
          <w:sz w:val="24"/>
          <w:szCs w:val="24"/>
          <w:lang w:val="en-US"/>
        </w:rPr>
        <w:t xml:space="preserve"> for reliable computer systems that make a minimum number of mistakes and are capable of self-configuration and self-healing. Apart from software, the research pays special attention to hardware whose security, reliability and resistance to attacks need to </w:t>
      </w:r>
      <w:proofErr w:type="gramStart"/>
      <w:r w:rsidRPr="009E1B03">
        <w:rPr>
          <w:rFonts w:ascii="Times New Roman" w:hAnsi="Times New Roman" w:cs="Times New Roman"/>
          <w:sz w:val="24"/>
          <w:szCs w:val="24"/>
          <w:lang w:val="en-US"/>
        </w:rPr>
        <w:t>be ensured</w:t>
      </w:r>
      <w:proofErr w:type="gramEnd"/>
      <w:r w:rsidRPr="009E1B03">
        <w:rPr>
          <w:rFonts w:ascii="Times New Roman" w:hAnsi="Times New Roman" w:cs="Times New Roman"/>
          <w:sz w:val="24"/>
          <w:szCs w:val="24"/>
          <w:lang w:val="en-US"/>
        </w:rPr>
        <w:t xml:space="preserve"> as well. These concerns e.g. specialized embedded systems and networks providing wireless communication with the surroundings that also need to </w:t>
      </w:r>
      <w:proofErr w:type="gramStart"/>
      <w:r w:rsidRPr="009E1B03">
        <w:rPr>
          <w:rFonts w:ascii="Times New Roman" w:hAnsi="Times New Roman" w:cs="Times New Roman"/>
          <w:sz w:val="24"/>
          <w:szCs w:val="24"/>
          <w:lang w:val="en-US"/>
        </w:rPr>
        <w:t>be secured</w:t>
      </w:r>
      <w:proofErr w:type="gramEnd"/>
      <w:r w:rsidRPr="009E1B03">
        <w:rPr>
          <w:rFonts w:ascii="Times New Roman" w:hAnsi="Times New Roman" w:cs="Times New Roman"/>
          <w:sz w:val="24"/>
          <w:szCs w:val="24"/>
          <w:lang w:val="en-US"/>
        </w:rPr>
        <w:t xml:space="preserve"> against both intentional and unintentional abuse.</w:t>
      </w:r>
    </w:p>
    <w:p w:rsidR="00823953" w:rsidRPr="001F11D1" w:rsidRDefault="00823953" w:rsidP="00823953">
      <w:pPr>
        <w:spacing w:after="0" w:line="240" w:lineRule="auto"/>
        <w:rPr>
          <w:rFonts w:ascii="Times New Roman" w:eastAsia="Times New Roman" w:hAnsi="Times New Roman" w:cs="Times New Roman"/>
          <w:sz w:val="24"/>
          <w:szCs w:val="24"/>
          <w:lang w:val="en-US" w:eastAsia="ru-RU"/>
        </w:rPr>
      </w:pPr>
    </w:p>
    <w:p w:rsidR="00190BC1" w:rsidRPr="009E1B03" w:rsidRDefault="00190BC1" w:rsidP="001D57FC">
      <w:pPr>
        <w:pStyle w:val="a3"/>
        <w:jc w:val="center"/>
        <w:outlineLvl w:val="1"/>
        <w:rPr>
          <w:rFonts w:ascii="Times New Roman" w:hAnsi="Times New Roman" w:cs="Times New Roman"/>
          <w:sz w:val="24"/>
          <w:szCs w:val="24"/>
          <w:lang w:val="en-US"/>
        </w:rPr>
      </w:pPr>
      <w:bookmarkStart w:id="5" w:name="_Toc7289084"/>
    </w:p>
    <w:p w:rsidR="009E1B03" w:rsidRDefault="009E1B03" w:rsidP="001D57FC">
      <w:pPr>
        <w:pStyle w:val="a3"/>
        <w:jc w:val="center"/>
        <w:outlineLvl w:val="1"/>
        <w:rPr>
          <w:rFonts w:ascii="Times New Roman" w:hAnsi="Times New Roman" w:cs="Times New Roman"/>
          <w:sz w:val="40"/>
          <w:szCs w:val="40"/>
          <w:lang w:val="en-US"/>
        </w:rPr>
      </w:pPr>
    </w:p>
    <w:p w:rsidR="009E1B03" w:rsidRDefault="009E1B03" w:rsidP="001D57FC">
      <w:pPr>
        <w:pStyle w:val="a3"/>
        <w:jc w:val="center"/>
        <w:outlineLvl w:val="1"/>
        <w:rPr>
          <w:rFonts w:ascii="Times New Roman" w:hAnsi="Times New Roman" w:cs="Times New Roman"/>
          <w:sz w:val="40"/>
          <w:szCs w:val="40"/>
          <w:lang w:val="en-US"/>
        </w:rPr>
      </w:pPr>
    </w:p>
    <w:p w:rsidR="00823953" w:rsidRPr="001F11D1" w:rsidRDefault="00823953" w:rsidP="001D57FC">
      <w:pPr>
        <w:pStyle w:val="a3"/>
        <w:jc w:val="center"/>
        <w:outlineLvl w:val="1"/>
        <w:rPr>
          <w:rFonts w:ascii="Times New Roman" w:hAnsi="Times New Roman" w:cs="Times New Roman"/>
          <w:sz w:val="40"/>
          <w:szCs w:val="40"/>
          <w:lang w:val="en-US"/>
        </w:rPr>
      </w:pPr>
      <w:bookmarkStart w:id="6" w:name="_Toc8504378"/>
      <w:r w:rsidRPr="001F11D1">
        <w:rPr>
          <w:rFonts w:ascii="Times New Roman" w:hAnsi="Times New Roman" w:cs="Times New Roman"/>
          <w:sz w:val="40"/>
          <w:szCs w:val="40"/>
          <w:lang w:val="en-US"/>
        </w:rPr>
        <w:lastRenderedPageBreak/>
        <w:t>What are the key issues in the IT sector?</w:t>
      </w:r>
      <w:bookmarkEnd w:id="5"/>
      <w:bookmarkEnd w:id="6"/>
    </w:p>
    <w:p w:rsidR="00823953" w:rsidRPr="001F11D1" w:rsidRDefault="00823953" w:rsidP="00823953">
      <w:pPr>
        <w:rPr>
          <w:rFonts w:ascii="Times New Roman" w:hAnsi="Times New Roman" w:cs="Times New Roman"/>
          <w:sz w:val="24"/>
          <w:szCs w:val="24"/>
          <w:lang w:val="en-US"/>
        </w:rPr>
      </w:pPr>
    </w:p>
    <w:p w:rsidR="00823953" w:rsidRPr="001F11D1" w:rsidRDefault="00823953" w:rsidP="00823953">
      <w:pPr>
        <w:pStyle w:val="a5"/>
        <w:spacing w:before="0" w:beforeAutospacing="0" w:after="0" w:afterAutospacing="0"/>
        <w:rPr>
          <w:lang w:val="en-US"/>
        </w:rPr>
      </w:pPr>
      <w:r w:rsidRPr="001F11D1">
        <w:rPr>
          <w:lang w:val="en-US"/>
        </w:rPr>
        <w:t xml:space="preserve">BCS, The Chartered Institute for IT published a report for digital leaders in </w:t>
      </w:r>
      <w:proofErr w:type="gramStart"/>
      <w:r w:rsidRPr="001F11D1">
        <w:rPr>
          <w:lang w:val="en-US"/>
        </w:rPr>
        <w:t>2018 which</w:t>
      </w:r>
      <w:proofErr w:type="gramEnd"/>
      <w:r w:rsidRPr="001F11D1">
        <w:rPr>
          <w:lang w:val="en-US"/>
        </w:rPr>
        <w:t xml:space="preserve"> looked at the capabilities, skills and ethics needed in IT </w:t>
      </w:r>
      <w:proofErr w:type="spellStart"/>
      <w:r w:rsidRPr="001F11D1">
        <w:rPr>
          <w:lang w:val="en-US"/>
        </w:rPr>
        <w:t>organisations</w:t>
      </w:r>
      <w:proofErr w:type="spellEnd"/>
      <w:r w:rsidRPr="001F11D1">
        <w:rPr>
          <w:lang w:val="en-US"/>
        </w:rPr>
        <w:t xml:space="preserve"> in the near-future. It showed that business transformation and </w:t>
      </w:r>
      <w:proofErr w:type="spellStart"/>
      <w:r w:rsidRPr="001F11D1">
        <w:rPr>
          <w:lang w:val="en-US"/>
        </w:rPr>
        <w:t>organisational</w:t>
      </w:r>
      <w:proofErr w:type="spellEnd"/>
      <w:r w:rsidRPr="001F11D1">
        <w:rPr>
          <w:lang w:val="en-US"/>
        </w:rPr>
        <w:t xml:space="preserve"> change were top priorities and roles in change management, transformation consultancy and business analysis would be on the increase.</w:t>
      </w:r>
    </w:p>
    <w:p w:rsidR="00823953" w:rsidRPr="001F11D1" w:rsidRDefault="00823953" w:rsidP="00823953">
      <w:pPr>
        <w:pStyle w:val="a5"/>
        <w:spacing w:before="0" w:beforeAutospacing="0" w:after="0" w:afterAutospacing="0"/>
        <w:rPr>
          <w:lang w:val="en-US"/>
        </w:rPr>
      </w:pPr>
    </w:p>
    <w:p w:rsidR="00823953" w:rsidRPr="001F11D1" w:rsidRDefault="00823953" w:rsidP="00823953">
      <w:pPr>
        <w:pStyle w:val="a5"/>
        <w:spacing w:before="0" w:beforeAutospacing="0" w:after="0" w:afterAutospacing="0"/>
        <w:rPr>
          <w:lang w:val="en-US"/>
        </w:rPr>
      </w:pPr>
      <w:r w:rsidRPr="001F11D1">
        <w:rPr>
          <w:lang w:val="en-US"/>
        </w:rPr>
        <w:t xml:space="preserve">The specific skills identified by these </w:t>
      </w:r>
      <w:proofErr w:type="spellStart"/>
      <w:r w:rsidRPr="001F11D1">
        <w:rPr>
          <w:lang w:val="en-US"/>
        </w:rPr>
        <w:t>organisations</w:t>
      </w:r>
      <w:proofErr w:type="spellEnd"/>
      <w:r w:rsidRPr="001F11D1">
        <w:rPr>
          <w:lang w:val="en-US"/>
        </w:rPr>
        <w:t xml:space="preserve"> included some that would be fully expected - cybersecurity and cloud for example - through to emerging sectors - such as the 'as-a-service' model. </w:t>
      </w:r>
    </w:p>
    <w:p w:rsidR="00823953" w:rsidRPr="001F11D1" w:rsidRDefault="00823953" w:rsidP="00823953">
      <w:pPr>
        <w:pStyle w:val="a5"/>
        <w:spacing w:before="0" w:beforeAutospacing="0" w:after="0" w:afterAutospacing="0"/>
        <w:rPr>
          <w:lang w:val="en-US"/>
        </w:rPr>
      </w:pPr>
    </w:p>
    <w:p w:rsidR="00823953" w:rsidRPr="001F11D1" w:rsidRDefault="00823953" w:rsidP="00823953">
      <w:pPr>
        <w:pStyle w:val="a5"/>
        <w:spacing w:before="0" w:beforeAutospacing="0" w:after="0" w:afterAutospacing="0"/>
        <w:rPr>
          <w:lang w:val="en-US"/>
        </w:rPr>
      </w:pPr>
      <w:r w:rsidRPr="001F11D1">
        <w:rPr>
          <w:lang w:val="en-US"/>
        </w:rPr>
        <w:t xml:space="preserve">In the survey only 14% of </w:t>
      </w:r>
      <w:proofErr w:type="spellStart"/>
      <w:r w:rsidRPr="001F11D1">
        <w:rPr>
          <w:lang w:val="en-US"/>
        </w:rPr>
        <w:t>organisations</w:t>
      </w:r>
      <w:proofErr w:type="spellEnd"/>
      <w:r w:rsidRPr="001F11D1">
        <w:rPr>
          <w:lang w:val="en-US"/>
        </w:rPr>
        <w:t xml:space="preserve"> felt they needed bigger budgets - they were in fact looking to educate and train existing staff. That means that graduates, already in the mindset of learning, </w:t>
      </w:r>
      <w:proofErr w:type="gramStart"/>
      <w:r w:rsidRPr="001F11D1">
        <w:rPr>
          <w:lang w:val="en-US"/>
        </w:rPr>
        <w:t>are well placed</w:t>
      </w:r>
      <w:proofErr w:type="gramEnd"/>
      <w:r w:rsidRPr="001F11D1">
        <w:rPr>
          <w:lang w:val="en-US"/>
        </w:rPr>
        <w:t xml:space="preserve"> to get involved in an industry that is so focused on personal development.</w:t>
      </w:r>
    </w:p>
    <w:p w:rsidR="00823953" w:rsidRPr="001F11D1" w:rsidRDefault="00823953" w:rsidP="00823953">
      <w:pPr>
        <w:pStyle w:val="a5"/>
        <w:spacing w:before="0" w:beforeAutospacing="0" w:after="0" w:afterAutospacing="0"/>
        <w:rPr>
          <w:lang w:val="en-US"/>
        </w:rPr>
      </w:pPr>
    </w:p>
    <w:p w:rsidR="00823953" w:rsidRPr="001F11D1" w:rsidRDefault="00823953" w:rsidP="00823953">
      <w:pPr>
        <w:pStyle w:val="a5"/>
        <w:spacing w:before="0" w:beforeAutospacing="0" w:after="0" w:afterAutospacing="0"/>
        <w:rPr>
          <w:lang w:val="en-US"/>
        </w:rPr>
      </w:pPr>
      <w:r w:rsidRPr="001F11D1">
        <w:rPr>
          <w:lang w:val="en-US"/>
        </w:rPr>
        <w:t xml:space="preserve">Other areas ripe for careers include agile methodologies, mobile and application development, the internet of things and - increasingly in recent years - artificial intelligence and machine learning. Manipulation of data is a skill that </w:t>
      </w:r>
      <w:proofErr w:type="gramStart"/>
      <w:r w:rsidRPr="001F11D1">
        <w:rPr>
          <w:lang w:val="en-US"/>
        </w:rPr>
        <w:t>cannot be overlooked</w:t>
      </w:r>
      <w:proofErr w:type="gramEnd"/>
      <w:r w:rsidRPr="001F11D1">
        <w:rPr>
          <w:lang w:val="en-US"/>
        </w:rPr>
        <w:t xml:space="preserve">, in its many guises - especially that of the relatively new data scientist role - and no doubt we will be hearing about roles in </w:t>
      </w:r>
      <w:proofErr w:type="spellStart"/>
      <w:r w:rsidRPr="001F11D1">
        <w:rPr>
          <w:lang w:val="en-US"/>
        </w:rPr>
        <w:t>blockchain</w:t>
      </w:r>
      <w:proofErr w:type="spellEnd"/>
      <w:r w:rsidRPr="001F11D1">
        <w:rPr>
          <w:lang w:val="en-US"/>
        </w:rPr>
        <w:t xml:space="preserve"> more and more.</w:t>
      </w:r>
    </w:p>
    <w:p w:rsidR="00823953" w:rsidRPr="001F11D1" w:rsidRDefault="00823953" w:rsidP="00823953">
      <w:pPr>
        <w:pStyle w:val="a5"/>
        <w:spacing w:before="0" w:beforeAutospacing="0" w:after="0" w:afterAutospacing="0"/>
        <w:rPr>
          <w:lang w:val="en-US"/>
        </w:rPr>
      </w:pPr>
    </w:p>
    <w:p w:rsidR="00823953" w:rsidRPr="001F11D1" w:rsidRDefault="00823953" w:rsidP="00823953">
      <w:pPr>
        <w:pStyle w:val="a5"/>
        <w:spacing w:before="0" w:beforeAutospacing="0" w:after="0" w:afterAutospacing="0"/>
        <w:rPr>
          <w:lang w:val="en-US"/>
        </w:rPr>
      </w:pPr>
      <w:r w:rsidRPr="001F11D1">
        <w:rPr>
          <w:lang w:val="en-US"/>
        </w:rPr>
        <w:t xml:space="preserve">There are other considerations, </w:t>
      </w:r>
      <w:proofErr w:type="gramStart"/>
      <w:r w:rsidRPr="001F11D1">
        <w:rPr>
          <w:lang w:val="en-US"/>
        </w:rPr>
        <w:t>too</w:t>
      </w:r>
      <w:proofErr w:type="gramEnd"/>
      <w:r w:rsidRPr="001F11D1">
        <w:rPr>
          <w:lang w:val="en-US"/>
        </w:rPr>
        <w:t>, for example the effect that current or incoming legislation have on work - such as GDPR-related roles - that has an implication for big data professionals, who would need skills such things as AWS, Python, Hadoop, Spark, Cloudera, MongoDB, Hive, Tableau, Java and so on.</w:t>
      </w:r>
    </w:p>
    <w:p w:rsidR="00823953" w:rsidRPr="001F11D1" w:rsidRDefault="00823953" w:rsidP="00823953">
      <w:pPr>
        <w:pStyle w:val="a3"/>
        <w:jc w:val="center"/>
        <w:rPr>
          <w:rFonts w:ascii="Times New Roman" w:hAnsi="Times New Roman" w:cs="Times New Roman"/>
          <w:sz w:val="24"/>
          <w:szCs w:val="24"/>
          <w:lang w:val="en-US"/>
        </w:rPr>
      </w:pPr>
    </w:p>
    <w:p w:rsidR="00823953" w:rsidRPr="001F11D1" w:rsidRDefault="00823953" w:rsidP="001D57FC">
      <w:pPr>
        <w:pStyle w:val="a3"/>
        <w:jc w:val="center"/>
        <w:outlineLvl w:val="1"/>
        <w:rPr>
          <w:rFonts w:ascii="Times New Roman" w:hAnsi="Times New Roman" w:cs="Times New Roman"/>
          <w:sz w:val="40"/>
          <w:szCs w:val="40"/>
          <w:lang w:val="en-US"/>
        </w:rPr>
      </w:pPr>
      <w:bookmarkStart w:id="7" w:name="_Toc7289085"/>
      <w:bookmarkStart w:id="8" w:name="_Toc8504379"/>
      <w:r w:rsidRPr="001F11D1">
        <w:rPr>
          <w:rFonts w:ascii="Times New Roman" w:hAnsi="Times New Roman" w:cs="Times New Roman"/>
          <w:sz w:val="40"/>
          <w:szCs w:val="40"/>
          <w:lang w:val="en-US"/>
        </w:rPr>
        <w:t>What is ICT?</w:t>
      </w:r>
      <w:bookmarkEnd w:id="7"/>
      <w:bookmarkEnd w:id="8"/>
    </w:p>
    <w:p w:rsidR="00823953" w:rsidRPr="001F11D1" w:rsidRDefault="00823953" w:rsidP="00823953">
      <w:pPr>
        <w:pStyle w:val="a5"/>
        <w:spacing w:before="0" w:beforeAutospacing="0" w:after="0" w:afterAutospacing="0"/>
        <w:rPr>
          <w:lang w:val="en-US"/>
        </w:rPr>
      </w:pPr>
    </w:p>
    <w:p w:rsidR="00823953" w:rsidRPr="001F11D1" w:rsidRDefault="00823953" w:rsidP="00823953">
      <w:pPr>
        <w:pStyle w:val="a5"/>
        <w:spacing w:before="0" w:beforeAutospacing="0" w:after="0" w:afterAutospacing="0"/>
        <w:rPr>
          <w:lang w:val="en-US"/>
        </w:rPr>
      </w:pPr>
      <w:r w:rsidRPr="001F11D1">
        <w:rPr>
          <w:rStyle w:val="a6"/>
          <w:lang w:val="en-US"/>
        </w:rPr>
        <w:t>Information Communication Technology (ICT)</w:t>
      </w:r>
      <w:r w:rsidRPr="001F11D1">
        <w:rPr>
          <w:lang w:val="en-US"/>
        </w:rPr>
        <w:t xml:space="preserve"> is an umbrella term used to encompass all rapidly emerging, evolving and converging computer, software, networking, telecommunications, Internet, programming and information systems technologies. Historically, many of these fields developed separately, in different companies, departments and R&amp;D groups, and at different times. With rapid improvements in computer processing power, networking technology advances, programming interface improvements, widespread adoption of Internet Protocols, integration into organizational strategic operations, and improved workforce and user competencies, however, these fields are rapidly converging.</w:t>
      </w:r>
    </w:p>
    <w:p w:rsidR="00823953" w:rsidRPr="001F11D1" w:rsidRDefault="00823953" w:rsidP="00823953">
      <w:pPr>
        <w:pStyle w:val="a5"/>
        <w:spacing w:before="0" w:beforeAutospacing="0" w:after="0" w:afterAutospacing="0"/>
        <w:rPr>
          <w:lang w:val="en-US"/>
        </w:rPr>
      </w:pPr>
    </w:p>
    <w:p w:rsidR="00823953" w:rsidRPr="001F11D1" w:rsidRDefault="00823953" w:rsidP="00823953">
      <w:pPr>
        <w:pStyle w:val="a5"/>
        <w:spacing w:before="0" w:beforeAutospacing="0" w:after="0" w:afterAutospacing="0"/>
        <w:rPr>
          <w:lang w:val="en-US"/>
        </w:rPr>
      </w:pPr>
      <w:r w:rsidRPr="001F11D1">
        <w:rPr>
          <w:lang w:val="en-US"/>
        </w:rPr>
        <w:t xml:space="preserve">Once a term used widely outside the United States, ICT </w:t>
      </w:r>
      <w:proofErr w:type="gramStart"/>
      <w:r w:rsidRPr="001F11D1">
        <w:rPr>
          <w:lang w:val="en-US"/>
        </w:rPr>
        <w:t>is becoming more recognized</w:t>
      </w:r>
      <w:proofErr w:type="gramEnd"/>
      <w:r w:rsidRPr="001F11D1">
        <w:rPr>
          <w:lang w:val="en-US"/>
        </w:rPr>
        <w:t xml:space="preserve"> in the U.S. as this convergence takes place more frequently across the globe, and the demand for professionals who have the knowledge and skills to manage the growing number of intersections is increasing. A degree in ICT is the first step toward a career that will continue to evolve as technology continues to expand the way we create, store, and share data.</w:t>
      </w:r>
    </w:p>
    <w:p w:rsidR="00823953" w:rsidRPr="001F11D1" w:rsidRDefault="00823953" w:rsidP="00823953">
      <w:pPr>
        <w:pStyle w:val="a5"/>
        <w:spacing w:before="0" w:beforeAutospacing="0" w:after="0" w:afterAutospacing="0"/>
        <w:rPr>
          <w:lang w:val="en-US"/>
        </w:rPr>
      </w:pPr>
    </w:p>
    <w:p w:rsidR="00823953" w:rsidRPr="001F11D1" w:rsidRDefault="00823953" w:rsidP="00823953">
      <w:pPr>
        <w:pStyle w:val="a5"/>
        <w:spacing w:before="0" w:beforeAutospacing="0" w:after="0" w:afterAutospacing="0"/>
        <w:rPr>
          <w:lang w:val="en-US"/>
        </w:rPr>
      </w:pPr>
      <w:r w:rsidRPr="001F11D1">
        <w:rPr>
          <w:lang w:val="en-US"/>
        </w:rPr>
        <w:t>ICT students gain knowledge and skills needed to effectively apply, use and manage technology when solving problems specifically related to information and communication. Classes provide a human and organizational focus on technology–teaching students how to be effective users of technology. Students who major in ICT can expect to work in positions where they are the communication link between people, organizations and the technologies used to support those organizations’ information infrastructures.</w:t>
      </w:r>
    </w:p>
    <w:p w:rsidR="001F11D1" w:rsidRDefault="001D57FC" w:rsidP="001D57FC">
      <w:pPr>
        <w:pStyle w:val="a5"/>
        <w:spacing w:before="0" w:beforeAutospacing="0" w:after="0" w:afterAutospacing="0"/>
        <w:jc w:val="center"/>
        <w:outlineLvl w:val="0"/>
        <w:rPr>
          <w:sz w:val="48"/>
          <w:szCs w:val="48"/>
        </w:rPr>
      </w:pPr>
      <w:bookmarkStart w:id="9" w:name="_Toc8504380"/>
      <w:r>
        <w:rPr>
          <w:sz w:val="48"/>
          <w:szCs w:val="48"/>
        </w:rPr>
        <w:lastRenderedPageBreak/>
        <w:t>Тексты-п</w:t>
      </w:r>
      <w:r w:rsidR="00823953" w:rsidRPr="001F11D1">
        <w:rPr>
          <w:sz w:val="48"/>
          <w:szCs w:val="48"/>
        </w:rPr>
        <w:t>ереводы</w:t>
      </w:r>
      <w:bookmarkEnd w:id="9"/>
    </w:p>
    <w:p w:rsidR="00B66949" w:rsidRPr="00190BC1" w:rsidRDefault="00B66949" w:rsidP="001D57FC">
      <w:pPr>
        <w:pStyle w:val="a5"/>
        <w:spacing w:before="0" w:beforeAutospacing="0" w:after="0" w:afterAutospacing="0"/>
        <w:jc w:val="center"/>
        <w:outlineLvl w:val="0"/>
      </w:pPr>
    </w:p>
    <w:p w:rsidR="00B66949" w:rsidRDefault="00B66949" w:rsidP="00190BC1">
      <w:pPr>
        <w:pStyle w:val="a5"/>
        <w:spacing w:before="0" w:beforeAutospacing="0" w:after="0" w:afterAutospacing="0"/>
        <w:jc w:val="center"/>
        <w:outlineLvl w:val="1"/>
        <w:rPr>
          <w:sz w:val="40"/>
          <w:szCs w:val="40"/>
        </w:rPr>
      </w:pPr>
      <w:bookmarkStart w:id="10" w:name="_Toc8504381"/>
      <w:r>
        <w:rPr>
          <w:sz w:val="40"/>
          <w:szCs w:val="40"/>
        </w:rPr>
        <w:t>Компьютерное преступление</w:t>
      </w:r>
      <w:bookmarkEnd w:id="10"/>
    </w:p>
    <w:p w:rsidR="00B66949" w:rsidRPr="00190BC1" w:rsidRDefault="00B66949" w:rsidP="001D57FC">
      <w:pPr>
        <w:pStyle w:val="a5"/>
        <w:spacing w:before="0" w:beforeAutospacing="0" w:after="0" w:afterAutospacing="0"/>
        <w:jc w:val="center"/>
        <w:outlineLvl w:val="0"/>
      </w:pPr>
    </w:p>
    <w:p w:rsidR="009E1B03" w:rsidRDefault="00B66949" w:rsidP="009E1B03">
      <w:pPr>
        <w:spacing w:after="0" w:line="240" w:lineRule="auto"/>
        <w:rPr>
          <w:rFonts w:ascii="Times New Roman" w:eastAsia="Times New Roman" w:hAnsi="Times New Roman" w:cs="Times New Roman"/>
          <w:sz w:val="24"/>
          <w:szCs w:val="24"/>
          <w:lang w:eastAsia="ru-RU"/>
        </w:rPr>
      </w:pPr>
      <w:r w:rsidRPr="00B66949">
        <w:rPr>
          <w:rFonts w:ascii="Times New Roman" w:eastAsia="Times New Roman" w:hAnsi="Times New Roman" w:cs="Times New Roman"/>
          <w:sz w:val="24"/>
          <w:szCs w:val="24"/>
          <w:lang w:eastAsia="ru-RU"/>
        </w:rPr>
        <w:t xml:space="preserve">Компьютеры могут использоваться для совершения всех видов преступлений. Предполагается, что можно совершить убийство с помощью компьютера, если взломать компьютерную систему авиадиспетчера и вызвать крушение самолета с намерением убить пассажиров. Неудивительно, что преступления, связанные с компьютерами, регулируются относительно недавно созданными законами. </w:t>
      </w:r>
    </w:p>
    <w:p w:rsidR="009E1B03" w:rsidRDefault="009E1B03" w:rsidP="009E1B03">
      <w:pPr>
        <w:spacing w:after="0" w:line="240" w:lineRule="auto"/>
        <w:rPr>
          <w:rFonts w:ascii="Times New Roman" w:eastAsia="Times New Roman" w:hAnsi="Times New Roman" w:cs="Times New Roman"/>
          <w:sz w:val="24"/>
          <w:szCs w:val="24"/>
          <w:lang w:eastAsia="ru-RU"/>
        </w:rPr>
      </w:pPr>
    </w:p>
    <w:p w:rsidR="009E1B03" w:rsidRDefault="00B66949" w:rsidP="009E1B03">
      <w:pPr>
        <w:spacing w:after="0" w:line="240" w:lineRule="auto"/>
        <w:rPr>
          <w:rFonts w:ascii="Times New Roman" w:eastAsia="Times New Roman" w:hAnsi="Times New Roman" w:cs="Times New Roman"/>
          <w:sz w:val="24"/>
          <w:szCs w:val="24"/>
          <w:lang w:eastAsia="ru-RU"/>
        </w:rPr>
      </w:pPr>
      <w:r w:rsidRPr="00B66949">
        <w:rPr>
          <w:rFonts w:ascii="Times New Roman" w:eastAsia="Times New Roman" w:hAnsi="Times New Roman" w:cs="Times New Roman"/>
          <w:sz w:val="24"/>
          <w:szCs w:val="24"/>
          <w:lang w:eastAsia="ru-RU"/>
        </w:rPr>
        <w:t xml:space="preserve">Некоторые компьютерные преступления изложены в законе 1990 года о неправомерном использовании компьютеров. Он предназначен для защиты информации, хранящейся на компьютерах. Существуют три конкретные причины, по которым такая информация нуждается в защите законом. Во-первых, утверждают, что очень трудно защитить информацию, хранящуюся на компьютере, особенно потому, что часто информация предназначена для доступа ряда уполномоченных лиц. Напротив, информацию на бумаге можно хранить в сейфе или другом надежном месте. Во-вторых, легкость уничтожения или порчи данных на компьютере означает, что они заслуживает особой защиты, особенно, поскольку владелец компьютера не всегда может понять, что данные были просмотрены. В-третьих, крайне конфиденциальный характер информации, хранящейся на компьютерах (часто касающейся многих представителей общественности), таков, что она нуждается в особой защите. </w:t>
      </w:r>
    </w:p>
    <w:p w:rsidR="009E1B03" w:rsidRDefault="009E1B03" w:rsidP="009E1B03">
      <w:pPr>
        <w:spacing w:after="0" w:line="240" w:lineRule="auto"/>
        <w:rPr>
          <w:rFonts w:ascii="Times New Roman" w:eastAsia="Times New Roman" w:hAnsi="Times New Roman" w:cs="Times New Roman"/>
          <w:sz w:val="24"/>
          <w:szCs w:val="24"/>
          <w:lang w:eastAsia="ru-RU"/>
        </w:rPr>
      </w:pPr>
    </w:p>
    <w:p w:rsidR="009E1B03" w:rsidRDefault="00B66949" w:rsidP="009E1B03">
      <w:pPr>
        <w:spacing w:after="0" w:line="240" w:lineRule="auto"/>
        <w:rPr>
          <w:rFonts w:ascii="Times New Roman" w:eastAsia="Times New Roman" w:hAnsi="Times New Roman" w:cs="Times New Roman"/>
          <w:sz w:val="24"/>
          <w:szCs w:val="24"/>
          <w:lang w:eastAsia="ru-RU"/>
        </w:rPr>
      </w:pPr>
      <w:r w:rsidRPr="00B66949">
        <w:rPr>
          <w:rFonts w:ascii="Times New Roman" w:eastAsia="Times New Roman" w:hAnsi="Times New Roman" w:cs="Times New Roman"/>
          <w:sz w:val="24"/>
          <w:szCs w:val="24"/>
          <w:lang w:eastAsia="ru-RU"/>
        </w:rPr>
        <w:t xml:space="preserve">Закон запрещает "взлом", т. е. получение несанкционированного доступа к компьютерным материалам. Преступление считается совершённым, если подсудимый входит в компьютер, чтобы что-то там найти. В законе также имеется информация о более серьезном преступлении, заключающимся в совершении этого деяния с намерением совершить другое преступление. Наиболее распространенным примером преступления, является обман или кража. Обвиняемый, получивший данные, которые он намеревался использовать в будущем для совершения преступления, связанного с получением имущества путем обмана, будет по-прежнему виновен </w:t>
      </w:r>
      <w:r w:rsidR="009E1B03">
        <w:rPr>
          <w:rFonts w:ascii="Times New Roman" w:eastAsia="Times New Roman" w:hAnsi="Times New Roman" w:cs="Times New Roman"/>
          <w:sz w:val="24"/>
          <w:szCs w:val="24"/>
          <w:lang w:eastAsia="ru-RU"/>
        </w:rPr>
        <w:t>в более серьезном преступлении.</w:t>
      </w:r>
    </w:p>
    <w:p w:rsidR="009E1B03" w:rsidRDefault="009E1B03" w:rsidP="009E1B03">
      <w:pPr>
        <w:spacing w:after="0" w:line="240" w:lineRule="auto"/>
        <w:rPr>
          <w:rFonts w:ascii="Times New Roman" w:eastAsia="Times New Roman" w:hAnsi="Times New Roman" w:cs="Times New Roman"/>
          <w:sz w:val="24"/>
          <w:szCs w:val="24"/>
          <w:lang w:eastAsia="ru-RU"/>
        </w:rPr>
      </w:pPr>
    </w:p>
    <w:p w:rsidR="009E1B03" w:rsidRDefault="00B66949" w:rsidP="009E1B03">
      <w:pPr>
        <w:spacing w:after="0" w:line="240" w:lineRule="auto"/>
        <w:rPr>
          <w:rFonts w:ascii="Times New Roman" w:eastAsia="Times New Roman" w:hAnsi="Times New Roman" w:cs="Times New Roman"/>
          <w:sz w:val="24"/>
          <w:szCs w:val="24"/>
          <w:lang w:eastAsia="ru-RU"/>
        </w:rPr>
      </w:pPr>
      <w:r w:rsidRPr="00B66949">
        <w:rPr>
          <w:rFonts w:ascii="Times New Roman" w:eastAsia="Times New Roman" w:hAnsi="Times New Roman" w:cs="Times New Roman"/>
          <w:sz w:val="24"/>
          <w:szCs w:val="24"/>
          <w:lang w:eastAsia="ru-RU"/>
        </w:rPr>
        <w:t xml:space="preserve">Существует также правонарушение: «Незаконное изменение компьютерных материалов». Этот раздел явно предназначен для людей, которые изменяют компьютерные данные с намерением испортить программу. Намерение может быть не направлено непосредственно на какой-либо конкретный компьютер или данные. Модификация – это удаление какой-либо программы или данных на компьютере или добавление к содержимому, удаление из него. </w:t>
      </w:r>
    </w:p>
    <w:p w:rsidR="009E1B03" w:rsidRDefault="009E1B03" w:rsidP="009E1B03">
      <w:pPr>
        <w:spacing w:after="0" w:line="240" w:lineRule="auto"/>
        <w:rPr>
          <w:rFonts w:ascii="Times New Roman" w:eastAsia="Times New Roman" w:hAnsi="Times New Roman" w:cs="Times New Roman"/>
          <w:sz w:val="24"/>
          <w:szCs w:val="24"/>
          <w:lang w:eastAsia="ru-RU"/>
        </w:rPr>
      </w:pPr>
    </w:p>
    <w:p w:rsidR="009E1B03" w:rsidRDefault="00B66949" w:rsidP="009E1B03">
      <w:pPr>
        <w:spacing w:after="0" w:line="240" w:lineRule="auto"/>
        <w:rPr>
          <w:rFonts w:ascii="Times New Roman" w:eastAsia="Times New Roman" w:hAnsi="Times New Roman" w:cs="Times New Roman"/>
          <w:sz w:val="24"/>
          <w:szCs w:val="24"/>
          <w:lang w:eastAsia="ru-RU"/>
        </w:rPr>
      </w:pPr>
      <w:r w:rsidRPr="00B66949">
        <w:rPr>
          <w:rFonts w:ascii="Times New Roman" w:eastAsia="Times New Roman" w:hAnsi="Times New Roman" w:cs="Times New Roman"/>
          <w:sz w:val="24"/>
          <w:szCs w:val="24"/>
          <w:lang w:eastAsia="ru-RU"/>
        </w:rPr>
        <w:t xml:space="preserve">Это правонарушение также включает временные изменения. Оно касается и отправки кому-то диска с вирусом, который должен был повредить работу компьютера. </w:t>
      </w:r>
    </w:p>
    <w:p w:rsidR="009E1B03" w:rsidRDefault="009E1B03" w:rsidP="009E1B03">
      <w:pPr>
        <w:spacing w:after="0" w:line="240" w:lineRule="auto"/>
        <w:rPr>
          <w:rFonts w:ascii="Times New Roman" w:eastAsia="Times New Roman" w:hAnsi="Times New Roman" w:cs="Times New Roman"/>
          <w:sz w:val="24"/>
          <w:szCs w:val="24"/>
          <w:lang w:eastAsia="ru-RU"/>
        </w:rPr>
      </w:pPr>
    </w:p>
    <w:p w:rsidR="00B66949" w:rsidRPr="00B66949" w:rsidRDefault="00B66949" w:rsidP="009E1B03">
      <w:pPr>
        <w:spacing w:after="0" w:line="240" w:lineRule="auto"/>
        <w:rPr>
          <w:rFonts w:ascii="Times New Roman" w:eastAsia="Times New Roman" w:hAnsi="Times New Roman" w:cs="Times New Roman"/>
          <w:sz w:val="24"/>
          <w:szCs w:val="24"/>
          <w:lang w:eastAsia="ru-RU"/>
        </w:rPr>
      </w:pPr>
      <w:r w:rsidRPr="00B66949">
        <w:rPr>
          <w:rFonts w:ascii="Times New Roman" w:eastAsia="Times New Roman" w:hAnsi="Times New Roman" w:cs="Times New Roman"/>
          <w:sz w:val="24"/>
          <w:szCs w:val="24"/>
          <w:lang w:eastAsia="ru-RU"/>
        </w:rPr>
        <w:t xml:space="preserve">Можно быть виновным в причинении ущерба компьютерам, если произошли физические изменения некоторых компонентов компьютера. </w:t>
      </w:r>
    </w:p>
    <w:p w:rsidR="001F11D1" w:rsidRPr="001F11D1" w:rsidRDefault="001F11D1" w:rsidP="00823953">
      <w:pPr>
        <w:pStyle w:val="a5"/>
        <w:spacing w:before="0" w:beforeAutospacing="0" w:after="0" w:afterAutospacing="0"/>
        <w:jc w:val="center"/>
      </w:pPr>
    </w:p>
    <w:p w:rsidR="001F11D1" w:rsidRPr="001F11D1" w:rsidRDefault="001F11D1" w:rsidP="001D57FC">
      <w:pPr>
        <w:pStyle w:val="a3"/>
        <w:jc w:val="center"/>
        <w:outlineLvl w:val="1"/>
        <w:rPr>
          <w:rFonts w:ascii="Times New Roman" w:hAnsi="Times New Roman" w:cs="Times New Roman"/>
          <w:sz w:val="40"/>
          <w:szCs w:val="40"/>
        </w:rPr>
      </w:pPr>
      <w:bookmarkStart w:id="11" w:name="_Toc8504382"/>
      <w:r w:rsidRPr="001F11D1">
        <w:rPr>
          <w:rFonts w:ascii="Times New Roman" w:hAnsi="Times New Roman" w:cs="Times New Roman"/>
          <w:sz w:val="40"/>
          <w:szCs w:val="40"/>
        </w:rPr>
        <w:t>Исследовательский Центр Информационных Технологий</w:t>
      </w:r>
      <w:bookmarkEnd w:id="11"/>
    </w:p>
    <w:p w:rsidR="001F11D1" w:rsidRPr="001F11D1" w:rsidRDefault="001F11D1" w:rsidP="001F11D1">
      <w:pPr>
        <w:rPr>
          <w:rFonts w:ascii="Times New Roman" w:hAnsi="Times New Roman" w:cs="Times New Roman"/>
          <w:sz w:val="24"/>
          <w:szCs w:val="24"/>
        </w:rPr>
      </w:pPr>
    </w:p>
    <w:p w:rsidR="001F11D1" w:rsidRPr="001F11D1" w:rsidRDefault="001F11D1" w:rsidP="001F11D1">
      <w:pPr>
        <w:spacing w:after="0"/>
        <w:rPr>
          <w:rFonts w:ascii="Times New Roman" w:hAnsi="Times New Roman" w:cs="Times New Roman"/>
          <w:sz w:val="24"/>
          <w:szCs w:val="24"/>
        </w:rPr>
      </w:pPr>
      <w:r w:rsidRPr="001F11D1">
        <w:rPr>
          <w:rFonts w:ascii="Times New Roman" w:hAnsi="Times New Roman" w:cs="Times New Roman"/>
          <w:sz w:val="24"/>
          <w:szCs w:val="24"/>
        </w:rPr>
        <w:t xml:space="preserve">Исследовательский Центр Информационных Технологий является частью проекта </w:t>
      </w:r>
      <w:r w:rsidRPr="001F11D1">
        <w:rPr>
          <w:rFonts w:ascii="Times New Roman" w:hAnsi="Times New Roman" w:cs="Times New Roman"/>
          <w:sz w:val="24"/>
          <w:szCs w:val="24"/>
          <w:lang w:val="en-US"/>
        </w:rPr>
        <w:t>IT</w:t>
      </w:r>
      <w:r w:rsidRPr="001F11D1">
        <w:rPr>
          <w:rFonts w:ascii="Times New Roman" w:hAnsi="Times New Roman" w:cs="Times New Roman"/>
          <w:sz w:val="24"/>
          <w:szCs w:val="24"/>
        </w:rPr>
        <w:t>4</w:t>
      </w:r>
      <w:r w:rsidRPr="001F11D1">
        <w:rPr>
          <w:rFonts w:ascii="Times New Roman" w:hAnsi="Times New Roman" w:cs="Times New Roman"/>
          <w:sz w:val="24"/>
          <w:szCs w:val="24"/>
          <w:lang w:val="en-US"/>
        </w:rPr>
        <w:t>Innovations</w:t>
      </w:r>
      <w:r w:rsidRPr="001F11D1">
        <w:rPr>
          <w:rFonts w:ascii="Times New Roman" w:hAnsi="Times New Roman" w:cs="Times New Roman"/>
          <w:sz w:val="24"/>
          <w:szCs w:val="24"/>
        </w:rPr>
        <w:t xml:space="preserve">, который нацелен на создание национального Центра Превосходства в </w:t>
      </w:r>
      <w:r w:rsidRPr="001F11D1">
        <w:rPr>
          <w:rFonts w:ascii="Times New Roman" w:hAnsi="Times New Roman" w:cs="Times New Roman"/>
          <w:sz w:val="24"/>
          <w:szCs w:val="24"/>
        </w:rPr>
        <w:lastRenderedPageBreak/>
        <w:t xml:space="preserve">области информационных технологий. Центр позволит укрепить концентрацию широкого спектра научных дисциплин, относящихся к информационным технологиям и, таким образом, достичь развития в соответствующих областях. Факультет Информационных Технологий </w:t>
      </w:r>
      <w:proofErr w:type="spellStart"/>
      <w:r w:rsidRPr="001F11D1">
        <w:rPr>
          <w:rFonts w:ascii="Times New Roman" w:hAnsi="Times New Roman" w:cs="Times New Roman"/>
          <w:sz w:val="24"/>
          <w:szCs w:val="24"/>
        </w:rPr>
        <w:t>Брненского</w:t>
      </w:r>
      <w:proofErr w:type="spellEnd"/>
      <w:r w:rsidRPr="001F11D1">
        <w:rPr>
          <w:rFonts w:ascii="Times New Roman" w:hAnsi="Times New Roman" w:cs="Times New Roman"/>
          <w:sz w:val="24"/>
          <w:szCs w:val="24"/>
        </w:rPr>
        <w:t xml:space="preserve"> Университета Технологий (</w:t>
      </w:r>
      <w:r w:rsidRPr="001F11D1">
        <w:rPr>
          <w:rFonts w:ascii="Times New Roman" w:hAnsi="Times New Roman" w:cs="Times New Roman"/>
          <w:sz w:val="24"/>
          <w:szCs w:val="24"/>
          <w:lang w:val="en-US"/>
        </w:rPr>
        <w:t>FIT</w:t>
      </w:r>
      <w:r w:rsidRPr="001F11D1">
        <w:rPr>
          <w:rFonts w:ascii="Times New Roman" w:hAnsi="Times New Roman" w:cs="Times New Roman"/>
          <w:sz w:val="24"/>
          <w:szCs w:val="24"/>
        </w:rPr>
        <w:t xml:space="preserve"> </w:t>
      </w:r>
      <w:r w:rsidRPr="001F11D1">
        <w:rPr>
          <w:rFonts w:ascii="Times New Roman" w:hAnsi="Times New Roman" w:cs="Times New Roman"/>
          <w:sz w:val="24"/>
          <w:szCs w:val="24"/>
          <w:lang w:val="en-US"/>
        </w:rPr>
        <w:t>BUT</w:t>
      </w:r>
      <w:r w:rsidRPr="001F11D1">
        <w:rPr>
          <w:rFonts w:ascii="Times New Roman" w:hAnsi="Times New Roman" w:cs="Times New Roman"/>
          <w:sz w:val="24"/>
          <w:szCs w:val="24"/>
        </w:rPr>
        <w:t xml:space="preserve">) участвует в проекте вместе с исследовательским руководителем этого проекта – </w:t>
      </w:r>
      <w:r w:rsidRPr="001F11D1">
        <w:rPr>
          <w:rFonts w:ascii="Times New Roman" w:hAnsi="Times New Roman" w:cs="Times New Roman"/>
          <w:sz w:val="24"/>
          <w:szCs w:val="24"/>
          <w:lang w:val="en-US"/>
        </w:rPr>
        <w:t>VSB</w:t>
      </w:r>
      <w:r w:rsidRPr="001F11D1">
        <w:rPr>
          <w:rFonts w:ascii="Times New Roman" w:hAnsi="Times New Roman" w:cs="Times New Roman"/>
          <w:sz w:val="24"/>
          <w:szCs w:val="24"/>
        </w:rPr>
        <w:t xml:space="preserve"> – Технический Университет Остравы и другие партнеры – Университет Остравы, </w:t>
      </w:r>
      <w:proofErr w:type="spellStart"/>
      <w:r w:rsidRPr="001F11D1">
        <w:rPr>
          <w:rFonts w:ascii="Times New Roman" w:hAnsi="Times New Roman" w:cs="Times New Roman"/>
          <w:sz w:val="24"/>
          <w:szCs w:val="24"/>
        </w:rPr>
        <w:t>Силезийский</w:t>
      </w:r>
      <w:proofErr w:type="spellEnd"/>
      <w:r w:rsidRPr="001F11D1">
        <w:rPr>
          <w:rFonts w:ascii="Times New Roman" w:hAnsi="Times New Roman" w:cs="Times New Roman"/>
          <w:sz w:val="24"/>
          <w:szCs w:val="24"/>
        </w:rPr>
        <w:t xml:space="preserve"> Университет в </w:t>
      </w:r>
      <w:proofErr w:type="spellStart"/>
      <w:r w:rsidRPr="001F11D1">
        <w:rPr>
          <w:rFonts w:ascii="Times New Roman" w:hAnsi="Times New Roman" w:cs="Times New Roman"/>
          <w:sz w:val="24"/>
          <w:szCs w:val="24"/>
        </w:rPr>
        <w:t>Опаве</w:t>
      </w:r>
      <w:proofErr w:type="spellEnd"/>
      <w:r w:rsidRPr="001F11D1">
        <w:rPr>
          <w:rFonts w:ascii="Times New Roman" w:hAnsi="Times New Roman" w:cs="Times New Roman"/>
          <w:sz w:val="24"/>
          <w:szCs w:val="24"/>
        </w:rPr>
        <w:t xml:space="preserve"> и Институт </w:t>
      </w:r>
      <w:proofErr w:type="spellStart"/>
      <w:r w:rsidRPr="001F11D1">
        <w:rPr>
          <w:rFonts w:ascii="Times New Roman" w:hAnsi="Times New Roman" w:cs="Times New Roman"/>
          <w:sz w:val="24"/>
          <w:szCs w:val="24"/>
        </w:rPr>
        <w:t>Геоники</w:t>
      </w:r>
      <w:proofErr w:type="spellEnd"/>
      <w:r w:rsidRPr="001F11D1">
        <w:rPr>
          <w:rFonts w:ascii="Times New Roman" w:hAnsi="Times New Roman" w:cs="Times New Roman"/>
          <w:sz w:val="24"/>
          <w:szCs w:val="24"/>
        </w:rPr>
        <w:t xml:space="preserve"> </w:t>
      </w:r>
      <w:r w:rsidRPr="001F11D1">
        <w:rPr>
          <w:rFonts w:ascii="Times New Roman" w:hAnsi="Times New Roman" w:cs="Times New Roman"/>
          <w:sz w:val="24"/>
          <w:szCs w:val="24"/>
          <w:lang w:val="en-US"/>
        </w:rPr>
        <w:t>AS</w:t>
      </w:r>
      <w:r w:rsidRPr="001F11D1">
        <w:rPr>
          <w:rFonts w:ascii="Times New Roman" w:hAnsi="Times New Roman" w:cs="Times New Roman"/>
          <w:sz w:val="24"/>
          <w:szCs w:val="24"/>
        </w:rPr>
        <w:t xml:space="preserve"> </w:t>
      </w:r>
      <w:r w:rsidRPr="001F11D1">
        <w:rPr>
          <w:rFonts w:ascii="Times New Roman" w:hAnsi="Times New Roman" w:cs="Times New Roman"/>
          <w:sz w:val="24"/>
          <w:szCs w:val="24"/>
          <w:lang w:val="en-US"/>
        </w:rPr>
        <w:t>CR</w:t>
      </w:r>
      <w:r w:rsidRPr="001F11D1">
        <w:rPr>
          <w:rFonts w:ascii="Times New Roman" w:hAnsi="Times New Roman" w:cs="Times New Roman"/>
          <w:sz w:val="24"/>
          <w:szCs w:val="24"/>
        </w:rPr>
        <w:t>.</w:t>
      </w:r>
    </w:p>
    <w:p w:rsidR="001F11D1" w:rsidRPr="001F11D1" w:rsidRDefault="001F11D1" w:rsidP="001F11D1">
      <w:pPr>
        <w:spacing w:after="0"/>
        <w:rPr>
          <w:rFonts w:ascii="Times New Roman" w:hAnsi="Times New Roman" w:cs="Times New Roman"/>
          <w:sz w:val="24"/>
          <w:szCs w:val="24"/>
        </w:rPr>
      </w:pPr>
    </w:p>
    <w:p w:rsidR="001F11D1" w:rsidRPr="001F11D1" w:rsidRDefault="001F11D1" w:rsidP="001F11D1">
      <w:pPr>
        <w:spacing w:after="0" w:line="240" w:lineRule="auto"/>
        <w:rPr>
          <w:rFonts w:ascii="Times New Roman" w:hAnsi="Times New Roman" w:cs="Times New Roman"/>
          <w:sz w:val="24"/>
          <w:szCs w:val="24"/>
        </w:rPr>
      </w:pPr>
      <w:r w:rsidRPr="001F11D1">
        <w:rPr>
          <w:rFonts w:ascii="Times New Roman" w:hAnsi="Times New Roman" w:cs="Times New Roman"/>
          <w:sz w:val="24"/>
          <w:szCs w:val="24"/>
        </w:rPr>
        <w:t xml:space="preserve">Частью проекта является приобретение высокопроизводительного суперкомпьютера, который планируется ввести в действие в 2014, в то время, когда он должен войти в топ 100 самых мощных суперкомпьютеров в мире. Этот компьютер будет размещен в </w:t>
      </w:r>
      <w:proofErr w:type="spellStart"/>
      <w:r w:rsidRPr="001F11D1">
        <w:rPr>
          <w:rFonts w:ascii="Times New Roman" w:hAnsi="Times New Roman" w:cs="Times New Roman"/>
          <w:sz w:val="24"/>
          <w:szCs w:val="24"/>
        </w:rPr>
        <w:t>Остраве</w:t>
      </w:r>
      <w:proofErr w:type="spellEnd"/>
      <w:r w:rsidRPr="001F11D1">
        <w:rPr>
          <w:rFonts w:ascii="Times New Roman" w:hAnsi="Times New Roman" w:cs="Times New Roman"/>
          <w:sz w:val="24"/>
          <w:szCs w:val="24"/>
        </w:rPr>
        <w:t xml:space="preserve">. </w:t>
      </w:r>
    </w:p>
    <w:p w:rsidR="001F11D1" w:rsidRPr="001F11D1" w:rsidRDefault="001F11D1" w:rsidP="001F11D1">
      <w:pPr>
        <w:spacing w:after="0" w:line="240" w:lineRule="auto"/>
        <w:rPr>
          <w:rFonts w:ascii="Times New Roman" w:hAnsi="Times New Roman" w:cs="Times New Roman"/>
          <w:sz w:val="24"/>
          <w:szCs w:val="24"/>
        </w:rPr>
      </w:pPr>
      <w:r w:rsidRPr="001F11D1">
        <w:rPr>
          <w:rFonts w:ascii="Times New Roman" w:hAnsi="Times New Roman" w:cs="Times New Roman"/>
          <w:sz w:val="24"/>
          <w:szCs w:val="24"/>
          <w:lang w:val="en-US"/>
        </w:rPr>
        <w:t>FIT</w:t>
      </w:r>
      <w:r w:rsidRPr="001F11D1">
        <w:rPr>
          <w:rFonts w:ascii="Times New Roman" w:hAnsi="Times New Roman" w:cs="Times New Roman"/>
          <w:sz w:val="24"/>
          <w:szCs w:val="24"/>
        </w:rPr>
        <w:t xml:space="preserve"> </w:t>
      </w:r>
      <w:r w:rsidRPr="001F11D1">
        <w:rPr>
          <w:rFonts w:ascii="Times New Roman" w:hAnsi="Times New Roman" w:cs="Times New Roman"/>
          <w:sz w:val="24"/>
          <w:szCs w:val="24"/>
          <w:lang w:val="en-US"/>
        </w:rPr>
        <w:t>BUT</w:t>
      </w:r>
      <w:r w:rsidRPr="001F11D1">
        <w:rPr>
          <w:rFonts w:ascii="Times New Roman" w:hAnsi="Times New Roman" w:cs="Times New Roman"/>
          <w:sz w:val="24"/>
          <w:szCs w:val="24"/>
        </w:rPr>
        <w:t xml:space="preserve"> принимает активное участие в проекте в качестве главы двух рабочих пакетов: «Распознавание и Представление Мультимедийной Информации» и «Безопасность и Безопасные Архитектуры, Сети и Протоколы». Целью </w:t>
      </w:r>
      <w:r w:rsidRPr="001F11D1">
        <w:rPr>
          <w:rFonts w:ascii="Times New Roman" w:hAnsi="Times New Roman" w:cs="Times New Roman"/>
          <w:sz w:val="24"/>
          <w:szCs w:val="24"/>
          <w:lang w:val="en-US"/>
        </w:rPr>
        <w:t>FIT</w:t>
      </w:r>
      <w:r w:rsidRPr="001F11D1">
        <w:rPr>
          <w:rFonts w:ascii="Times New Roman" w:hAnsi="Times New Roman" w:cs="Times New Roman"/>
          <w:sz w:val="24"/>
          <w:szCs w:val="24"/>
        </w:rPr>
        <w:t xml:space="preserve"> </w:t>
      </w:r>
      <w:r w:rsidRPr="001F11D1">
        <w:rPr>
          <w:rFonts w:ascii="Times New Roman" w:hAnsi="Times New Roman" w:cs="Times New Roman"/>
          <w:sz w:val="24"/>
          <w:szCs w:val="24"/>
          <w:lang w:val="en-US"/>
        </w:rPr>
        <w:t>BUT</w:t>
      </w:r>
      <w:r w:rsidRPr="001F11D1">
        <w:rPr>
          <w:rFonts w:ascii="Times New Roman" w:hAnsi="Times New Roman" w:cs="Times New Roman"/>
          <w:sz w:val="24"/>
          <w:szCs w:val="24"/>
        </w:rPr>
        <w:t xml:space="preserve"> в проекте является укрепление сотрудничества с промышленностью.</w:t>
      </w:r>
    </w:p>
    <w:p w:rsidR="001F11D1" w:rsidRPr="001F11D1" w:rsidRDefault="001F11D1" w:rsidP="001F11D1">
      <w:pPr>
        <w:spacing w:after="0" w:line="240" w:lineRule="auto"/>
        <w:rPr>
          <w:rFonts w:ascii="Times New Roman" w:hAnsi="Times New Roman" w:cs="Times New Roman"/>
          <w:sz w:val="24"/>
          <w:szCs w:val="24"/>
        </w:rPr>
      </w:pPr>
    </w:p>
    <w:p w:rsidR="001F11D1" w:rsidRPr="001F11D1" w:rsidRDefault="001F11D1" w:rsidP="001F11D1">
      <w:pPr>
        <w:spacing w:after="0"/>
        <w:rPr>
          <w:rStyle w:val="tlid-translation"/>
          <w:rFonts w:ascii="Times New Roman" w:hAnsi="Times New Roman" w:cs="Times New Roman"/>
          <w:sz w:val="24"/>
          <w:szCs w:val="24"/>
        </w:rPr>
      </w:pPr>
      <w:r w:rsidRPr="001F11D1">
        <w:rPr>
          <w:rFonts w:ascii="Times New Roman" w:hAnsi="Times New Roman" w:cs="Times New Roman"/>
          <w:sz w:val="24"/>
          <w:szCs w:val="24"/>
        </w:rPr>
        <w:t xml:space="preserve">Исследовательская группа по «Распознаванию и Представлению Мультимедийной Информации» будет систематически исследовать обработку мультимедийной информации, в частности особенности на уровне сигналов, получаемых с помощью различных датчиков. Это сделает возможным идентификацию и поиск </w:t>
      </w:r>
      <w:proofErr w:type="spellStart"/>
      <w:r w:rsidRPr="001F11D1">
        <w:rPr>
          <w:rFonts w:ascii="Times New Roman" w:hAnsi="Times New Roman" w:cs="Times New Roman"/>
          <w:sz w:val="24"/>
          <w:szCs w:val="24"/>
        </w:rPr>
        <w:t>мультимодальной</w:t>
      </w:r>
      <w:proofErr w:type="spellEnd"/>
      <w:r w:rsidRPr="001F11D1">
        <w:rPr>
          <w:rFonts w:ascii="Times New Roman" w:hAnsi="Times New Roman" w:cs="Times New Roman"/>
          <w:sz w:val="24"/>
          <w:szCs w:val="24"/>
        </w:rPr>
        <w:t xml:space="preserve"> информации, а также исследование методов эффективного вычисления с использованием мультимедийных данных. Особое внимание будет уделено анализу изображений, видео и речи, поиску информации о документах и мультимедийных данных, обработке изображений, визуализации и моделированию, включая модели ткани человека, </w:t>
      </w:r>
      <w:r w:rsidRPr="001F11D1">
        <w:rPr>
          <w:rStyle w:val="tlid-translation"/>
          <w:rFonts w:ascii="Times New Roman" w:hAnsi="Times New Roman" w:cs="Times New Roman"/>
          <w:sz w:val="24"/>
          <w:szCs w:val="24"/>
        </w:rPr>
        <w:t>ускоренные вычисления с использованием специализированного аппаратного обеспечения и методов семантической сети, формальных языков и грамматик. Результаты программы в форме новых методов, приемов и знаний, относящихся к вышеупомянутым областям исследования, будут использованы не только для улучшения параметров существующих применений, но также ожидается, что они будут способствовать созданию совершенно новых применений, которые до сих пор были невыполнимы по техническим и экономическим причинам.</w:t>
      </w:r>
    </w:p>
    <w:p w:rsidR="001F11D1" w:rsidRPr="001F11D1" w:rsidRDefault="001F11D1" w:rsidP="001F11D1">
      <w:pPr>
        <w:spacing w:after="0"/>
        <w:rPr>
          <w:rStyle w:val="tlid-translation"/>
          <w:rFonts w:ascii="Times New Roman" w:hAnsi="Times New Roman" w:cs="Times New Roman"/>
          <w:sz w:val="24"/>
          <w:szCs w:val="24"/>
        </w:rPr>
      </w:pPr>
    </w:p>
    <w:p w:rsidR="001F11D1" w:rsidRPr="001F11D1" w:rsidRDefault="001F11D1" w:rsidP="001F11D1">
      <w:pPr>
        <w:spacing w:after="0"/>
        <w:rPr>
          <w:rStyle w:val="tlid-translation"/>
          <w:rFonts w:ascii="Times New Roman" w:hAnsi="Times New Roman" w:cs="Times New Roman"/>
          <w:sz w:val="24"/>
          <w:szCs w:val="24"/>
        </w:rPr>
      </w:pPr>
      <w:r w:rsidRPr="001F11D1">
        <w:rPr>
          <w:rStyle w:val="tlid-translation"/>
          <w:rFonts w:ascii="Times New Roman" w:hAnsi="Times New Roman" w:cs="Times New Roman"/>
          <w:sz w:val="24"/>
          <w:szCs w:val="24"/>
        </w:rPr>
        <w:t xml:space="preserve">Главной задачей исследовательской группы «Безопасность и Безопасные Архитектуры, Сети и Протоколы» является систематическая разработка концепции безопасности и надежности в области информационных технологий (т.е. разработка приложений с точки зрения их безопасности и надежности). Как преднамеренные, так и случайные злоупотребления информационными технологиями (ИТ) представляют собой одну из основных угроз для современного общества. В контексте знаний и злоупотреблений в сфере ИТ, потребность в безопасности системы становится такой же важной, как ее функциональность, цена или стабильность. Текущее увеличение сложности компьютерных систем наряду с совокупной срочностью задач, с которыми им приходится сталкиваться, требует решения крайне важного и довольно нетривиального вопроса о том, как обеспечить безошибочную работу этих систем также в ситуациях, когда они не подвергаются потенциальным атакам. Современные ИТ-исследования, ориентированные на безопасность и надежность, включают в себя широкий круг проблем, начиная с решения чисто математических задач (например, в области криптографических алгоритмов или формальной проверки) до прикладных исследований (например, аутентификации), при этом используя знания из широкого спектра научных областей </w:t>
      </w:r>
      <w:r w:rsidRPr="001F11D1">
        <w:rPr>
          <w:rStyle w:val="tlid-translation"/>
          <w:rFonts w:ascii="Times New Roman" w:hAnsi="Times New Roman" w:cs="Times New Roman"/>
          <w:sz w:val="24"/>
          <w:szCs w:val="24"/>
        </w:rPr>
        <w:lastRenderedPageBreak/>
        <w:t xml:space="preserve">(например, биомедицина). В рамках исследования разрабатываются и исследуются новые методы и подходы, касающиеся защиты компьютерных систем от атак, раннего обнаружения и идентификации злоумышленника, устранения угроз и т. д. Однако эти новые методы также предназначены для надежных компьютерных систем, которые делают минимум количество ошибок и способны к </w:t>
      </w:r>
      <w:proofErr w:type="spellStart"/>
      <w:r w:rsidRPr="001F11D1">
        <w:rPr>
          <w:rStyle w:val="tlid-translation"/>
          <w:rFonts w:ascii="Times New Roman" w:hAnsi="Times New Roman" w:cs="Times New Roman"/>
          <w:sz w:val="24"/>
          <w:szCs w:val="24"/>
        </w:rPr>
        <w:t>самоконфигурации</w:t>
      </w:r>
      <w:proofErr w:type="spellEnd"/>
      <w:r w:rsidRPr="001F11D1">
        <w:rPr>
          <w:rStyle w:val="tlid-translation"/>
          <w:rFonts w:ascii="Times New Roman" w:hAnsi="Times New Roman" w:cs="Times New Roman"/>
          <w:sz w:val="24"/>
          <w:szCs w:val="24"/>
        </w:rPr>
        <w:t xml:space="preserve"> и самовосстановлению. Помимо программного обеспечения, исследование уделяет особое внимание аппаратному обеспечению, безопасность, надежность и устойчивость к атакам которого, также должны быть обеспечены. Это касается, например, специализированных встроенных систем и сетей, обеспечивающих беспроводную связь с окружающей средой, также должны быть защищены от преднамеренного и непреднамеренного злоупотребления.</w:t>
      </w:r>
    </w:p>
    <w:p w:rsidR="001F11D1" w:rsidRPr="001F11D1" w:rsidRDefault="001F11D1" w:rsidP="001F11D1">
      <w:pPr>
        <w:spacing w:after="0"/>
        <w:rPr>
          <w:rStyle w:val="tlid-translation"/>
          <w:rFonts w:ascii="Times New Roman" w:hAnsi="Times New Roman" w:cs="Times New Roman"/>
          <w:sz w:val="24"/>
          <w:szCs w:val="24"/>
        </w:rPr>
      </w:pPr>
    </w:p>
    <w:p w:rsidR="001F11D1" w:rsidRPr="001F11D1" w:rsidRDefault="001F11D1" w:rsidP="001D57FC">
      <w:pPr>
        <w:pStyle w:val="a3"/>
        <w:jc w:val="center"/>
        <w:outlineLvl w:val="1"/>
        <w:rPr>
          <w:rStyle w:val="tlid-translation"/>
          <w:rFonts w:ascii="Times New Roman" w:hAnsi="Times New Roman" w:cs="Times New Roman"/>
          <w:sz w:val="40"/>
          <w:szCs w:val="40"/>
        </w:rPr>
      </w:pPr>
      <w:bookmarkStart w:id="12" w:name="_Toc8504383"/>
      <w:r w:rsidRPr="001F11D1">
        <w:rPr>
          <w:rStyle w:val="tlid-translation"/>
          <w:rFonts w:ascii="Times New Roman" w:hAnsi="Times New Roman" w:cs="Times New Roman"/>
          <w:sz w:val="40"/>
          <w:szCs w:val="40"/>
        </w:rPr>
        <w:t>Каковы ключевые проблемы в секторе ИТ?</w:t>
      </w:r>
      <w:bookmarkEnd w:id="12"/>
    </w:p>
    <w:p w:rsidR="001F11D1" w:rsidRPr="001F11D1" w:rsidRDefault="001F11D1" w:rsidP="001F11D1">
      <w:pPr>
        <w:rPr>
          <w:rFonts w:ascii="Times New Roman" w:hAnsi="Times New Roman" w:cs="Times New Roman"/>
          <w:sz w:val="24"/>
          <w:szCs w:val="24"/>
        </w:rPr>
      </w:pPr>
    </w:p>
    <w:p w:rsidR="001F11D1" w:rsidRPr="009E1B03" w:rsidRDefault="001F11D1" w:rsidP="001F11D1">
      <w:pPr>
        <w:spacing w:after="0"/>
        <w:rPr>
          <w:rStyle w:val="tlid-translation"/>
          <w:rFonts w:ascii="Times New Roman" w:hAnsi="Times New Roman" w:cs="Times New Roman"/>
          <w:sz w:val="24"/>
          <w:szCs w:val="24"/>
        </w:rPr>
      </w:pPr>
      <w:r w:rsidRPr="009E1B03">
        <w:rPr>
          <w:rFonts w:ascii="Times New Roman" w:hAnsi="Times New Roman" w:cs="Times New Roman"/>
          <w:sz w:val="24"/>
          <w:szCs w:val="24"/>
        </w:rPr>
        <w:t xml:space="preserve">БКО, Аккредитованный ИТ Институт опубликовал отчет для цифровых лидеров в 2018 году, </w:t>
      </w:r>
      <w:r w:rsidRPr="009E1B03">
        <w:rPr>
          <w:rStyle w:val="tlid-translation"/>
          <w:rFonts w:ascii="Times New Roman" w:hAnsi="Times New Roman" w:cs="Times New Roman"/>
          <w:sz w:val="24"/>
          <w:szCs w:val="24"/>
        </w:rPr>
        <w:t xml:space="preserve">в котором рассматривались возможности, навыки и этика, необходимые ИТ-организациям в ближайшем будущем. Он показал, что трансформация бизнеса и организационные изменения были главными приоритетами, и должности в управлении изменениями, консультации по трансформации и бизнес-анализе будут более значимыми. </w:t>
      </w:r>
    </w:p>
    <w:p w:rsidR="001F11D1" w:rsidRPr="009E1B03" w:rsidRDefault="001F11D1" w:rsidP="001F11D1">
      <w:pPr>
        <w:spacing w:after="0"/>
        <w:rPr>
          <w:rStyle w:val="tlid-translation"/>
          <w:rFonts w:ascii="Times New Roman" w:hAnsi="Times New Roman" w:cs="Times New Roman"/>
          <w:sz w:val="24"/>
          <w:szCs w:val="24"/>
        </w:rPr>
      </w:pPr>
    </w:p>
    <w:p w:rsidR="001F11D1" w:rsidRPr="009E1B03" w:rsidRDefault="001F11D1" w:rsidP="001F11D1">
      <w:pPr>
        <w:spacing w:after="0"/>
        <w:rPr>
          <w:rStyle w:val="tlid-translation"/>
          <w:rFonts w:ascii="Times New Roman" w:hAnsi="Times New Roman" w:cs="Times New Roman"/>
          <w:sz w:val="24"/>
          <w:szCs w:val="24"/>
        </w:rPr>
      </w:pPr>
      <w:r w:rsidRPr="009E1B03">
        <w:rPr>
          <w:rStyle w:val="tlid-translation"/>
          <w:rFonts w:ascii="Times New Roman" w:hAnsi="Times New Roman" w:cs="Times New Roman"/>
          <w:sz w:val="24"/>
          <w:szCs w:val="24"/>
        </w:rPr>
        <w:t xml:space="preserve">Специфические навыки, определенные этими организациями, включали в себя те, которые будут вполне ожидаемы - например, </w:t>
      </w:r>
      <w:proofErr w:type="spellStart"/>
      <w:r w:rsidRPr="009E1B03">
        <w:rPr>
          <w:rStyle w:val="tlid-translation"/>
          <w:rFonts w:ascii="Times New Roman" w:hAnsi="Times New Roman" w:cs="Times New Roman"/>
          <w:sz w:val="24"/>
          <w:szCs w:val="24"/>
        </w:rPr>
        <w:t>кибербезопасность</w:t>
      </w:r>
      <w:proofErr w:type="spellEnd"/>
      <w:r w:rsidRPr="009E1B03">
        <w:rPr>
          <w:rStyle w:val="tlid-translation"/>
          <w:rFonts w:ascii="Times New Roman" w:hAnsi="Times New Roman" w:cs="Times New Roman"/>
          <w:sz w:val="24"/>
          <w:szCs w:val="24"/>
        </w:rPr>
        <w:t xml:space="preserve"> и облако, благодаря новым секторам - например, модель «как услуга».</w:t>
      </w:r>
    </w:p>
    <w:p w:rsidR="001F11D1" w:rsidRPr="009E1B03" w:rsidRDefault="001F11D1" w:rsidP="001F11D1">
      <w:pPr>
        <w:spacing w:after="0"/>
        <w:rPr>
          <w:rStyle w:val="tlid-translation"/>
          <w:rFonts w:ascii="Times New Roman" w:hAnsi="Times New Roman" w:cs="Times New Roman"/>
          <w:sz w:val="24"/>
          <w:szCs w:val="24"/>
        </w:rPr>
      </w:pPr>
    </w:p>
    <w:p w:rsidR="001F11D1" w:rsidRPr="009E1B03" w:rsidRDefault="001F11D1" w:rsidP="001F11D1">
      <w:pPr>
        <w:spacing w:after="0"/>
        <w:rPr>
          <w:rFonts w:ascii="Times New Roman" w:hAnsi="Times New Roman" w:cs="Times New Roman"/>
          <w:sz w:val="24"/>
          <w:szCs w:val="24"/>
        </w:rPr>
      </w:pPr>
      <w:r w:rsidRPr="009E1B03">
        <w:rPr>
          <w:rFonts w:ascii="Times New Roman" w:hAnsi="Times New Roman" w:cs="Times New Roman"/>
          <w:sz w:val="24"/>
          <w:szCs w:val="24"/>
        </w:rPr>
        <w:t>В ходе опроса только 14% организаций отметили, что им требовались более большие бюджеты - они на самом деле хотели обучить и натренировать существующий персонал. Это означает, что выпускники, настроенные на обучение, имеют хорошие возможности для участия в индустрии, которая так сосредоточена на личностном развитии.</w:t>
      </w:r>
    </w:p>
    <w:p w:rsidR="001F11D1" w:rsidRPr="009E1B03" w:rsidRDefault="001F11D1" w:rsidP="001F11D1">
      <w:pPr>
        <w:spacing w:after="0"/>
        <w:rPr>
          <w:rFonts w:ascii="Times New Roman" w:hAnsi="Times New Roman" w:cs="Times New Roman"/>
          <w:sz w:val="24"/>
          <w:szCs w:val="24"/>
        </w:rPr>
      </w:pPr>
    </w:p>
    <w:p w:rsidR="001F11D1" w:rsidRPr="009E1B03" w:rsidRDefault="001F11D1" w:rsidP="001F11D1">
      <w:pPr>
        <w:spacing w:after="0"/>
        <w:rPr>
          <w:rFonts w:ascii="Times New Roman" w:hAnsi="Times New Roman" w:cs="Times New Roman"/>
          <w:sz w:val="24"/>
          <w:szCs w:val="24"/>
        </w:rPr>
      </w:pPr>
      <w:r w:rsidRPr="009E1B03">
        <w:rPr>
          <w:rFonts w:ascii="Times New Roman" w:hAnsi="Times New Roman" w:cs="Times New Roman"/>
          <w:sz w:val="24"/>
          <w:szCs w:val="24"/>
        </w:rPr>
        <w:t xml:space="preserve">К другим областям, готовым для карьеры, относятся гибкие методологии, мобильная разработка и разработка приложений, интернет вещей и - растущие в последние годы - искусственный интеллект и машинное обучение. Манипулирование данными – это навык, который нельзя игнорировать, во многих его проявлениях, особенно относительно новой роли специалиста по анализу данных, и, без сомнения, мы будем все больше и больше слышать о ролях в </w:t>
      </w:r>
      <w:proofErr w:type="spellStart"/>
      <w:r w:rsidRPr="009E1B03">
        <w:rPr>
          <w:rFonts w:ascii="Times New Roman" w:hAnsi="Times New Roman" w:cs="Times New Roman"/>
          <w:sz w:val="24"/>
          <w:szCs w:val="24"/>
        </w:rPr>
        <w:t>блокчейне</w:t>
      </w:r>
      <w:proofErr w:type="spellEnd"/>
      <w:r w:rsidRPr="009E1B03">
        <w:rPr>
          <w:rFonts w:ascii="Times New Roman" w:hAnsi="Times New Roman" w:cs="Times New Roman"/>
          <w:sz w:val="24"/>
          <w:szCs w:val="24"/>
        </w:rPr>
        <w:t>.</w:t>
      </w:r>
    </w:p>
    <w:p w:rsidR="001F11D1" w:rsidRPr="009E1B03" w:rsidRDefault="001F11D1" w:rsidP="001F11D1">
      <w:pPr>
        <w:spacing w:after="0"/>
        <w:rPr>
          <w:rStyle w:val="tlid-translation"/>
          <w:rFonts w:ascii="Times New Roman" w:hAnsi="Times New Roman" w:cs="Times New Roman"/>
          <w:sz w:val="24"/>
          <w:szCs w:val="24"/>
        </w:rPr>
      </w:pPr>
    </w:p>
    <w:p w:rsidR="001F11D1" w:rsidRPr="009E1B03" w:rsidRDefault="001F11D1" w:rsidP="001F11D1">
      <w:pPr>
        <w:spacing w:after="0"/>
        <w:rPr>
          <w:rStyle w:val="tlid-translation"/>
          <w:rFonts w:ascii="Times New Roman" w:hAnsi="Times New Roman" w:cs="Times New Roman"/>
          <w:sz w:val="24"/>
          <w:szCs w:val="24"/>
        </w:rPr>
      </w:pPr>
      <w:r w:rsidRPr="009E1B03">
        <w:rPr>
          <w:rStyle w:val="tlid-translation"/>
          <w:rFonts w:ascii="Times New Roman" w:hAnsi="Times New Roman" w:cs="Times New Roman"/>
          <w:sz w:val="24"/>
          <w:szCs w:val="24"/>
        </w:rPr>
        <w:t xml:space="preserve">Есть и другие соображения тоже, например, влияние, которое оказывает действующее или поступающее законодательство на работу, например, на роли, связанные с ОРЗД, которые имеют значение для профессионалов, работающих с большими объемами данных, которым потребуются такие навыки, как AWS, </w:t>
      </w:r>
      <w:proofErr w:type="spellStart"/>
      <w:r w:rsidRPr="009E1B03">
        <w:rPr>
          <w:rStyle w:val="tlid-translation"/>
          <w:rFonts w:ascii="Times New Roman" w:hAnsi="Times New Roman" w:cs="Times New Roman"/>
          <w:sz w:val="24"/>
          <w:szCs w:val="24"/>
        </w:rPr>
        <w:t>Python</w:t>
      </w:r>
      <w:proofErr w:type="spellEnd"/>
      <w:r w:rsidRPr="009E1B03">
        <w:rPr>
          <w:rStyle w:val="tlid-translation"/>
          <w:rFonts w:ascii="Times New Roman" w:hAnsi="Times New Roman" w:cs="Times New Roman"/>
          <w:sz w:val="24"/>
          <w:szCs w:val="24"/>
        </w:rPr>
        <w:t xml:space="preserve">, </w:t>
      </w:r>
      <w:proofErr w:type="spellStart"/>
      <w:r w:rsidRPr="009E1B03">
        <w:rPr>
          <w:rStyle w:val="tlid-translation"/>
          <w:rFonts w:ascii="Times New Roman" w:hAnsi="Times New Roman" w:cs="Times New Roman"/>
          <w:sz w:val="24"/>
          <w:szCs w:val="24"/>
        </w:rPr>
        <w:t>Hadoop</w:t>
      </w:r>
      <w:proofErr w:type="spellEnd"/>
      <w:r w:rsidRPr="009E1B03">
        <w:rPr>
          <w:rStyle w:val="tlid-translation"/>
          <w:rFonts w:ascii="Times New Roman" w:hAnsi="Times New Roman" w:cs="Times New Roman"/>
          <w:sz w:val="24"/>
          <w:szCs w:val="24"/>
        </w:rPr>
        <w:t xml:space="preserve">, </w:t>
      </w:r>
      <w:proofErr w:type="spellStart"/>
      <w:r w:rsidRPr="009E1B03">
        <w:rPr>
          <w:rStyle w:val="tlid-translation"/>
          <w:rFonts w:ascii="Times New Roman" w:hAnsi="Times New Roman" w:cs="Times New Roman"/>
          <w:sz w:val="24"/>
          <w:szCs w:val="24"/>
        </w:rPr>
        <w:t>Spark</w:t>
      </w:r>
      <w:proofErr w:type="spellEnd"/>
      <w:r w:rsidRPr="009E1B03">
        <w:rPr>
          <w:rStyle w:val="tlid-translation"/>
          <w:rFonts w:ascii="Times New Roman" w:hAnsi="Times New Roman" w:cs="Times New Roman"/>
          <w:sz w:val="24"/>
          <w:szCs w:val="24"/>
        </w:rPr>
        <w:t xml:space="preserve">, </w:t>
      </w:r>
      <w:proofErr w:type="spellStart"/>
      <w:r w:rsidRPr="009E1B03">
        <w:rPr>
          <w:rStyle w:val="tlid-translation"/>
          <w:rFonts w:ascii="Times New Roman" w:hAnsi="Times New Roman" w:cs="Times New Roman"/>
          <w:sz w:val="24"/>
          <w:szCs w:val="24"/>
        </w:rPr>
        <w:t>Cloudera</w:t>
      </w:r>
      <w:proofErr w:type="spellEnd"/>
      <w:r w:rsidRPr="009E1B03">
        <w:rPr>
          <w:rStyle w:val="tlid-translation"/>
          <w:rFonts w:ascii="Times New Roman" w:hAnsi="Times New Roman" w:cs="Times New Roman"/>
          <w:sz w:val="24"/>
          <w:szCs w:val="24"/>
        </w:rPr>
        <w:t xml:space="preserve">, </w:t>
      </w:r>
      <w:proofErr w:type="spellStart"/>
      <w:r w:rsidRPr="009E1B03">
        <w:rPr>
          <w:rStyle w:val="tlid-translation"/>
          <w:rFonts w:ascii="Times New Roman" w:hAnsi="Times New Roman" w:cs="Times New Roman"/>
          <w:sz w:val="24"/>
          <w:szCs w:val="24"/>
        </w:rPr>
        <w:t>MongoDB</w:t>
      </w:r>
      <w:proofErr w:type="spellEnd"/>
      <w:r w:rsidRPr="009E1B03">
        <w:rPr>
          <w:rStyle w:val="tlid-translation"/>
          <w:rFonts w:ascii="Times New Roman" w:hAnsi="Times New Roman" w:cs="Times New Roman"/>
          <w:sz w:val="24"/>
          <w:szCs w:val="24"/>
        </w:rPr>
        <w:t xml:space="preserve">, </w:t>
      </w:r>
      <w:proofErr w:type="spellStart"/>
      <w:r w:rsidRPr="009E1B03">
        <w:rPr>
          <w:rStyle w:val="tlid-translation"/>
          <w:rFonts w:ascii="Times New Roman" w:hAnsi="Times New Roman" w:cs="Times New Roman"/>
          <w:sz w:val="24"/>
          <w:szCs w:val="24"/>
        </w:rPr>
        <w:t>Hive</w:t>
      </w:r>
      <w:proofErr w:type="spellEnd"/>
      <w:r w:rsidRPr="009E1B03">
        <w:rPr>
          <w:rStyle w:val="tlid-translation"/>
          <w:rFonts w:ascii="Times New Roman" w:hAnsi="Times New Roman" w:cs="Times New Roman"/>
          <w:sz w:val="24"/>
          <w:szCs w:val="24"/>
        </w:rPr>
        <w:t xml:space="preserve">, </w:t>
      </w:r>
      <w:proofErr w:type="spellStart"/>
      <w:r w:rsidRPr="009E1B03">
        <w:rPr>
          <w:rStyle w:val="tlid-translation"/>
          <w:rFonts w:ascii="Times New Roman" w:hAnsi="Times New Roman" w:cs="Times New Roman"/>
          <w:sz w:val="24"/>
          <w:szCs w:val="24"/>
        </w:rPr>
        <w:t>Tableau</w:t>
      </w:r>
      <w:proofErr w:type="spellEnd"/>
      <w:r w:rsidRPr="009E1B03">
        <w:rPr>
          <w:rStyle w:val="tlid-translation"/>
          <w:rFonts w:ascii="Times New Roman" w:hAnsi="Times New Roman" w:cs="Times New Roman"/>
          <w:sz w:val="24"/>
          <w:szCs w:val="24"/>
        </w:rPr>
        <w:t xml:space="preserve">, </w:t>
      </w:r>
      <w:proofErr w:type="spellStart"/>
      <w:r w:rsidRPr="009E1B03">
        <w:rPr>
          <w:rStyle w:val="tlid-translation"/>
          <w:rFonts w:ascii="Times New Roman" w:hAnsi="Times New Roman" w:cs="Times New Roman"/>
          <w:sz w:val="24"/>
          <w:szCs w:val="24"/>
        </w:rPr>
        <w:t>Java</w:t>
      </w:r>
      <w:proofErr w:type="spellEnd"/>
      <w:r w:rsidRPr="009E1B03">
        <w:rPr>
          <w:rStyle w:val="tlid-translation"/>
          <w:rFonts w:ascii="Times New Roman" w:hAnsi="Times New Roman" w:cs="Times New Roman"/>
          <w:sz w:val="24"/>
          <w:szCs w:val="24"/>
        </w:rPr>
        <w:t xml:space="preserve"> и так далее.</w:t>
      </w:r>
    </w:p>
    <w:p w:rsidR="001F11D1" w:rsidRPr="001F11D1" w:rsidRDefault="001F11D1" w:rsidP="001F11D1">
      <w:pPr>
        <w:pStyle w:val="a3"/>
        <w:jc w:val="center"/>
        <w:rPr>
          <w:rStyle w:val="tlid-translation"/>
          <w:rFonts w:ascii="Times New Roman" w:hAnsi="Times New Roman" w:cs="Times New Roman"/>
          <w:sz w:val="24"/>
          <w:szCs w:val="24"/>
        </w:rPr>
      </w:pPr>
    </w:p>
    <w:p w:rsidR="001F11D1" w:rsidRPr="001F11D1" w:rsidRDefault="001F11D1" w:rsidP="001D57FC">
      <w:pPr>
        <w:pStyle w:val="a3"/>
        <w:jc w:val="center"/>
        <w:outlineLvl w:val="1"/>
        <w:rPr>
          <w:rStyle w:val="tlid-translation"/>
          <w:rFonts w:ascii="Times New Roman" w:hAnsi="Times New Roman" w:cs="Times New Roman"/>
          <w:sz w:val="40"/>
          <w:szCs w:val="40"/>
        </w:rPr>
      </w:pPr>
      <w:bookmarkStart w:id="13" w:name="_Toc8504384"/>
      <w:r w:rsidRPr="001F11D1">
        <w:rPr>
          <w:rStyle w:val="tlid-translation"/>
          <w:rFonts w:ascii="Times New Roman" w:hAnsi="Times New Roman" w:cs="Times New Roman"/>
          <w:sz w:val="40"/>
          <w:szCs w:val="40"/>
        </w:rPr>
        <w:t>Что такое ИКТ?</w:t>
      </w:r>
      <w:bookmarkEnd w:id="13"/>
    </w:p>
    <w:p w:rsidR="001F11D1" w:rsidRPr="001F11D1" w:rsidRDefault="001F11D1" w:rsidP="001F11D1">
      <w:pPr>
        <w:rPr>
          <w:rFonts w:ascii="Times New Roman" w:hAnsi="Times New Roman" w:cs="Times New Roman"/>
          <w:sz w:val="24"/>
          <w:szCs w:val="24"/>
        </w:rPr>
      </w:pPr>
    </w:p>
    <w:p w:rsidR="001F11D1" w:rsidRPr="009E1B03" w:rsidRDefault="001F11D1" w:rsidP="001F11D1">
      <w:pPr>
        <w:spacing w:after="0"/>
        <w:rPr>
          <w:rStyle w:val="tlid-translation"/>
          <w:rFonts w:ascii="Times New Roman" w:hAnsi="Times New Roman" w:cs="Times New Roman"/>
          <w:sz w:val="24"/>
          <w:szCs w:val="24"/>
        </w:rPr>
      </w:pPr>
      <w:r w:rsidRPr="009E1B03">
        <w:rPr>
          <w:rStyle w:val="tlid-translation"/>
          <w:rFonts w:ascii="Times New Roman" w:hAnsi="Times New Roman" w:cs="Times New Roman"/>
          <w:sz w:val="24"/>
          <w:szCs w:val="24"/>
        </w:rPr>
        <w:t xml:space="preserve">Информационно-коммуникационные технологии (ИКТ) - это общий термин, который охватывает все быстро развивающиеся, эволюционирующие и объединяющиеся </w:t>
      </w:r>
      <w:r w:rsidRPr="009E1B03">
        <w:rPr>
          <w:rStyle w:val="tlid-translation"/>
          <w:rFonts w:ascii="Times New Roman" w:hAnsi="Times New Roman" w:cs="Times New Roman"/>
          <w:sz w:val="24"/>
          <w:szCs w:val="24"/>
        </w:rPr>
        <w:lastRenderedPageBreak/>
        <w:t>технологии компьютеров, программного обеспечения, сетей, телекоммуникаций, интернета, программирования и информационных систем. Исторически многие из этих областей развивались отдельно, в разных компаниях, отделах и группах исследования и разработки, и в разное время. В условиях быстрого улучшения вычислительной мощности компьютеров, прогресса сетевых технологий, улучшения интерфейса программирования, широкого внедрения интернет-протоколов, интеграции в организационные стратегические операции и повышения квалификации персонала и компетенции пользователей, однако эти области быстро сходятся.</w:t>
      </w:r>
      <w:r w:rsidRPr="009E1B03">
        <w:rPr>
          <w:rFonts w:ascii="Times New Roman" w:hAnsi="Times New Roman" w:cs="Times New Roman"/>
          <w:sz w:val="24"/>
          <w:szCs w:val="24"/>
        </w:rPr>
        <w:br/>
      </w:r>
      <w:r w:rsidRPr="009E1B03">
        <w:rPr>
          <w:rFonts w:ascii="Times New Roman" w:hAnsi="Times New Roman" w:cs="Times New Roman"/>
          <w:sz w:val="24"/>
          <w:szCs w:val="24"/>
        </w:rPr>
        <w:br/>
      </w:r>
      <w:r w:rsidRPr="009E1B03">
        <w:rPr>
          <w:rStyle w:val="tlid-translation"/>
          <w:rFonts w:ascii="Times New Roman" w:hAnsi="Times New Roman" w:cs="Times New Roman"/>
          <w:sz w:val="24"/>
          <w:szCs w:val="24"/>
        </w:rPr>
        <w:t>Когда термин начинает широко использоваться за пределами Соединенных Штатов, ИКТ становится все более узнаваемым в США, поскольку эта конвергенция происходит чаще по всему миру, и спрос на профессионалов, обладающих знаниями и навыками для управления растущим числом пересечений, растет. Научная степень в области ИКТ является первым шагом к карьере, которая будет продолжать требоваться по мере того, как технологии продолжают расширять способы создания, хранения и обмена данными.</w:t>
      </w:r>
      <w:r w:rsidRPr="009E1B03">
        <w:rPr>
          <w:rFonts w:ascii="Times New Roman" w:hAnsi="Times New Roman" w:cs="Times New Roman"/>
          <w:sz w:val="24"/>
          <w:szCs w:val="24"/>
        </w:rPr>
        <w:br/>
      </w:r>
      <w:r w:rsidRPr="009E1B03">
        <w:rPr>
          <w:rFonts w:ascii="Times New Roman" w:hAnsi="Times New Roman" w:cs="Times New Roman"/>
          <w:sz w:val="24"/>
          <w:szCs w:val="24"/>
        </w:rPr>
        <w:br/>
      </w:r>
      <w:r w:rsidRPr="009E1B03">
        <w:rPr>
          <w:rStyle w:val="tlid-translation"/>
          <w:rFonts w:ascii="Times New Roman" w:hAnsi="Times New Roman" w:cs="Times New Roman"/>
          <w:sz w:val="24"/>
          <w:szCs w:val="24"/>
        </w:rPr>
        <w:t>ИКТ-студенты приобретают знания и навыки, необходимые для эффективного применения, использования и управления технологиями при решении проблем, особенно связанных с информацией и коммуникацией. Специальности обеспечивают человеческий и организационный акцент на технологии - обучение студентов тому, как быть эффективными пользователями технологии. Студенты, специализирующиеся на ИКТ, могут рассчитывать на работу на должностях, где они являются связующим звеном между людьми, организациями и технологиями, используемыми для поддержки информационной инфраструктуры этих организаций.</w:t>
      </w:r>
    </w:p>
    <w:p w:rsidR="00823953" w:rsidRPr="001F11D1" w:rsidRDefault="00823953" w:rsidP="00823953">
      <w:pPr>
        <w:pStyle w:val="a5"/>
        <w:spacing w:before="0" w:beforeAutospacing="0" w:after="0" w:afterAutospacing="0"/>
        <w:jc w:val="center"/>
        <w:rPr>
          <w:sz w:val="40"/>
          <w:szCs w:val="40"/>
        </w:rPr>
      </w:pPr>
    </w:p>
    <w:p w:rsidR="00823953" w:rsidRPr="001F11D1" w:rsidRDefault="00823953" w:rsidP="00823953">
      <w:pPr>
        <w:rPr>
          <w:rFonts w:ascii="Times New Roman" w:hAnsi="Times New Roman" w:cs="Times New Roman"/>
        </w:rPr>
      </w:pPr>
    </w:p>
    <w:p w:rsidR="00823953" w:rsidRPr="001F11D1" w:rsidRDefault="00823953" w:rsidP="00823953">
      <w:pPr>
        <w:rPr>
          <w:rFonts w:ascii="Times New Roman" w:hAnsi="Times New Roman" w:cs="Times New Roman"/>
        </w:rPr>
      </w:pPr>
    </w:p>
    <w:p w:rsidR="00823953" w:rsidRPr="001F11D1" w:rsidRDefault="00823953" w:rsidP="00823953">
      <w:pPr>
        <w:rPr>
          <w:rFonts w:ascii="Times New Roman" w:hAnsi="Times New Roman" w:cs="Times New Roman"/>
        </w:rPr>
      </w:pPr>
    </w:p>
    <w:p w:rsidR="001F11D1" w:rsidRDefault="001F11D1" w:rsidP="00823953">
      <w:pPr>
        <w:rPr>
          <w:rFonts w:ascii="Times New Roman" w:hAnsi="Times New Roman" w:cs="Times New Roman"/>
        </w:rPr>
      </w:pPr>
    </w:p>
    <w:p w:rsidR="001F11D1" w:rsidRDefault="001F11D1">
      <w:pPr>
        <w:rPr>
          <w:rFonts w:ascii="Times New Roman" w:hAnsi="Times New Roman" w:cs="Times New Roman"/>
        </w:rPr>
      </w:pPr>
      <w:r>
        <w:rPr>
          <w:rFonts w:ascii="Times New Roman" w:hAnsi="Times New Roman" w:cs="Times New Roman"/>
        </w:rPr>
        <w:br w:type="page"/>
      </w:r>
    </w:p>
    <w:p w:rsidR="00823953" w:rsidRPr="001D57FC" w:rsidRDefault="001D57FC" w:rsidP="001D57FC">
      <w:pPr>
        <w:pStyle w:val="1"/>
        <w:jc w:val="center"/>
        <w:rPr>
          <w:rFonts w:ascii="Times New Roman" w:hAnsi="Times New Roman" w:cs="Times New Roman"/>
          <w:color w:val="auto"/>
          <w:sz w:val="48"/>
          <w:szCs w:val="48"/>
          <w:lang w:val="en-US"/>
        </w:rPr>
      </w:pPr>
      <w:bookmarkStart w:id="14" w:name="_Toc8504385"/>
      <w:r w:rsidRPr="001D57FC">
        <w:rPr>
          <w:rFonts w:ascii="Times New Roman" w:hAnsi="Times New Roman" w:cs="Times New Roman"/>
          <w:color w:val="auto"/>
          <w:sz w:val="48"/>
          <w:szCs w:val="48"/>
        </w:rPr>
        <w:lastRenderedPageBreak/>
        <w:t>Словари</w:t>
      </w:r>
      <w:r w:rsidRPr="001D57FC">
        <w:rPr>
          <w:rFonts w:ascii="Times New Roman" w:hAnsi="Times New Roman" w:cs="Times New Roman"/>
          <w:color w:val="auto"/>
          <w:sz w:val="48"/>
          <w:szCs w:val="48"/>
          <w:lang w:val="en-US"/>
        </w:rPr>
        <w:t xml:space="preserve"> </w:t>
      </w:r>
      <w:r w:rsidRPr="001D57FC">
        <w:rPr>
          <w:rFonts w:ascii="Times New Roman" w:hAnsi="Times New Roman" w:cs="Times New Roman"/>
          <w:color w:val="auto"/>
          <w:sz w:val="48"/>
          <w:szCs w:val="48"/>
        </w:rPr>
        <w:t>терминов</w:t>
      </w:r>
      <w:bookmarkEnd w:id="14"/>
    </w:p>
    <w:p w:rsidR="001D57FC" w:rsidRDefault="001D57FC" w:rsidP="001D57FC">
      <w:pPr>
        <w:rPr>
          <w:rFonts w:ascii="Times New Roman" w:hAnsi="Times New Roman" w:cs="Times New Roman"/>
          <w:sz w:val="24"/>
          <w:szCs w:val="24"/>
          <w:lang w:val="en-US"/>
        </w:rPr>
      </w:pPr>
    </w:p>
    <w:p w:rsidR="009E1B03" w:rsidRPr="009E1B03" w:rsidRDefault="009E1B03" w:rsidP="009E1B03">
      <w:pPr>
        <w:pStyle w:val="2"/>
        <w:jc w:val="center"/>
        <w:rPr>
          <w:rFonts w:ascii="Times New Roman" w:hAnsi="Times New Roman" w:cs="Times New Roman"/>
          <w:color w:val="auto"/>
          <w:sz w:val="40"/>
          <w:szCs w:val="40"/>
          <w:lang w:val="en-US"/>
        </w:rPr>
      </w:pPr>
      <w:bookmarkStart w:id="15" w:name="_Toc8504386"/>
      <w:r w:rsidRPr="009E1B03">
        <w:rPr>
          <w:rFonts w:ascii="Times New Roman" w:hAnsi="Times New Roman" w:cs="Times New Roman"/>
          <w:color w:val="auto"/>
          <w:sz w:val="40"/>
          <w:szCs w:val="40"/>
          <w:lang w:val="en-US"/>
        </w:rPr>
        <w:t>Computer crime</w:t>
      </w:r>
      <w:bookmarkEnd w:id="15"/>
    </w:p>
    <w:p w:rsidR="009E1B03" w:rsidRDefault="009E1B03" w:rsidP="009E1B03">
      <w:pPr>
        <w:jc w:val="center"/>
        <w:rPr>
          <w:rFonts w:ascii="Times New Roman" w:hAnsi="Times New Roman" w:cs="Times New Roman"/>
          <w:sz w:val="24"/>
          <w:szCs w:val="24"/>
          <w:lang w:val="en-US"/>
        </w:rPr>
      </w:pPr>
    </w:p>
    <w:p w:rsidR="009E1B03" w:rsidRPr="009E1B03" w:rsidRDefault="009E1B03" w:rsidP="009E1B03">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ease (n) – </w:t>
      </w:r>
      <w:r>
        <w:rPr>
          <w:rFonts w:ascii="Times New Roman" w:hAnsi="Times New Roman" w:cs="Times New Roman"/>
          <w:sz w:val="24"/>
          <w:szCs w:val="24"/>
        </w:rPr>
        <w:t>легкость</w:t>
      </w:r>
      <w:r>
        <w:rPr>
          <w:rFonts w:ascii="Times New Roman" w:hAnsi="Times New Roman" w:cs="Times New Roman"/>
          <w:sz w:val="24"/>
          <w:szCs w:val="24"/>
          <w:lang w:val="en-US"/>
        </w:rPr>
        <w:t xml:space="preserve">, </w:t>
      </w:r>
      <w:r>
        <w:rPr>
          <w:rFonts w:ascii="Times New Roman" w:hAnsi="Times New Roman" w:cs="Times New Roman"/>
          <w:sz w:val="24"/>
          <w:szCs w:val="24"/>
        </w:rPr>
        <w:t>простота</w:t>
      </w:r>
    </w:p>
    <w:p w:rsidR="009E1B03" w:rsidRPr="009E1B03" w:rsidRDefault="009E1B03" w:rsidP="009E1B03">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gain (v) – </w:t>
      </w:r>
      <w:r>
        <w:rPr>
          <w:rFonts w:ascii="Times New Roman" w:hAnsi="Times New Roman" w:cs="Times New Roman"/>
          <w:sz w:val="24"/>
          <w:szCs w:val="24"/>
        </w:rPr>
        <w:t>получать</w:t>
      </w:r>
    </w:p>
    <w:p w:rsidR="009E1B03" w:rsidRPr="009E1B03" w:rsidRDefault="009E1B03" w:rsidP="009E1B03">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offence (n) – </w:t>
      </w:r>
      <w:r>
        <w:rPr>
          <w:rFonts w:ascii="Times New Roman" w:hAnsi="Times New Roman" w:cs="Times New Roman"/>
          <w:sz w:val="24"/>
          <w:szCs w:val="24"/>
        </w:rPr>
        <w:t>преступление</w:t>
      </w:r>
    </w:p>
    <w:p w:rsidR="009E1B03" w:rsidRPr="009E1B03" w:rsidRDefault="009E1B03" w:rsidP="009E1B03">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defendant (n) – </w:t>
      </w:r>
      <w:r>
        <w:rPr>
          <w:rFonts w:ascii="Times New Roman" w:hAnsi="Times New Roman" w:cs="Times New Roman"/>
          <w:sz w:val="24"/>
          <w:szCs w:val="24"/>
        </w:rPr>
        <w:t>подсудимый</w:t>
      </w:r>
      <w:r>
        <w:rPr>
          <w:rFonts w:ascii="Times New Roman" w:hAnsi="Times New Roman" w:cs="Times New Roman"/>
          <w:sz w:val="24"/>
          <w:szCs w:val="24"/>
          <w:lang w:val="en-US"/>
        </w:rPr>
        <w:t xml:space="preserve">, </w:t>
      </w:r>
      <w:r>
        <w:rPr>
          <w:rFonts w:ascii="Times New Roman" w:hAnsi="Times New Roman" w:cs="Times New Roman"/>
          <w:sz w:val="24"/>
          <w:szCs w:val="24"/>
        </w:rPr>
        <w:t>обвиняемый</w:t>
      </w:r>
    </w:p>
    <w:p w:rsidR="009E1B03" w:rsidRPr="00893159" w:rsidRDefault="00893159" w:rsidP="009E1B03">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deception (n) – </w:t>
      </w:r>
      <w:r>
        <w:rPr>
          <w:rFonts w:ascii="Times New Roman" w:hAnsi="Times New Roman" w:cs="Times New Roman"/>
          <w:sz w:val="24"/>
          <w:szCs w:val="24"/>
        </w:rPr>
        <w:t>обман</w:t>
      </w:r>
    </w:p>
    <w:p w:rsidR="00893159" w:rsidRPr="00893159" w:rsidRDefault="00893159" w:rsidP="009E1B03">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obtain (v) – </w:t>
      </w:r>
      <w:r>
        <w:rPr>
          <w:rFonts w:ascii="Times New Roman" w:hAnsi="Times New Roman" w:cs="Times New Roman"/>
          <w:sz w:val="24"/>
          <w:szCs w:val="24"/>
        </w:rPr>
        <w:t>получать</w:t>
      </w:r>
    </w:p>
    <w:p w:rsidR="00893159" w:rsidRPr="00893159" w:rsidRDefault="00893159" w:rsidP="009E1B03">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guilty (adj) – </w:t>
      </w:r>
      <w:r>
        <w:rPr>
          <w:rFonts w:ascii="Times New Roman" w:hAnsi="Times New Roman" w:cs="Times New Roman"/>
          <w:sz w:val="24"/>
          <w:szCs w:val="24"/>
        </w:rPr>
        <w:t>виновный</w:t>
      </w:r>
    </w:p>
    <w:p w:rsidR="00893159" w:rsidRPr="00893159" w:rsidRDefault="00893159" w:rsidP="00893159">
      <w:pPr>
        <w:pStyle w:val="a7"/>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corrupt (v) – </w:t>
      </w:r>
      <w:r>
        <w:rPr>
          <w:rFonts w:ascii="Times New Roman" w:hAnsi="Times New Roman" w:cs="Times New Roman"/>
          <w:sz w:val="24"/>
          <w:szCs w:val="24"/>
        </w:rPr>
        <w:t>портить</w:t>
      </w:r>
    </w:p>
    <w:p w:rsidR="00893159" w:rsidRPr="00893159" w:rsidRDefault="00893159" w:rsidP="00893159">
      <w:pPr>
        <w:rPr>
          <w:rFonts w:ascii="Times New Roman" w:hAnsi="Times New Roman" w:cs="Times New Roman"/>
          <w:sz w:val="24"/>
          <w:szCs w:val="24"/>
          <w:lang w:val="en-US"/>
        </w:rPr>
      </w:pPr>
    </w:p>
    <w:p w:rsidR="001D57FC" w:rsidRDefault="001D57FC" w:rsidP="001D57FC">
      <w:pPr>
        <w:pStyle w:val="a3"/>
        <w:jc w:val="center"/>
        <w:outlineLvl w:val="1"/>
        <w:rPr>
          <w:rFonts w:ascii="Times New Roman" w:eastAsia="Times New Roman" w:hAnsi="Times New Roman" w:cs="Times New Roman"/>
          <w:sz w:val="40"/>
          <w:szCs w:val="40"/>
          <w:lang w:val="en-US" w:eastAsia="ru-RU"/>
        </w:rPr>
      </w:pPr>
      <w:bookmarkStart w:id="16" w:name="_Toc8504387"/>
      <w:r w:rsidRPr="001F11D1">
        <w:rPr>
          <w:rFonts w:ascii="Times New Roman" w:eastAsia="Times New Roman" w:hAnsi="Times New Roman" w:cs="Times New Roman"/>
          <w:sz w:val="40"/>
          <w:szCs w:val="40"/>
          <w:lang w:val="en-US" w:eastAsia="ru-RU"/>
        </w:rPr>
        <w:t>Research Centre of Information Technology</w:t>
      </w:r>
      <w:bookmarkEnd w:id="16"/>
    </w:p>
    <w:p w:rsidR="001D57FC" w:rsidRPr="001D57FC" w:rsidRDefault="001D57FC" w:rsidP="001D57FC">
      <w:pPr>
        <w:rPr>
          <w:rFonts w:ascii="Times New Roman" w:hAnsi="Times New Roman" w:cs="Times New Roman"/>
          <w:sz w:val="24"/>
          <w:szCs w:val="24"/>
          <w:lang w:val="en-US" w:eastAsia="ru-RU"/>
        </w:rPr>
      </w:pPr>
    </w:p>
    <w:p w:rsidR="001D57FC" w:rsidRPr="00E54D48" w:rsidRDefault="001D57FC" w:rsidP="001D57FC">
      <w:pPr>
        <w:pStyle w:val="a7"/>
        <w:numPr>
          <w:ilvl w:val="0"/>
          <w:numId w:val="2"/>
        </w:numPr>
        <w:rPr>
          <w:rFonts w:ascii="Times New Roman" w:hAnsi="Times New Roman" w:cs="Times New Roman"/>
          <w:sz w:val="24"/>
          <w:szCs w:val="24"/>
        </w:rPr>
      </w:pPr>
      <w:r w:rsidRPr="00E54D48">
        <w:rPr>
          <w:rFonts w:ascii="Times New Roman" w:hAnsi="Times New Roman" w:cs="Times New Roman"/>
          <w:sz w:val="24"/>
          <w:szCs w:val="24"/>
          <w:lang w:val="en-US"/>
        </w:rPr>
        <w:t xml:space="preserve">aim (v) – </w:t>
      </w:r>
      <w:r w:rsidRPr="00E54D48">
        <w:rPr>
          <w:rFonts w:ascii="Times New Roman" w:hAnsi="Times New Roman" w:cs="Times New Roman"/>
          <w:sz w:val="24"/>
          <w:szCs w:val="24"/>
        </w:rPr>
        <w:t>быть нацеленным</w:t>
      </w:r>
    </w:p>
    <w:p w:rsidR="001D57FC" w:rsidRPr="00E54D48" w:rsidRDefault="001D57FC" w:rsidP="001D57FC">
      <w:pPr>
        <w:pStyle w:val="a7"/>
        <w:numPr>
          <w:ilvl w:val="0"/>
          <w:numId w:val="2"/>
        </w:numPr>
        <w:rPr>
          <w:rFonts w:ascii="Times New Roman" w:hAnsi="Times New Roman" w:cs="Times New Roman"/>
          <w:sz w:val="24"/>
          <w:szCs w:val="24"/>
        </w:rPr>
      </w:pPr>
      <w:r w:rsidRPr="00E54D48">
        <w:rPr>
          <w:rFonts w:ascii="Times New Roman" w:hAnsi="Times New Roman" w:cs="Times New Roman"/>
          <w:sz w:val="24"/>
          <w:szCs w:val="24"/>
          <w:lang w:val="en-US"/>
        </w:rPr>
        <w:t xml:space="preserve">field (n) – </w:t>
      </w:r>
      <w:r w:rsidRPr="00E54D48">
        <w:rPr>
          <w:rFonts w:ascii="Times New Roman" w:hAnsi="Times New Roman" w:cs="Times New Roman"/>
          <w:sz w:val="24"/>
          <w:szCs w:val="24"/>
        </w:rPr>
        <w:t>поле</w:t>
      </w:r>
      <w:r w:rsidRPr="00E54D48">
        <w:rPr>
          <w:rFonts w:ascii="Times New Roman" w:hAnsi="Times New Roman" w:cs="Times New Roman"/>
          <w:sz w:val="24"/>
          <w:szCs w:val="24"/>
          <w:lang w:val="en-US"/>
        </w:rPr>
        <w:t xml:space="preserve">, </w:t>
      </w:r>
      <w:r w:rsidRPr="00E54D48">
        <w:rPr>
          <w:rFonts w:ascii="Times New Roman" w:hAnsi="Times New Roman" w:cs="Times New Roman"/>
          <w:sz w:val="24"/>
          <w:szCs w:val="24"/>
        </w:rPr>
        <w:t>область</w:t>
      </w:r>
    </w:p>
    <w:p w:rsidR="001D57FC" w:rsidRPr="00E54D48" w:rsidRDefault="001D57FC" w:rsidP="001D57FC">
      <w:pPr>
        <w:pStyle w:val="a7"/>
        <w:numPr>
          <w:ilvl w:val="0"/>
          <w:numId w:val="2"/>
        </w:numPr>
        <w:rPr>
          <w:rFonts w:ascii="Times New Roman" w:hAnsi="Times New Roman" w:cs="Times New Roman"/>
          <w:sz w:val="24"/>
          <w:szCs w:val="24"/>
        </w:rPr>
      </w:pPr>
      <w:r w:rsidRPr="00E54D48">
        <w:rPr>
          <w:rFonts w:ascii="Times New Roman" w:hAnsi="Times New Roman" w:cs="Times New Roman"/>
          <w:sz w:val="24"/>
          <w:szCs w:val="24"/>
          <w:lang w:val="en-US"/>
        </w:rPr>
        <w:t xml:space="preserve">excellence (n) – </w:t>
      </w:r>
      <w:r w:rsidRPr="00E54D48">
        <w:rPr>
          <w:rFonts w:ascii="Times New Roman" w:hAnsi="Times New Roman" w:cs="Times New Roman"/>
          <w:sz w:val="24"/>
          <w:szCs w:val="24"/>
        </w:rPr>
        <w:t>превосходство</w:t>
      </w:r>
    </w:p>
    <w:p w:rsidR="001D57FC" w:rsidRPr="00E54D48" w:rsidRDefault="001D57FC" w:rsidP="001D57FC">
      <w:pPr>
        <w:pStyle w:val="a7"/>
        <w:numPr>
          <w:ilvl w:val="0"/>
          <w:numId w:val="2"/>
        </w:numPr>
        <w:rPr>
          <w:rFonts w:ascii="Times New Roman" w:hAnsi="Times New Roman" w:cs="Times New Roman"/>
          <w:sz w:val="24"/>
          <w:szCs w:val="24"/>
        </w:rPr>
      </w:pPr>
      <w:r w:rsidRPr="00E54D48">
        <w:rPr>
          <w:rFonts w:ascii="Times New Roman" w:hAnsi="Times New Roman" w:cs="Times New Roman"/>
          <w:sz w:val="24"/>
          <w:szCs w:val="24"/>
          <w:lang w:val="en-US"/>
        </w:rPr>
        <w:t>enable</w:t>
      </w:r>
      <w:r w:rsidRPr="00E54D48">
        <w:rPr>
          <w:rFonts w:ascii="Times New Roman" w:hAnsi="Times New Roman" w:cs="Times New Roman"/>
          <w:sz w:val="24"/>
          <w:szCs w:val="24"/>
        </w:rPr>
        <w:t xml:space="preserve"> (</w:t>
      </w:r>
      <w:r w:rsidRPr="00E54D48">
        <w:rPr>
          <w:rFonts w:ascii="Times New Roman" w:hAnsi="Times New Roman" w:cs="Times New Roman"/>
          <w:sz w:val="24"/>
          <w:szCs w:val="24"/>
          <w:lang w:val="en-US"/>
        </w:rPr>
        <w:t>v</w:t>
      </w:r>
      <w:r w:rsidRPr="00E54D48">
        <w:rPr>
          <w:rFonts w:ascii="Times New Roman" w:hAnsi="Times New Roman" w:cs="Times New Roman"/>
          <w:sz w:val="24"/>
          <w:szCs w:val="24"/>
        </w:rPr>
        <w:t>) – позволять, делать возможным</w:t>
      </w:r>
    </w:p>
    <w:p w:rsidR="001D57FC" w:rsidRPr="00E54D48" w:rsidRDefault="001D57FC" w:rsidP="001D57FC">
      <w:pPr>
        <w:pStyle w:val="a7"/>
        <w:numPr>
          <w:ilvl w:val="0"/>
          <w:numId w:val="2"/>
        </w:numPr>
        <w:rPr>
          <w:rFonts w:ascii="Times New Roman" w:hAnsi="Times New Roman" w:cs="Times New Roman"/>
          <w:sz w:val="24"/>
          <w:szCs w:val="24"/>
        </w:rPr>
      </w:pPr>
      <w:r w:rsidRPr="00E54D48">
        <w:rPr>
          <w:rFonts w:ascii="Times New Roman" w:hAnsi="Times New Roman" w:cs="Times New Roman"/>
          <w:sz w:val="24"/>
          <w:szCs w:val="24"/>
          <w:lang w:val="en-US"/>
        </w:rPr>
        <w:t>relate</w:t>
      </w:r>
      <w:r w:rsidRPr="00E54D48">
        <w:rPr>
          <w:rFonts w:ascii="Times New Roman" w:hAnsi="Times New Roman" w:cs="Times New Roman"/>
          <w:sz w:val="24"/>
          <w:szCs w:val="24"/>
        </w:rPr>
        <w:t xml:space="preserve"> </w:t>
      </w:r>
      <w:r w:rsidRPr="00E54D48">
        <w:rPr>
          <w:rFonts w:ascii="Times New Roman" w:hAnsi="Times New Roman" w:cs="Times New Roman"/>
          <w:sz w:val="24"/>
          <w:szCs w:val="24"/>
          <w:lang w:val="en-US"/>
        </w:rPr>
        <w:t>to</w:t>
      </w:r>
      <w:r w:rsidRPr="00E54D48">
        <w:rPr>
          <w:rFonts w:ascii="Times New Roman" w:hAnsi="Times New Roman" w:cs="Times New Roman"/>
          <w:sz w:val="24"/>
          <w:szCs w:val="24"/>
        </w:rPr>
        <w:t xml:space="preserve"> (</w:t>
      </w:r>
      <w:r w:rsidRPr="00E54D48">
        <w:rPr>
          <w:rFonts w:ascii="Times New Roman" w:hAnsi="Times New Roman" w:cs="Times New Roman"/>
          <w:sz w:val="24"/>
          <w:szCs w:val="24"/>
          <w:lang w:val="en-US"/>
        </w:rPr>
        <w:t>v</w:t>
      </w:r>
      <w:r w:rsidRPr="00E54D48">
        <w:rPr>
          <w:rFonts w:ascii="Times New Roman" w:hAnsi="Times New Roman" w:cs="Times New Roman"/>
          <w:sz w:val="24"/>
          <w:szCs w:val="24"/>
        </w:rPr>
        <w:t>) – относиться к</w:t>
      </w:r>
    </w:p>
    <w:p w:rsidR="001D57FC" w:rsidRPr="00E54D48" w:rsidRDefault="001D57FC" w:rsidP="001D57FC">
      <w:pPr>
        <w:pStyle w:val="a7"/>
        <w:numPr>
          <w:ilvl w:val="0"/>
          <w:numId w:val="2"/>
        </w:numPr>
        <w:rPr>
          <w:rFonts w:ascii="Times New Roman" w:hAnsi="Times New Roman" w:cs="Times New Roman"/>
          <w:sz w:val="24"/>
          <w:szCs w:val="24"/>
        </w:rPr>
      </w:pPr>
      <w:r w:rsidRPr="00E54D48">
        <w:rPr>
          <w:rFonts w:ascii="Times New Roman" w:hAnsi="Times New Roman" w:cs="Times New Roman"/>
          <w:sz w:val="24"/>
          <w:szCs w:val="24"/>
          <w:lang w:val="en-US"/>
        </w:rPr>
        <w:t xml:space="preserve">respective (adj) – </w:t>
      </w:r>
      <w:r w:rsidRPr="00E54D48">
        <w:rPr>
          <w:rFonts w:ascii="Times New Roman" w:hAnsi="Times New Roman" w:cs="Times New Roman"/>
          <w:sz w:val="24"/>
          <w:szCs w:val="24"/>
        </w:rPr>
        <w:t>соответствующий</w:t>
      </w:r>
    </w:p>
    <w:p w:rsidR="001D57FC" w:rsidRPr="00E54D48" w:rsidRDefault="001D57FC" w:rsidP="001D57FC">
      <w:pPr>
        <w:pStyle w:val="a7"/>
        <w:numPr>
          <w:ilvl w:val="0"/>
          <w:numId w:val="2"/>
        </w:numPr>
        <w:rPr>
          <w:rFonts w:ascii="Times New Roman" w:hAnsi="Times New Roman" w:cs="Times New Roman"/>
          <w:sz w:val="24"/>
          <w:szCs w:val="24"/>
        </w:rPr>
      </w:pPr>
      <w:r w:rsidRPr="00E54D48">
        <w:rPr>
          <w:rFonts w:ascii="Times New Roman" w:hAnsi="Times New Roman" w:cs="Times New Roman"/>
          <w:sz w:val="24"/>
          <w:szCs w:val="24"/>
          <w:lang w:val="en-US"/>
        </w:rPr>
        <w:t xml:space="preserve">acquisition (n) – </w:t>
      </w:r>
      <w:r w:rsidRPr="00E54D48">
        <w:rPr>
          <w:rFonts w:ascii="Times New Roman" w:hAnsi="Times New Roman" w:cs="Times New Roman"/>
          <w:sz w:val="24"/>
          <w:szCs w:val="24"/>
        </w:rPr>
        <w:t>приобретение</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to put into operation (v) – </w:t>
      </w:r>
      <w:r w:rsidRPr="00E54D48">
        <w:rPr>
          <w:rFonts w:ascii="Times New Roman" w:hAnsi="Times New Roman" w:cs="Times New Roman"/>
          <w:sz w:val="24"/>
          <w:szCs w:val="24"/>
        </w:rPr>
        <w:t>вводить</w:t>
      </w:r>
      <w:r w:rsidRPr="00E54D48">
        <w:rPr>
          <w:rFonts w:ascii="Times New Roman" w:hAnsi="Times New Roman" w:cs="Times New Roman"/>
          <w:sz w:val="24"/>
          <w:szCs w:val="24"/>
          <w:lang w:val="en-US"/>
        </w:rPr>
        <w:t xml:space="preserve"> </w:t>
      </w:r>
      <w:r w:rsidRPr="00E54D48">
        <w:rPr>
          <w:rFonts w:ascii="Times New Roman" w:hAnsi="Times New Roman" w:cs="Times New Roman"/>
          <w:sz w:val="24"/>
          <w:szCs w:val="24"/>
        </w:rPr>
        <w:t>в</w:t>
      </w:r>
      <w:r w:rsidRPr="00E54D48">
        <w:rPr>
          <w:rFonts w:ascii="Times New Roman" w:hAnsi="Times New Roman" w:cs="Times New Roman"/>
          <w:sz w:val="24"/>
          <w:szCs w:val="24"/>
          <w:lang w:val="en-US"/>
        </w:rPr>
        <w:t xml:space="preserve"> </w:t>
      </w:r>
      <w:r w:rsidRPr="00E54D48">
        <w:rPr>
          <w:rFonts w:ascii="Times New Roman" w:hAnsi="Times New Roman" w:cs="Times New Roman"/>
          <w:sz w:val="24"/>
          <w:szCs w:val="24"/>
        </w:rPr>
        <w:t>действие</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strengthening (v) – </w:t>
      </w:r>
      <w:r w:rsidRPr="00E54D48">
        <w:rPr>
          <w:rFonts w:ascii="Times New Roman" w:hAnsi="Times New Roman" w:cs="Times New Roman"/>
          <w:sz w:val="24"/>
          <w:szCs w:val="24"/>
        </w:rPr>
        <w:t>укреплять</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investigate (v) – </w:t>
      </w:r>
      <w:r w:rsidRPr="00E54D48">
        <w:rPr>
          <w:rFonts w:ascii="Times New Roman" w:hAnsi="Times New Roman" w:cs="Times New Roman"/>
          <w:sz w:val="24"/>
          <w:szCs w:val="24"/>
        </w:rPr>
        <w:t>исследовать</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acquire (v) – </w:t>
      </w:r>
      <w:r w:rsidRPr="00E54D48">
        <w:rPr>
          <w:rFonts w:ascii="Times New Roman" w:hAnsi="Times New Roman" w:cs="Times New Roman"/>
          <w:sz w:val="24"/>
          <w:szCs w:val="24"/>
        </w:rPr>
        <w:t>получать</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emphasis (n) – </w:t>
      </w:r>
      <w:r w:rsidRPr="00E54D48">
        <w:rPr>
          <w:rFonts w:ascii="Times New Roman" w:hAnsi="Times New Roman" w:cs="Times New Roman"/>
          <w:sz w:val="24"/>
          <w:szCs w:val="24"/>
        </w:rPr>
        <w:t>внимание</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tissue (n) – </w:t>
      </w:r>
      <w:r w:rsidRPr="00E54D48">
        <w:rPr>
          <w:rFonts w:ascii="Times New Roman" w:hAnsi="Times New Roman" w:cs="Times New Roman"/>
          <w:sz w:val="24"/>
          <w:szCs w:val="24"/>
        </w:rPr>
        <w:t>ткань</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semantic (adj) – </w:t>
      </w:r>
      <w:r w:rsidRPr="00E54D48">
        <w:rPr>
          <w:rFonts w:ascii="Times New Roman" w:hAnsi="Times New Roman" w:cs="Times New Roman"/>
          <w:sz w:val="24"/>
          <w:szCs w:val="24"/>
        </w:rPr>
        <w:t>семантический</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threat (n) – </w:t>
      </w:r>
      <w:r w:rsidRPr="00E54D48">
        <w:rPr>
          <w:rFonts w:ascii="Times New Roman" w:hAnsi="Times New Roman" w:cs="Times New Roman"/>
          <w:sz w:val="24"/>
          <w:szCs w:val="24"/>
        </w:rPr>
        <w:t>угроза</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cumulative (adj) – </w:t>
      </w:r>
      <w:r w:rsidRPr="00E54D48">
        <w:rPr>
          <w:rFonts w:ascii="Times New Roman" w:hAnsi="Times New Roman" w:cs="Times New Roman"/>
          <w:sz w:val="24"/>
          <w:szCs w:val="24"/>
        </w:rPr>
        <w:t>совокупный</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urgency (n) – </w:t>
      </w:r>
      <w:r w:rsidRPr="00E54D48">
        <w:rPr>
          <w:rFonts w:ascii="Times New Roman" w:hAnsi="Times New Roman" w:cs="Times New Roman"/>
          <w:sz w:val="24"/>
          <w:szCs w:val="24"/>
        </w:rPr>
        <w:t>срочность</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infallible (adj) – </w:t>
      </w:r>
      <w:r w:rsidRPr="00E54D48">
        <w:rPr>
          <w:rFonts w:ascii="Times New Roman" w:hAnsi="Times New Roman" w:cs="Times New Roman"/>
          <w:sz w:val="24"/>
          <w:szCs w:val="24"/>
        </w:rPr>
        <w:t>безошибочный</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contemporary (adj) – </w:t>
      </w:r>
      <w:r w:rsidRPr="00E54D48">
        <w:rPr>
          <w:rFonts w:ascii="Times New Roman" w:hAnsi="Times New Roman" w:cs="Times New Roman"/>
          <w:sz w:val="24"/>
          <w:szCs w:val="24"/>
        </w:rPr>
        <w:t>современный</w:t>
      </w:r>
    </w:p>
    <w:p w:rsidR="001D57FC" w:rsidRPr="00E54D48"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comprise (v) – </w:t>
      </w:r>
      <w:r w:rsidRPr="00E54D48">
        <w:rPr>
          <w:rFonts w:ascii="Times New Roman" w:hAnsi="Times New Roman" w:cs="Times New Roman"/>
          <w:sz w:val="24"/>
          <w:szCs w:val="24"/>
        </w:rPr>
        <w:t>содержать</w:t>
      </w:r>
      <w:r w:rsidRPr="00E54D48">
        <w:rPr>
          <w:rFonts w:ascii="Times New Roman" w:hAnsi="Times New Roman" w:cs="Times New Roman"/>
          <w:sz w:val="24"/>
          <w:szCs w:val="24"/>
          <w:lang w:val="en-US"/>
        </w:rPr>
        <w:t xml:space="preserve">, </w:t>
      </w:r>
      <w:r w:rsidRPr="00E54D48">
        <w:rPr>
          <w:rFonts w:ascii="Times New Roman" w:hAnsi="Times New Roman" w:cs="Times New Roman"/>
          <w:sz w:val="24"/>
          <w:szCs w:val="24"/>
        </w:rPr>
        <w:t>включать</w:t>
      </w:r>
    </w:p>
    <w:p w:rsidR="001D57FC" w:rsidRPr="00661540" w:rsidRDefault="001D57FC" w:rsidP="001D57FC">
      <w:pPr>
        <w:pStyle w:val="a7"/>
        <w:numPr>
          <w:ilvl w:val="0"/>
          <w:numId w:val="2"/>
        </w:numPr>
        <w:rPr>
          <w:rFonts w:ascii="Times New Roman" w:hAnsi="Times New Roman" w:cs="Times New Roman"/>
          <w:sz w:val="24"/>
          <w:szCs w:val="24"/>
          <w:lang w:val="en-US"/>
        </w:rPr>
      </w:pPr>
      <w:r w:rsidRPr="00E54D48">
        <w:rPr>
          <w:rFonts w:ascii="Times New Roman" w:hAnsi="Times New Roman" w:cs="Times New Roman"/>
          <w:sz w:val="24"/>
          <w:szCs w:val="24"/>
          <w:lang w:val="en-US"/>
        </w:rPr>
        <w:t xml:space="preserve">concern (v) – </w:t>
      </w:r>
      <w:r w:rsidRPr="00E54D48">
        <w:rPr>
          <w:rFonts w:ascii="Times New Roman" w:hAnsi="Times New Roman" w:cs="Times New Roman"/>
          <w:sz w:val="24"/>
          <w:szCs w:val="24"/>
        </w:rPr>
        <w:t>касаться</w:t>
      </w:r>
    </w:p>
    <w:p w:rsidR="001D57FC" w:rsidRPr="00661540" w:rsidRDefault="001D57FC" w:rsidP="001D57FC">
      <w:pPr>
        <w:pStyle w:val="a7"/>
        <w:numPr>
          <w:ilvl w:val="0"/>
          <w:numId w:val="2"/>
        </w:numPr>
        <w:rPr>
          <w:rFonts w:ascii="Times New Roman" w:hAnsi="Times New Roman" w:cs="Times New Roman"/>
          <w:sz w:val="24"/>
          <w:szCs w:val="24"/>
          <w:lang w:val="en-US"/>
        </w:rPr>
      </w:pPr>
      <w:r w:rsidRPr="00661540">
        <w:rPr>
          <w:rFonts w:ascii="Times New Roman" w:hAnsi="Times New Roman" w:cs="Times New Roman"/>
          <w:sz w:val="24"/>
          <w:szCs w:val="24"/>
          <w:lang w:val="en-US"/>
        </w:rPr>
        <w:t>reliability</w:t>
      </w:r>
      <w:r>
        <w:rPr>
          <w:rFonts w:ascii="Times New Roman" w:hAnsi="Times New Roman" w:cs="Times New Roman"/>
          <w:sz w:val="24"/>
          <w:szCs w:val="24"/>
          <w:lang w:val="en-US"/>
        </w:rPr>
        <w:t xml:space="preserve"> (n) – </w:t>
      </w:r>
      <w:r>
        <w:rPr>
          <w:rFonts w:ascii="Times New Roman" w:hAnsi="Times New Roman" w:cs="Times New Roman"/>
          <w:sz w:val="24"/>
          <w:szCs w:val="24"/>
        </w:rPr>
        <w:t>надежность</w:t>
      </w:r>
    </w:p>
    <w:p w:rsidR="001D57FC" w:rsidRPr="00661540" w:rsidRDefault="001D57FC" w:rsidP="001D57FC">
      <w:pPr>
        <w:pStyle w:val="a7"/>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intentional (adj) – </w:t>
      </w:r>
      <w:r>
        <w:rPr>
          <w:rFonts w:ascii="Times New Roman" w:hAnsi="Times New Roman" w:cs="Times New Roman"/>
          <w:sz w:val="24"/>
          <w:szCs w:val="24"/>
        </w:rPr>
        <w:t>намеренный</w:t>
      </w:r>
    </w:p>
    <w:p w:rsidR="001D57FC" w:rsidRPr="00661540" w:rsidRDefault="001D57FC" w:rsidP="001D57FC">
      <w:pPr>
        <w:pStyle w:val="a7"/>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abuse (n) – </w:t>
      </w:r>
      <w:r>
        <w:rPr>
          <w:rFonts w:ascii="Times New Roman" w:hAnsi="Times New Roman" w:cs="Times New Roman"/>
          <w:sz w:val="24"/>
          <w:szCs w:val="24"/>
        </w:rPr>
        <w:t>злоупотребление</w:t>
      </w:r>
    </w:p>
    <w:p w:rsidR="001D57FC" w:rsidRDefault="001D57FC" w:rsidP="001D57FC">
      <w:pPr>
        <w:pStyle w:val="a7"/>
        <w:numPr>
          <w:ilvl w:val="0"/>
          <w:numId w:val="2"/>
        </w:numPr>
        <w:rPr>
          <w:rFonts w:ascii="Times New Roman" w:hAnsi="Times New Roman" w:cs="Times New Roman"/>
          <w:sz w:val="24"/>
          <w:szCs w:val="24"/>
          <w:lang w:val="en-US"/>
        </w:rPr>
      </w:pPr>
      <w:r w:rsidRPr="00661540">
        <w:rPr>
          <w:rFonts w:ascii="Times New Roman" w:hAnsi="Times New Roman" w:cs="Times New Roman"/>
          <w:sz w:val="24"/>
          <w:szCs w:val="24"/>
          <w:lang w:val="en-US"/>
        </w:rPr>
        <w:t>maintainability</w:t>
      </w:r>
      <w:r>
        <w:rPr>
          <w:rFonts w:ascii="Times New Roman" w:hAnsi="Times New Roman" w:cs="Times New Roman"/>
          <w:sz w:val="24"/>
          <w:szCs w:val="24"/>
          <w:lang w:val="en-US"/>
        </w:rPr>
        <w:t xml:space="preserve"> (n) – </w:t>
      </w:r>
      <w:r>
        <w:rPr>
          <w:rFonts w:ascii="Times New Roman" w:hAnsi="Times New Roman" w:cs="Times New Roman"/>
          <w:sz w:val="24"/>
          <w:szCs w:val="24"/>
        </w:rPr>
        <w:t>ремонтопригодность</w:t>
      </w:r>
    </w:p>
    <w:p w:rsidR="001D57FC" w:rsidRPr="00661540" w:rsidRDefault="001D57FC" w:rsidP="001D57FC">
      <w:pPr>
        <w:pStyle w:val="a7"/>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cope (v) – </w:t>
      </w:r>
      <w:r>
        <w:rPr>
          <w:rFonts w:ascii="Times New Roman" w:hAnsi="Times New Roman" w:cs="Times New Roman"/>
          <w:sz w:val="24"/>
          <w:szCs w:val="24"/>
        </w:rPr>
        <w:t>справляться</w:t>
      </w:r>
    </w:p>
    <w:p w:rsidR="001D57FC" w:rsidRPr="006E77A8" w:rsidRDefault="001D57FC" w:rsidP="001D57FC">
      <w:pPr>
        <w:pStyle w:val="a7"/>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expose (v) – </w:t>
      </w:r>
      <w:r>
        <w:rPr>
          <w:rFonts w:ascii="Times New Roman" w:hAnsi="Times New Roman" w:cs="Times New Roman"/>
          <w:sz w:val="24"/>
          <w:szCs w:val="24"/>
        </w:rPr>
        <w:t>подвергать</w:t>
      </w:r>
    </w:p>
    <w:p w:rsidR="001D57FC" w:rsidRPr="006E77A8" w:rsidRDefault="001D57FC" w:rsidP="001D57FC">
      <w:pPr>
        <w:pStyle w:val="a7"/>
        <w:numPr>
          <w:ilvl w:val="0"/>
          <w:numId w:val="2"/>
        </w:numPr>
        <w:rPr>
          <w:rFonts w:ascii="Times New Roman" w:hAnsi="Times New Roman" w:cs="Times New Roman"/>
          <w:sz w:val="24"/>
          <w:szCs w:val="24"/>
          <w:lang w:val="en-US"/>
        </w:rPr>
      </w:pPr>
      <w:r w:rsidRPr="006E77A8">
        <w:rPr>
          <w:rFonts w:ascii="Times New Roman" w:hAnsi="Times New Roman" w:cs="Times New Roman"/>
          <w:sz w:val="24"/>
          <w:szCs w:val="24"/>
          <w:lang w:val="en-US"/>
        </w:rPr>
        <w:t>elimination</w:t>
      </w:r>
      <w:r>
        <w:rPr>
          <w:rFonts w:ascii="Times New Roman" w:hAnsi="Times New Roman" w:cs="Times New Roman"/>
          <w:sz w:val="24"/>
          <w:szCs w:val="24"/>
          <w:lang w:val="en-US"/>
        </w:rPr>
        <w:t xml:space="preserve"> (n) – </w:t>
      </w:r>
      <w:r>
        <w:rPr>
          <w:rFonts w:ascii="Times New Roman" w:hAnsi="Times New Roman" w:cs="Times New Roman"/>
          <w:sz w:val="24"/>
          <w:szCs w:val="24"/>
        </w:rPr>
        <w:t>устранение</w:t>
      </w:r>
    </w:p>
    <w:p w:rsidR="001D57FC" w:rsidRPr="006E77A8" w:rsidRDefault="001D57FC" w:rsidP="001D57FC">
      <w:pPr>
        <w:pStyle w:val="a7"/>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embed (v) – </w:t>
      </w:r>
      <w:r>
        <w:rPr>
          <w:rFonts w:ascii="Times New Roman" w:hAnsi="Times New Roman" w:cs="Times New Roman"/>
          <w:sz w:val="24"/>
          <w:szCs w:val="24"/>
        </w:rPr>
        <w:t>встраивать</w:t>
      </w:r>
    </w:p>
    <w:p w:rsidR="001D57FC" w:rsidRPr="00625311" w:rsidRDefault="001D57FC" w:rsidP="001D57FC">
      <w:pPr>
        <w:pStyle w:val="a7"/>
        <w:numPr>
          <w:ilvl w:val="0"/>
          <w:numId w:val="2"/>
        </w:numPr>
        <w:rPr>
          <w:rFonts w:ascii="Times New Roman" w:hAnsi="Times New Roman" w:cs="Times New Roman"/>
          <w:sz w:val="24"/>
          <w:szCs w:val="24"/>
          <w:lang w:val="en-US"/>
        </w:rPr>
      </w:pPr>
      <w:r w:rsidRPr="006E77A8">
        <w:rPr>
          <w:rFonts w:ascii="Times New Roman" w:hAnsi="Times New Roman" w:cs="Times New Roman"/>
          <w:sz w:val="24"/>
          <w:szCs w:val="24"/>
          <w:lang w:val="en-US"/>
        </w:rPr>
        <w:t>surroundings</w:t>
      </w:r>
      <w:r>
        <w:rPr>
          <w:rFonts w:ascii="Times New Roman" w:hAnsi="Times New Roman" w:cs="Times New Roman"/>
          <w:sz w:val="24"/>
          <w:szCs w:val="24"/>
          <w:lang w:val="en-US"/>
        </w:rPr>
        <w:t xml:space="preserve"> (n) - </w:t>
      </w:r>
      <w:r>
        <w:rPr>
          <w:rFonts w:ascii="Times New Roman" w:hAnsi="Times New Roman" w:cs="Times New Roman"/>
          <w:sz w:val="24"/>
          <w:szCs w:val="24"/>
        </w:rPr>
        <w:t>окружение</w:t>
      </w:r>
    </w:p>
    <w:p w:rsidR="001D57FC" w:rsidRDefault="001D57FC" w:rsidP="001D57FC">
      <w:pPr>
        <w:rPr>
          <w:rFonts w:ascii="Times New Roman" w:hAnsi="Times New Roman" w:cs="Times New Roman"/>
          <w:sz w:val="24"/>
          <w:szCs w:val="24"/>
          <w:lang w:val="en-US"/>
        </w:rPr>
      </w:pPr>
    </w:p>
    <w:p w:rsidR="001D57FC" w:rsidRPr="001F11D1" w:rsidRDefault="001D57FC" w:rsidP="001D57FC">
      <w:pPr>
        <w:pStyle w:val="a3"/>
        <w:jc w:val="center"/>
        <w:outlineLvl w:val="1"/>
        <w:rPr>
          <w:rFonts w:ascii="Times New Roman" w:hAnsi="Times New Roman" w:cs="Times New Roman"/>
          <w:sz w:val="40"/>
          <w:szCs w:val="40"/>
          <w:lang w:val="en-US"/>
        </w:rPr>
      </w:pPr>
      <w:bookmarkStart w:id="17" w:name="_Toc8504388"/>
      <w:r w:rsidRPr="001F11D1">
        <w:rPr>
          <w:rFonts w:ascii="Times New Roman" w:hAnsi="Times New Roman" w:cs="Times New Roman"/>
          <w:sz w:val="40"/>
          <w:szCs w:val="40"/>
          <w:lang w:val="en-US"/>
        </w:rPr>
        <w:t>What are the key issues in the IT sector?</w:t>
      </w:r>
      <w:bookmarkEnd w:id="17"/>
    </w:p>
    <w:p w:rsidR="001D57FC" w:rsidRDefault="001D57FC" w:rsidP="001D57FC">
      <w:pPr>
        <w:rPr>
          <w:rFonts w:ascii="Times New Roman" w:hAnsi="Times New Roman" w:cs="Times New Roman"/>
          <w:sz w:val="24"/>
          <w:szCs w:val="24"/>
          <w:lang w:val="en-US"/>
        </w:rPr>
      </w:pPr>
    </w:p>
    <w:p w:rsidR="001D57FC" w:rsidRPr="002D6FB1"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chartered (adj) – </w:t>
      </w:r>
      <w:r>
        <w:rPr>
          <w:rFonts w:ascii="Times New Roman" w:hAnsi="Times New Roman" w:cs="Times New Roman"/>
          <w:sz w:val="24"/>
          <w:szCs w:val="24"/>
        </w:rPr>
        <w:t>привилегированный</w:t>
      </w:r>
    </w:p>
    <w:p w:rsidR="001D57FC" w:rsidRPr="00E54D48"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ripe (adj) – </w:t>
      </w:r>
      <w:r>
        <w:rPr>
          <w:rFonts w:ascii="Times New Roman" w:hAnsi="Times New Roman" w:cs="Times New Roman"/>
          <w:sz w:val="24"/>
          <w:szCs w:val="24"/>
        </w:rPr>
        <w:t>готовый</w:t>
      </w:r>
    </w:p>
    <w:p w:rsidR="001D57FC" w:rsidRPr="00E54D48"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agile (adj) – </w:t>
      </w:r>
      <w:r>
        <w:rPr>
          <w:rFonts w:ascii="Times New Roman" w:hAnsi="Times New Roman" w:cs="Times New Roman"/>
          <w:sz w:val="24"/>
          <w:szCs w:val="24"/>
        </w:rPr>
        <w:t>гибкий</w:t>
      </w:r>
    </w:p>
    <w:p w:rsidR="001D57FC" w:rsidRPr="00E54D48"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guise (n) – </w:t>
      </w:r>
      <w:r>
        <w:rPr>
          <w:rFonts w:ascii="Times New Roman" w:hAnsi="Times New Roman" w:cs="Times New Roman"/>
          <w:sz w:val="24"/>
          <w:szCs w:val="24"/>
        </w:rPr>
        <w:t>облик</w:t>
      </w:r>
      <w:r>
        <w:rPr>
          <w:rFonts w:ascii="Times New Roman" w:hAnsi="Times New Roman" w:cs="Times New Roman"/>
          <w:sz w:val="24"/>
          <w:szCs w:val="24"/>
          <w:lang w:val="en-US"/>
        </w:rPr>
        <w:t xml:space="preserve">, </w:t>
      </w:r>
      <w:r>
        <w:rPr>
          <w:rFonts w:ascii="Times New Roman" w:hAnsi="Times New Roman" w:cs="Times New Roman"/>
          <w:sz w:val="24"/>
          <w:szCs w:val="24"/>
        </w:rPr>
        <w:t>проявление</w:t>
      </w:r>
    </w:p>
    <w:p w:rsidR="001D57FC" w:rsidRPr="00625311"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legislation (n) – </w:t>
      </w:r>
      <w:r>
        <w:rPr>
          <w:rFonts w:ascii="Times New Roman" w:hAnsi="Times New Roman" w:cs="Times New Roman"/>
          <w:sz w:val="24"/>
          <w:szCs w:val="24"/>
        </w:rPr>
        <w:t>законодательство</w:t>
      </w:r>
    </w:p>
    <w:p w:rsidR="001D57FC" w:rsidRPr="00625311"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mindset (n) – </w:t>
      </w:r>
      <w:r>
        <w:rPr>
          <w:rFonts w:ascii="Times New Roman" w:hAnsi="Times New Roman" w:cs="Times New Roman"/>
          <w:sz w:val="24"/>
          <w:szCs w:val="24"/>
        </w:rPr>
        <w:t>познание</w:t>
      </w:r>
    </w:p>
    <w:p w:rsidR="001D57FC" w:rsidRPr="002D6FB1"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emerge (v) – </w:t>
      </w:r>
      <w:r>
        <w:rPr>
          <w:rFonts w:ascii="Times New Roman" w:hAnsi="Times New Roman" w:cs="Times New Roman"/>
          <w:sz w:val="24"/>
          <w:szCs w:val="24"/>
        </w:rPr>
        <w:t>зарождаться</w:t>
      </w:r>
    </w:p>
    <w:p w:rsidR="001D57FC" w:rsidRPr="002D6FB1"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capability (n) – </w:t>
      </w:r>
      <w:r>
        <w:rPr>
          <w:rFonts w:ascii="Times New Roman" w:hAnsi="Times New Roman" w:cs="Times New Roman"/>
          <w:sz w:val="24"/>
          <w:szCs w:val="24"/>
        </w:rPr>
        <w:t>возможность</w:t>
      </w:r>
    </w:p>
    <w:p w:rsidR="001D57FC" w:rsidRPr="002D6FB1" w:rsidRDefault="001D57FC" w:rsidP="001D57FC">
      <w:pPr>
        <w:pStyle w:val="a7"/>
        <w:numPr>
          <w:ilvl w:val="0"/>
          <w:numId w:val="3"/>
        </w:numPr>
        <w:rPr>
          <w:rFonts w:ascii="Times New Roman" w:hAnsi="Times New Roman" w:cs="Times New Roman"/>
          <w:sz w:val="24"/>
          <w:szCs w:val="24"/>
          <w:lang w:val="en-US"/>
        </w:rPr>
      </w:pPr>
      <w:r w:rsidRPr="002D6FB1">
        <w:rPr>
          <w:rFonts w:ascii="Times New Roman" w:hAnsi="Times New Roman" w:cs="Times New Roman"/>
          <w:sz w:val="24"/>
          <w:szCs w:val="24"/>
          <w:lang w:val="en-US"/>
        </w:rPr>
        <w:t>consultancy</w:t>
      </w:r>
      <w:r>
        <w:rPr>
          <w:rFonts w:ascii="Times New Roman" w:hAnsi="Times New Roman" w:cs="Times New Roman"/>
          <w:sz w:val="24"/>
          <w:szCs w:val="24"/>
          <w:lang w:val="en-US"/>
        </w:rPr>
        <w:t xml:space="preserve"> (n) – </w:t>
      </w:r>
      <w:r>
        <w:rPr>
          <w:rFonts w:ascii="Times New Roman" w:hAnsi="Times New Roman" w:cs="Times New Roman"/>
          <w:sz w:val="24"/>
          <w:szCs w:val="24"/>
        </w:rPr>
        <w:t>консультирование</w:t>
      </w:r>
    </w:p>
    <w:p w:rsidR="001D57FC" w:rsidRPr="002D6FB1"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survey (n) – </w:t>
      </w:r>
      <w:r>
        <w:rPr>
          <w:rFonts w:ascii="Times New Roman" w:hAnsi="Times New Roman" w:cs="Times New Roman"/>
          <w:sz w:val="24"/>
          <w:szCs w:val="24"/>
        </w:rPr>
        <w:t>исследование</w:t>
      </w:r>
    </w:p>
    <w:p w:rsidR="001D57FC" w:rsidRPr="0011639C"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implication (n) – </w:t>
      </w:r>
      <w:r>
        <w:rPr>
          <w:rFonts w:ascii="Times New Roman" w:hAnsi="Times New Roman" w:cs="Times New Roman"/>
          <w:sz w:val="24"/>
          <w:szCs w:val="24"/>
        </w:rPr>
        <w:t>импликация</w:t>
      </w:r>
      <w:r>
        <w:rPr>
          <w:rFonts w:ascii="Times New Roman" w:hAnsi="Times New Roman" w:cs="Times New Roman"/>
          <w:sz w:val="24"/>
          <w:szCs w:val="24"/>
          <w:lang w:val="en-US"/>
        </w:rPr>
        <w:t xml:space="preserve">, </w:t>
      </w:r>
      <w:r>
        <w:rPr>
          <w:rFonts w:ascii="Times New Roman" w:hAnsi="Times New Roman" w:cs="Times New Roman"/>
          <w:sz w:val="24"/>
          <w:szCs w:val="24"/>
        </w:rPr>
        <w:t>причастность</w:t>
      </w:r>
    </w:p>
    <w:p w:rsidR="001D57FC" w:rsidRPr="0011639C"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expect (v) – </w:t>
      </w:r>
      <w:r>
        <w:rPr>
          <w:rFonts w:ascii="Times New Roman" w:hAnsi="Times New Roman" w:cs="Times New Roman"/>
          <w:sz w:val="24"/>
          <w:szCs w:val="24"/>
        </w:rPr>
        <w:t>ожидать</w:t>
      </w:r>
    </w:p>
    <w:p w:rsidR="001D57FC" w:rsidRPr="0011639C" w:rsidRDefault="001D57FC" w:rsidP="001D57FC">
      <w:pPr>
        <w:pStyle w:val="a7"/>
        <w:numPr>
          <w:ilvl w:val="0"/>
          <w:numId w:val="3"/>
        </w:numPr>
        <w:rPr>
          <w:rFonts w:ascii="Times New Roman" w:hAnsi="Times New Roman" w:cs="Times New Roman"/>
          <w:sz w:val="24"/>
          <w:szCs w:val="24"/>
          <w:lang w:val="en-US"/>
        </w:rPr>
      </w:pPr>
      <w:r w:rsidRPr="0011639C">
        <w:rPr>
          <w:rFonts w:ascii="Times New Roman" w:hAnsi="Times New Roman" w:cs="Times New Roman"/>
          <w:sz w:val="24"/>
          <w:szCs w:val="24"/>
          <w:lang w:val="en-US"/>
        </w:rPr>
        <w:t>graduate</w:t>
      </w:r>
      <w:r>
        <w:rPr>
          <w:rFonts w:ascii="Times New Roman" w:hAnsi="Times New Roman" w:cs="Times New Roman"/>
          <w:sz w:val="24"/>
          <w:szCs w:val="24"/>
          <w:lang w:val="en-US"/>
        </w:rPr>
        <w:t xml:space="preserve"> (n) – </w:t>
      </w:r>
      <w:r>
        <w:rPr>
          <w:rFonts w:ascii="Times New Roman" w:hAnsi="Times New Roman" w:cs="Times New Roman"/>
          <w:sz w:val="24"/>
          <w:szCs w:val="24"/>
        </w:rPr>
        <w:t>выпускник</w:t>
      </w:r>
    </w:p>
    <w:p w:rsidR="001D57FC" w:rsidRPr="0011639C" w:rsidRDefault="001D57FC" w:rsidP="001D57FC">
      <w:pPr>
        <w:pStyle w:val="a7"/>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doubt (n) – </w:t>
      </w:r>
      <w:r>
        <w:rPr>
          <w:rFonts w:ascii="Times New Roman" w:hAnsi="Times New Roman" w:cs="Times New Roman"/>
          <w:sz w:val="24"/>
          <w:szCs w:val="24"/>
        </w:rPr>
        <w:t>сомнение</w:t>
      </w:r>
    </w:p>
    <w:p w:rsidR="001D57FC" w:rsidRPr="0011639C" w:rsidRDefault="001D57FC" w:rsidP="001D57FC">
      <w:pPr>
        <w:pStyle w:val="a7"/>
        <w:numPr>
          <w:ilvl w:val="0"/>
          <w:numId w:val="3"/>
        </w:numPr>
        <w:rPr>
          <w:rFonts w:ascii="Times New Roman" w:hAnsi="Times New Roman" w:cs="Times New Roman"/>
          <w:sz w:val="24"/>
          <w:szCs w:val="24"/>
          <w:lang w:val="en-US"/>
        </w:rPr>
      </w:pPr>
      <w:r w:rsidRPr="0011639C">
        <w:rPr>
          <w:rFonts w:ascii="Times New Roman" w:hAnsi="Times New Roman" w:cs="Times New Roman"/>
          <w:sz w:val="24"/>
          <w:szCs w:val="24"/>
          <w:lang w:val="en-US"/>
        </w:rPr>
        <w:t>consideration</w:t>
      </w:r>
      <w:r>
        <w:rPr>
          <w:rFonts w:ascii="Times New Roman" w:hAnsi="Times New Roman" w:cs="Times New Roman"/>
          <w:sz w:val="24"/>
          <w:szCs w:val="24"/>
          <w:lang w:val="en-US"/>
        </w:rPr>
        <w:t xml:space="preserve"> (n) – </w:t>
      </w:r>
      <w:r>
        <w:rPr>
          <w:rFonts w:ascii="Times New Roman" w:hAnsi="Times New Roman" w:cs="Times New Roman"/>
          <w:sz w:val="24"/>
          <w:szCs w:val="24"/>
        </w:rPr>
        <w:t>рассмотрение</w:t>
      </w:r>
    </w:p>
    <w:p w:rsidR="001D57FC" w:rsidRDefault="001D57FC" w:rsidP="001D57FC">
      <w:pPr>
        <w:rPr>
          <w:rFonts w:ascii="Times New Roman" w:hAnsi="Times New Roman" w:cs="Times New Roman"/>
          <w:sz w:val="24"/>
          <w:szCs w:val="24"/>
          <w:lang w:val="en-US"/>
        </w:rPr>
      </w:pPr>
    </w:p>
    <w:p w:rsidR="001D57FC" w:rsidRPr="001F11D1" w:rsidRDefault="001D57FC" w:rsidP="001D57FC">
      <w:pPr>
        <w:pStyle w:val="a3"/>
        <w:jc w:val="center"/>
        <w:outlineLvl w:val="1"/>
        <w:rPr>
          <w:rFonts w:ascii="Times New Roman" w:hAnsi="Times New Roman" w:cs="Times New Roman"/>
          <w:sz w:val="40"/>
          <w:szCs w:val="40"/>
          <w:lang w:val="en-US"/>
        </w:rPr>
      </w:pPr>
      <w:bookmarkStart w:id="18" w:name="_Toc8504389"/>
      <w:r w:rsidRPr="001F11D1">
        <w:rPr>
          <w:rFonts w:ascii="Times New Roman" w:hAnsi="Times New Roman" w:cs="Times New Roman"/>
          <w:sz w:val="40"/>
          <w:szCs w:val="40"/>
          <w:lang w:val="en-US"/>
        </w:rPr>
        <w:t>What is ICT?</w:t>
      </w:r>
      <w:bookmarkEnd w:id="18"/>
    </w:p>
    <w:p w:rsidR="001D57FC" w:rsidRDefault="001D57FC" w:rsidP="001D57FC">
      <w:pPr>
        <w:rPr>
          <w:rFonts w:ascii="Times New Roman" w:hAnsi="Times New Roman" w:cs="Times New Roman"/>
          <w:sz w:val="24"/>
          <w:szCs w:val="24"/>
          <w:lang w:val="en-US"/>
        </w:rPr>
      </w:pPr>
    </w:p>
    <w:p w:rsidR="001D57FC" w:rsidRPr="000E40E5"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encompass (v) – </w:t>
      </w:r>
      <w:r>
        <w:rPr>
          <w:rFonts w:ascii="Times New Roman" w:hAnsi="Times New Roman" w:cs="Times New Roman"/>
          <w:sz w:val="24"/>
          <w:szCs w:val="24"/>
        </w:rPr>
        <w:t>охватывать</w:t>
      </w:r>
    </w:p>
    <w:p w:rsidR="001D57FC" w:rsidRPr="007766F9"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converge (v) – </w:t>
      </w:r>
      <w:r>
        <w:rPr>
          <w:rFonts w:ascii="Times New Roman" w:hAnsi="Times New Roman" w:cs="Times New Roman"/>
          <w:sz w:val="24"/>
          <w:szCs w:val="24"/>
        </w:rPr>
        <w:t>сходиться</w:t>
      </w:r>
      <w:r>
        <w:rPr>
          <w:rFonts w:ascii="Times New Roman" w:hAnsi="Times New Roman" w:cs="Times New Roman"/>
          <w:sz w:val="24"/>
          <w:szCs w:val="24"/>
          <w:lang w:val="en-US"/>
        </w:rPr>
        <w:t xml:space="preserve">, </w:t>
      </w:r>
      <w:r>
        <w:rPr>
          <w:rFonts w:ascii="Times New Roman" w:hAnsi="Times New Roman" w:cs="Times New Roman"/>
          <w:sz w:val="24"/>
          <w:szCs w:val="24"/>
        </w:rPr>
        <w:t>объединять</w:t>
      </w:r>
    </w:p>
    <w:p w:rsidR="001D57FC" w:rsidRPr="007766F9"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emerging (adj) – </w:t>
      </w:r>
      <w:r>
        <w:rPr>
          <w:rFonts w:ascii="Times New Roman" w:hAnsi="Times New Roman" w:cs="Times New Roman"/>
          <w:sz w:val="24"/>
          <w:szCs w:val="24"/>
        </w:rPr>
        <w:t>возникающий</w:t>
      </w:r>
    </w:p>
    <w:p w:rsidR="001D57FC" w:rsidRPr="007766F9"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rapid (adj) – </w:t>
      </w:r>
      <w:r>
        <w:rPr>
          <w:rFonts w:ascii="Times New Roman" w:hAnsi="Times New Roman" w:cs="Times New Roman"/>
          <w:sz w:val="24"/>
          <w:szCs w:val="24"/>
        </w:rPr>
        <w:t>быстрый</w:t>
      </w:r>
    </w:p>
    <w:p w:rsidR="001D57FC" w:rsidRPr="007766F9"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improvement (n) – </w:t>
      </w:r>
      <w:r>
        <w:rPr>
          <w:rFonts w:ascii="Times New Roman" w:hAnsi="Times New Roman" w:cs="Times New Roman"/>
          <w:sz w:val="24"/>
          <w:szCs w:val="24"/>
        </w:rPr>
        <w:t>улучшение</w:t>
      </w:r>
    </w:p>
    <w:p w:rsidR="001D57FC" w:rsidRPr="002D6FB1"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widespread (adj) – </w:t>
      </w:r>
      <w:r>
        <w:rPr>
          <w:rFonts w:ascii="Times New Roman" w:hAnsi="Times New Roman" w:cs="Times New Roman"/>
          <w:sz w:val="24"/>
          <w:szCs w:val="24"/>
        </w:rPr>
        <w:t>широкий</w:t>
      </w:r>
      <w:r>
        <w:rPr>
          <w:rFonts w:ascii="Times New Roman" w:hAnsi="Times New Roman" w:cs="Times New Roman"/>
          <w:sz w:val="24"/>
          <w:szCs w:val="24"/>
          <w:lang w:val="en-US"/>
        </w:rPr>
        <w:t xml:space="preserve">, </w:t>
      </w:r>
      <w:r>
        <w:rPr>
          <w:rFonts w:ascii="Times New Roman" w:hAnsi="Times New Roman" w:cs="Times New Roman"/>
          <w:sz w:val="24"/>
          <w:szCs w:val="24"/>
        </w:rPr>
        <w:t>распространенный</w:t>
      </w:r>
    </w:p>
    <w:p w:rsidR="001D57FC" w:rsidRPr="002D6FB1"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adoption (n) – </w:t>
      </w:r>
      <w:r>
        <w:rPr>
          <w:rFonts w:ascii="Times New Roman" w:hAnsi="Times New Roman" w:cs="Times New Roman"/>
          <w:sz w:val="24"/>
          <w:szCs w:val="24"/>
        </w:rPr>
        <w:t>принятие</w:t>
      </w:r>
    </w:p>
    <w:p w:rsidR="001D57FC" w:rsidRPr="002D6FB1"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integration (n) – </w:t>
      </w:r>
      <w:r>
        <w:rPr>
          <w:rFonts w:ascii="Times New Roman" w:hAnsi="Times New Roman" w:cs="Times New Roman"/>
          <w:sz w:val="24"/>
          <w:szCs w:val="24"/>
        </w:rPr>
        <w:t>интеграция</w:t>
      </w:r>
      <w:r>
        <w:rPr>
          <w:rFonts w:ascii="Times New Roman" w:hAnsi="Times New Roman" w:cs="Times New Roman"/>
          <w:sz w:val="24"/>
          <w:szCs w:val="24"/>
          <w:lang w:val="en-US"/>
        </w:rPr>
        <w:t xml:space="preserve">, </w:t>
      </w:r>
      <w:r>
        <w:rPr>
          <w:rFonts w:ascii="Times New Roman" w:hAnsi="Times New Roman" w:cs="Times New Roman"/>
          <w:sz w:val="24"/>
          <w:szCs w:val="24"/>
        </w:rPr>
        <w:t>объединение</w:t>
      </w:r>
    </w:p>
    <w:p w:rsidR="001D57FC" w:rsidRPr="00815477"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demand (n) – </w:t>
      </w:r>
      <w:r>
        <w:rPr>
          <w:rFonts w:ascii="Times New Roman" w:hAnsi="Times New Roman" w:cs="Times New Roman"/>
          <w:sz w:val="24"/>
          <w:szCs w:val="24"/>
        </w:rPr>
        <w:t>потребность</w:t>
      </w:r>
    </w:p>
    <w:p w:rsidR="001D57FC"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major (adj) – </w:t>
      </w:r>
      <w:r>
        <w:rPr>
          <w:rFonts w:ascii="Times New Roman" w:hAnsi="Times New Roman" w:cs="Times New Roman"/>
          <w:sz w:val="24"/>
          <w:szCs w:val="24"/>
        </w:rPr>
        <w:t>основной</w:t>
      </w:r>
      <w:r>
        <w:rPr>
          <w:rFonts w:ascii="Times New Roman" w:hAnsi="Times New Roman" w:cs="Times New Roman"/>
          <w:sz w:val="24"/>
          <w:szCs w:val="24"/>
          <w:lang w:val="en-US"/>
        </w:rPr>
        <w:t xml:space="preserve">, </w:t>
      </w:r>
      <w:r>
        <w:rPr>
          <w:rFonts w:ascii="Times New Roman" w:hAnsi="Times New Roman" w:cs="Times New Roman"/>
          <w:sz w:val="24"/>
          <w:szCs w:val="24"/>
        </w:rPr>
        <w:t>профильный</w:t>
      </w:r>
      <w:r>
        <w:rPr>
          <w:rFonts w:ascii="Times New Roman" w:hAnsi="Times New Roman" w:cs="Times New Roman"/>
          <w:sz w:val="24"/>
          <w:szCs w:val="24"/>
          <w:lang w:val="en-US"/>
        </w:rPr>
        <w:t xml:space="preserve"> </w:t>
      </w:r>
    </w:p>
    <w:p w:rsidR="001D57FC" w:rsidRPr="0011639C"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separate (adj) – </w:t>
      </w:r>
      <w:r>
        <w:rPr>
          <w:rFonts w:ascii="Times New Roman" w:hAnsi="Times New Roman" w:cs="Times New Roman"/>
          <w:sz w:val="24"/>
          <w:szCs w:val="24"/>
        </w:rPr>
        <w:t>отдельный</w:t>
      </w:r>
    </w:p>
    <w:p w:rsidR="001D57FC" w:rsidRPr="00FD31D1"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advance (n) – </w:t>
      </w:r>
      <w:r>
        <w:rPr>
          <w:rFonts w:ascii="Times New Roman" w:hAnsi="Times New Roman" w:cs="Times New Roman"/>
          <w:sz w:val="24"/>
          <w:szCs w:val="24"/>
        </w:rPr>
        <w:t>продвижение</w:t>
      </w:r>
      <w:r>
        <w:rPr>
          <w:rFonts w:ascii="Times New Roman" w:hAnsi="Times New Roman" w:cs="Times New Roman"/>
          <w:sz w:val="24"/>
          <w:szCs w:val="24"/>
          <w:lang w:val="en-US"/>
        </w:rPr>
        <w:t xml:space="preserve">, </w:t>
      </w:r>
      <w:r>
        <w:rPr>
          <w:rFonts w:ascii="Times New Roman" w:hAnsi="Times New Roman" w:cs="Times New Roman"/>
          <w:sz w:val="24"/>
          <w:szCs w:val="24"/>
        </w:rPr>
        <w:t>прогресс</w:t>
      </w:r>
    </w:p>
    <w:p w:rsidR="001D57FC" w:rsidRPr="00FD31D1"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recognize (v) – </w:t>
      </w:r>
      <w:r>
        <w:rPr>
          <w:rFonts w:ascii="Times New Roman" w:hAnsi="Times New Roman" w:cs="Times New Roman"/>
          <w:sz w:val="24"/>
          <w:szCs w:val="24"/>
        </w:rPr>
        <w:t>узнать</w:t>
      </w:r>
    </w:p>
    <w:p w:rsidR="001D57FC" w:rsidRPr="00FD31D1"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expand (v) – </w:t>
      </w:r>
      <w:r>
        <w:rPr>
          <w:rFonts w:ascii="Times New Roman" w:hAnsi="Times New Roman" w:cs="Times New Roman"/>
          <w:sz w:val="24"/>
          <w:szCs w:val="24"/>
        </w:rPr>
        <w:t>расширять</w:t>
      </w:r>
    </w:p>
    <w:p w:rsidR="001D57FC" w:rsidRPr="00FD31D1" w:rsidRDefault="001D57FC" w:rsidP="001D57FC">
      <w:pPr>
        <w:pStyle w:val="a7"/>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link (n) – </w:t>
      </w:r>
      <w:r>
        <w:rPr>
          <w:rFonts w:ascii="Times New Roman" w:hAnsi="Times New Roman" w:cs="Times New Roman"/>
          <w:sz w:val="24"/>
          <w:szCs w:val="24"/>
        </w:rPr>
        <w:t>связь</w:t>
      </w:r>
    </w:p>
    <w:p w:rsidR="001D57FC" w:rsidRPr="001D57FC" w:rsidRDefault="001D57FC" w:rsidP="001D57FC">
      <w:pPr>
        <w:rPr>
          <w:rFonts w:ascii="Times New Roman" w:hAnsi="Times New Roman" w:cs="Times New Roman"/>
          <w:sz w:val="24"/>
          <w:szCs w:val="24"/>
          <w:lang w:val="en-US"/>
        </w:rPr>
      </w:pPr>
    </w:p>
    <w:sectPr w:rsidR="001D57FC" w:rsidRPr="001D57FC" w:rsidSect="00342BE4">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FF5" w:rsidRDefault="00EB2FF5" w:rsidP="001D57FC">
      <w:pPr>
        <w:spacing w:after="0" w:line="240" w:lineRule="auto"/>
      </w:pPr>
      <w:r>
        <w:separator/>
      </w:r>
    </w:p>
  </w:endnote>
  <w:endnote w:type="continuationSeparator" w:id="0">
    <w:p w:rsidR="00EB2FF5" w:rsidRDefault="00EB2FF5" w:rsidP="001D5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444"/>
      <w:docPartObj>
        <w:docPartGallery w:val="Page Numbers (Bottom of Page)"/>
        <w:docPartUnique/>
      </w:docPartObj>
    </w:sdtPr>
    <w:sdtEndPr/>
    <w:sdtContent>
      <w:p w:rsidR="00342BE4" w:rsidRDefault="00342BE4">
        <w:pPr>
          <w:pStyle w:val="ac"/>
          <w:jc w:val="center"/>
        </w:pPr>
        <w:r>
          <w:fldChar w:fldCharType="begin"/>
        </w:r>
        <w:r>
          <w:instrText>PAGE   \* MERGEFORMAT</w:instrText>
        </w:r>
        <w:r>
          <w:fldChar w:fldCharType="separate"/>
        </w:r>
        <w:r w:rsidR="00893159">
          <w:rPr>
            <w:noProof/>
          </w:rPr>
          <w:t>9</w:t>
        </w:r>
        <w:r>
          <w:fldChar w:fldCharType="end"/>
        </w:r>
      </w:p>
    </w:sdtContent>
  </w:sdt>
  <w:p w:rsidR="001D57FC" w:rsidRDefault="001D57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FF5" w:rsidRDefault="00EB2FF5" w:rsidP="001D57FC">
      <w:pPr>
        <w:spacing w:after="0" w:line="240" w:lineRule="auto"/>
      </w:pPr>
      <w:r>
        <w:separator/>
      </w:r>
    </w:p>
  </w:footnote>
  <w:footnote w:type="continuationSeparator" w:id="0">
    <w:p w:rsidR="00EB2FF5" w:rsidRDefault="00EB2FF5" w:rsidP="001D5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06031"/>
    <w:multiLevelType w:val="hybridMultilevel"/>
    <w:tmpl w:val="053E882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031B89"/>
    <w:multiLevelType w:val="hybridMultilevel"/>
    <w:tmpl w:val="0582BC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E4A7074"/>
    <w:multiLevelType w:val="hybridMultilevel"/>
    <w:tmpl w:val="F620B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294696"/>
    <w:multiLevelType w:val="hybridMultilevel"/>
    <w:tmpl w:val="DCC061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1039FC"/>
    <w:multiLevelType w:val="hybridMultilevel"/>
    <w:tmpl w:val="78A85A4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11"/>
    <w:rsid w:val="00190BC1"/>
    <w:rsid w:val="001D57FC"/>
    <w:rsid w:val="001F11D1"/>
    <w:rsid w:val="00342BE4"/>
    <w:rsid w:val="00823953"/>
    <w:rsid w:val="00893159"/>
    <w:rsid w:val="0094707F"/>
    <w:rsid w:val="009E1B03"/>
    <w:rsid w:val="00B66949"/>
    <w:rsid w:val="00CC1447"/>
    <w:rsid w:val="00D67096"/>
    <w:rsid w:val="00DB3F82"/>
    <w:rsid w:val="00EB2FF5"/>
    <w:rsid w:val="00F459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F7059"/>
  <w15:chartTrackingRefBased/>
  <w15:docId w15:val="{044AD2A9-54EB-4E02-AADE-8F330EA2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D5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F1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90B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3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3953"/>
    <w:rPr>
      <w:rFonts w:asciiTheme="majorHAnsi" w:eastAsiaTheme="majorEastAsia" w:hAnsiTheme="majorHAnsi" w:cstheme="majorBidi"/>
      <w:spacing w:val="-10"/>
      <w:kern w:val="28"/>
      <w:sz w:val="56"/>
      <w:szCs w:val="56"/>
    </w:rPr>
  </w:style>
  <w:style w:type="paragraph" w:styleId="a5">
    <w:name w:val="Normal (Web)"/>
    <w:basedOn w:val="a"/>
    <w:uiPriority w:val="99"/>
    <w:semiHidden/>
    <w:unhideWhenUsed/>
    <w:rsid w:val="008239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23953"/>
    <w:rPr>
      <w:b/>
      <w:bCs/>
    </w:rPr>
  </w:style>
  <w:style w:type="character" w:customStyle="1" w:styleId="tlid-translation">
    <w:name w:val="tlid-translation"/>
    <w:basedOn w:val="a0"/>
    <w:rsid w:val="001F11D1"/>
  </w:style>
  <w:style w:type="character" w:customStyle="1" w:styleId="20">
    <w:name w:val="Заголовок 2 Знак"/>
    <w:basedOn w:val="a0"/>
    <w:link w:val="2"/>
    <w:uiPriority w:val="9"/>
    <w:semiHidden/>
    <w:rsid w:val="001F11D1"/>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D57FC"/>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1D57FC"/>
    <w:pPr>
      <w:ind w:left="720"/>
      <w:contextualSpacing/>
    </w:pPr>
  </w:style>
  <w:style w:type="paragraph" w:styleId="a8">
    <w:name w:val="TOC Heading"/>
    <w:basedOn w:val="1"/>
    <w:next w:val="a"/>
    <w:uiPriority w:val="39"/>
    <w:unhideWhenUsed/>
    <w:qFormat/>
    <w:rsid w:val="001D57FC"/>
    <w:pPr>
      <w:outlineLvl w:val="9"/>
    </w:pPr>
    <w:rPr>
      <w:lang w:eastAsia="ru-RU"/>
    </w:rPr>
  </w:style>
  <w:style w:type="paragraph" w:styleId="11">
    <w:name w:val="toc 1"/>
    <w:basedOn w:val="a"/>
    <w:next w:val="a"/>
    <w:autoRedefine/>
    <w:uiPriority w:val="39"/>
    <w:unhideWhenUsed/>
    <w:rsid w:val="001D57FC"/>
    <w:pPr>
      <w:spacing w:after="100"/>
    </w:pPr>
  </w:style>
  <w:style w:type="paragraph" w:styleId="21">
    <w:name w:val="toc 2"/>
    <w:basedOn w:val="a"/>
    <w:next w:val="a"/>
    <w:autoRedefine/>
    <w:uiPriority w:val="39"/>
    <w:unhideWhenUsed/>
    <w:rsid w:val="001D57FC"/>
    <w:pPr>
      <w:spacing w:after="100"/>
      <w:ind w:left="220"/>
    </w:pPr>
  </w:style>
  <w:style w:type="character" w:styleId="a9">
    <w:name w:val="Hyperlink"/>
    <w:basedOn w:val="a0"/>
    <w:uiPriority w:val="99"/>
    <w:unhideWhenUsed/>
    <w:rsid w:val="001D57FC"/>
    <w:rPr>
      <w:color w:val="0563C1" w:themeColor="hyperlink"/>
      <w:u w:val="single"/>
    </w:rPr>
  </w:style>
  <w:style w:type="paragraph" w:styleId="aa">
    <w:name w:val="header"/>
    <w:basedOn w:val="a"/>
    <w:link w:val="ab"/>
    <w:uiPriority w:val="99"/>
    <w:unhideWhenUsed/>
    <w:rsid w:val="001D57F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D57FC"/>
  </w:style>
  <w:style w:type="paragraph" w:styleId="ac">
    <w:name w:val="footer"/>
    <w:basedOn w:val="a"/>
    <w:link w:val="ad"/>
    <w:uiPriority w:val="99"/>
    <w:unhideWhenUsed/>
    <w:rsid w:val="001D57F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D57FC"/>
  </w:style>
  <w:style w:type="character" w:customStyle="1" w:styleId="30">
    <w:name w:val="Заголовок 3 Знак"/>
    <w:basedOn w:val="a0"/>
    <w:link w:val="3"/>
    <w:uiPriority w:val="9"/>
    <w:semiHidden/>
    <w:rsid w:val="00190B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59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472EB-385F-4F81-9D27-5F19A321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3595</Words>
  <Characters>20493</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galustovdev@gmail.com</dc:creator>
  <cp:keywords/>
  <dc:description/>
  <cp:lastModifiedBy>galustovdev@gmail.com</cp:lastModifiedBy>
  <cp:revision>8</cp:revision>
  <dcterms:created xsi:type="dcterms:W3CDTF">2019-04-27T17:28:00Z</dcterms:created>
  <dcterms:modified xsi:type="dcterms:W3CDTF">2019-05-11T18:59:00Z</dcterms:modified>
</cp:coreProperties>
</file>