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F33FA" w14:textId="77777777" w:rsidR="00356374" w:rsidRPr="005344F8" w:rsidRDefault="00356374" w:rsidP="00356374">
      <w:pPr>
        <w:pStyle w:val="HdgCenterBold"/>
        <w:rPr>
          <w:sz w:val="24"/>
          <w:szCs w:val="24"/>
        </w:rPr>
      </w:pPr>
      <w:r w:rsidRPr="005344F8">
        <w:rPr>
          <w:sz w:val="24"/>
          <w:szCs w:val="24"/>
        </w:rPr>
        <w:t>SUPERIOR COURT OF THE STATE OF CALIFORNIA</w:t>
      </w:r>
    </w:p>
    <w:p w14:paraId="38F9F136" w14:textId="77777777" w:rsidR="00356374" w:rsidRPr="005344F8" w:rsidRDefault="00356374" w:rsidP="00356374">
      <w:pPr>
        <w:pStyle w:val="HdgCenterBold"/>
        <w:rPr>
          <w:sz w:val="24"/>
          <w:szCs w:val="24"/>
        </w:rPr>
      </w:pPr>
      <w:r w:rsidRPr="005344F8">
        <w:rPr>
          <w:sz w:val="24"/>
          <w:szCs w:val="24"/>
        </w:rPr>
        <w:t>FOR THE COUNTY OF LOS ANGELES</w:t>
      </w:r>
    </w:p>
    <w:p w14:paraId="67A773F7" w14:textId="77777777" w:rsidR="00356374" w:rsidRPr="005344F8" w:rsidRDefault="00356374" w:rsidP="00356374">
      <w:pPr>
        <w:pStyle w:val="HdgCenterBold"/>
        <w:rPr>
          <w:sz w:val="24"/>
          <w:szCs w:val="24"/>
        </w:rPr>
      </w:pPr>
    </w:p>
    <w:tbl>
      <w:tblPr>
        <w:tblW w:w="0" w:type="auto"/>
        <w:tblInd w:w="840" w:type="dxa"/>
        <w:tblLayout w:type="fixed"/>
        <w:tblCellMar>
          <w:left w:w="0" w:type="dxa"/>
          <w:right w:w="0" w:type="dxa"/>
        </w:tblCellMar>
        <w:tblLook w:val="0000" w:firstRow="0" w:lastRow="0" w:firstColumn="0" w:lastColumn="0" w:noHBand="0" w:noVBand="0"/>
      </w:tblPr>
      <w:tblGrid>
        <w:gridCol w:w="4650"/>
        <w:gridCol w:w="270"/>
        <w:gridCol w:w="3860"/>
      </w:tblGrid>
      <w:tr w:rsidR="00356374" w:rsidRPr="005344F8" w14:paraId="2C7C8B06" w14:textId="77777777" w:rsidTr="00766D77">
        <w:trPr>
          <w:trHeight w:val="3990"/>
        </w:trPr>
        <w:tc>
          <w:tcPr>
            <w:tcW w:w="4650" w:type="dxa"/>
            <w:tcBorders>
              <w:bottom w:val="single" w:sz="4" w:space="0" w:color="auto"/>
              <w:right w:val="single" w:sz="4" w:space="0" w:color="auto"/>
            </w:tcBorders>
          </w:tcPr>
          <w:p w14:paraId="1E18B249" w14:textId="69D78BA7" w:rsidR="00356374" w:rsidRPr="005344F8" w:rsidRDefault="00204BF2"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sz w:val="24"/>
              </w:rPr>
            </w:pPr>
            <w:r>
              <w:rPr>
                <w:sz w:val="24"/>
              </w:rPr>
              <w:t>MANUEL CURIEL</w:t>
            </w:r>
            <w:r w:rsidR="00356374" w:rsidRPr="005344F8">
              <w:rPr>
                <w:sz w:val="24"/>
              </w:rPr>
              <w:t xml:space="preserve">, on behalf of himself and all others similarly situated, </w:t>
            </w:r>
          </w:p>
          <w:p w14:paraId="347C4F0C" w14:textId="77777777" w:rsidR="00356374" w:rsidRPr="005344F8" w:rsidRDefault="00356374"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sz w:val="24"/>
              </w:rPr>
            </w:pPr>
          </w:p>
          <w:p w14:paraId="1FF13F80" w14:textId="77777777" w:rsidR="00356374" w:rsidRPr="005344F8" w:rsidRDefault="00356374"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sz w:val="24"/>
              </w:rPr>
            </w:pPr>
          </w:p>
          <w:p w14:paraId="051DD790" w14:textId="77777777" w:rsidR="00356374" w:rsidRPr="005344F8" w:rsidRDefault="00356374"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sz w:val="24"/>
              </w:rPr>
            </w:pPr>
            <w:r w:rsidRPr="005344F8">
              <w:rPr>
                <w:sz w:val="24"/>
              </w:rPr>
              <w:tab/>
            </w:r>
            <w:r w:rsidRPr="005344F8">
              <w:rPr>
                <w:sz w:val="24"/>
              </w:rPr>
              <w:tab/>
            </w:r>
            <w:r w:rsidRPr="005344F8">
              <w:rPr>
                <w:sz w:val="24"/>
              </w:rPr>
              <w:tab/>
            </w:r>
            <w:r w:rsidRPr="005344F8">
              <w:rPr>
                <w:sz w:val="24"/>
              </w:rPr>
              <w:tab/>
              <w:t>Plaintiff,</w:t>
            </w:r>
          </w:p>
          <w:p w14:paraId="64E35C6B" w14:textId="77777777" w:rsidR="00356374" w:rsidRPr="005344F8" w:rsidRDefault="00356374" w:rsidP="00515775">
            <w:pPr>
              <w:pStyle w:val="AttorneyName"/>
              <w:pBdr>
                <w:right w:val="single" w:sz="4" w:space="4" w:color="auto"/>
              </w:pBdr>
              <w:rPr>
                <w:rFonts w:ascii="Times New Roman" w:hAnsi="Times New Roman"/>
                <w:sz w:val="24"/>
                <w:szCs w:val="24"/>
              </w:rPr>
            </w:pPr>
          </w:p>
          <w:p w14:paraId="015D5C0D" w14:textId="77777777" w:rsidR="00356374" w:rsidRPr="005344F8" w:rsidRDefault="00356374" w:rsidP="00515775">
            <w:pPr>
              <w:pStyle w:val="AttorneyName"/>
              <w:pBdr>
                <w:right w:val="single" w:sz="4" w:space="4" w:color="auto"/>
              </w:pBdr>
              <w:rPr>
                <w:rFonts w:ascii="Times New Roman" w:hAnsi="Times New Roman"/>
                <w:sz w:val="24"/>
                <w:szCs w:val="24"/>
              </w:rPr>
            </w:pPr>
          </w:p>
          <w:p w14:paraId="75A116C4" w14:textId="77777777" w:rsidR="00356374" w:rsidRPr="005344F8" w:rsidRDefault="00356374" w:rsidP="00515775">
            <w:pPr>
              <w:pStyle w:val="AttorneyName"/>
              <w:pBdr>
                <w:right w:val="single" w:sz="4" w:space="4" w:color="auto"/>
              </w:pBdr>
              <w:rPr>
                <w:rFonts w:ascii="Times New Roman" w:hAnsi="Times New Roman"/>
                <w:sz w:val="24"/>
                <w:szCs w:val="24"/>
              </w:rPr>
            </w:pPr>
            <w:r w:rsidRPr="005344F8">
              <w:rPr>
                <w:rFonts w:ascii="Times New Roman" w:hAnsi="Times New Roman"/>
                <w:sz w:val="24"/>
                <w:szCs w:val="24"/>
              </w:rPr>
              <w:t>v.</w:t>
            </w:r>
          </w:p>
          <w:p w14:paraId="3FF35850" w14:textId="77777777" w:rsidR="00356374" w:rsidRPr="005344F8" w:rsidRDefault="00356374" w:rsidP="00515775">
            <w:pPr>
              <w:pBdr>
                <w:right w:val="single" w:sz="4" w:space="4" w:color="auto"/>
              </w:pBdr>
              <w:jc w:val="left"/>
              <w:rPr>
                <w:color w:val="000000"/>
                <w:sz w:val="24"/>
              </w:rPr>
            </w:pPr>
          </w:p>
          <w:p w14:paraId="758FC4DC" w14:textId="77777777" w:rsidR="00356374" w:rsidRPr="005344F8" w:rsidRDefault="00356374" w:rsidP="00515775">
            <w:pPr>
              <w:pBdr>
                <w:right w:val="single" w:sz="4" w:space="4" w:color="auto"/>
              </w:pBdr>
              <w:jc w:val="left"/>
              <w:rPr>
                <w:color w:val="000000"/>
                <w:sz w:val="24"/>
              </w:rPr>
            </w:pPr>
          </w:p>
          <w:p w14:paraId="278016EC" w14:textId="2F2811D3" w:rsidR="00356374" w:rsidRPr="005344F8" w:rsidRDefault="00204BF2" w:rsidP="00515775">
            <w:pPr>
              <w:jc w:val="left"/>
              <w:rPr>
                <w:sz w:val="24"/>
              </w:rPr>
            </w:pPr>
            <w:r>
              <w:rPr>
                <w:sz w:val="24"/>
              </w:rPr>
              <w:t>GLENDORA GRAND, INC.</w:t>
            </w:r>
            <w:r w:rsidR="00FD6F24" w:rsidRPr="005344F8">
              <w:rPr>
                <w:sz w:val="24"/>
              </w:rPr>
              <w:t xml:space="preserve">, </w:t>
            </w:r>
            <w:r w:rsidR="008F2EB7">
              <w:rPr>
                <w:sz w:val="24"/>
              </w:rPr>
              <w:t xml:space="preserve">and DOES 1 through </w:t>
            </w:r>
            <w:r w:rsidR="00356374" w:rsidRPr="005344F8">
              <w:rPr>
                <w:sz w:val="24"/>
              </w:rPr>
              <w:t>50, inclusive,</w:t>
            </w:r>
          </w:p>
          <w:p w14:paraId="77FC1DE5" w14:textId="77777777" w:rsidR="00356374" w:rsidRPr="005344F8" w:rsidRDefault="00356374" w:rsidP="00515775">
            <w:pPr>
              <w:rPr>
                <w:sz w:val="24"/>
              </w:rPr>
            </w:pPr>
          </w:p>
          <w:p w14:paraId="1E13C2F2" w14:textId="77777777" w:rsidR="00356374" w:rsidRPr="005344F8" w:rsidRDefault="00356374"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rPr>
            </w:pPr>
          </w:p>
          <w:p w14:paraId="772A6EFD" w14:textId="5BF49D25" w:rsidR="00356374" w:rsidRPr="005344F8" w:rsidRDefault="00356374" w:rsidP="00515775">
            <w:pPr>
              <w:pStyle w:val="10sp0nospaceafter"/>
              <w:rPr>
                <w:sz w:val="24"/>
                <w:szCs w:val="24"/>
              </w:rPr>
            </w:pPr>
            <w:r w:rsidRPr="005344F8">
              <w:rPr>
                <w:sz w:val="24"/>
                <w:szCs w:val="24"/>
              </w:rPr>
              <w:tab/>
            </w:r>
            <w:r w:rsidRPr="005344F8">
              <w:rPr>
                <w:sz w:val="24"/>
                <w:szCs w:val="24"/>
              </w:rPr>
              <w:tab/>
            </w:r>
            <w:r w:rsidRPr="005344F8">
              <w:rPr>
                <w:sz w:val="24"/>
                <w:szCs w:val="24"/>
              </w:rPr>
              <w:tab/>
            </w:r>
            <w:r w:rsidRPr="005344F8">
              <w:rPr>
                <w:sz w:val="24"/>
                <w:szCs w:val="24"/>
              </w:rPr>
              <w:tab/>
            </w:r>
            <w:r w:rsidR="008F2EB7">
              <w:rPr>
                <w:sz w:val="24"/>
                <w:szCs w:val="24"/>
              </w:rPr>
              <w:t>Defendant.</w:t>
            </w:r>
          </w:p>
          <w:p w14:paraId="31F0DF24" w14:textId="77777777" w:rsidR="00356374" w:rsidRPr="005344F8" w:rsidRDefault="00356374" w:rsidP="00515775">
            <w:pPr>
              <w:pStyle w:val="10sp0nospaceafter"/>
              <w:rPr>
                <w:sz w:val="24"/>
                <w:szCs w:val="24"/>
              </w:rPr>
            </w:pPr>
            <w:r w:rsidRPr="005344F8">
              <w:rPr>
                <w:sz w:val="24"/>
                <w:szCs w:val="24"/>
              </w:rPr>
              <w:tab/>
            </w:r>
            <w:r w:rsidRPr="005344F8">
              <w:rPr>
                <w:sz w:val="24"/>
                <w:szCs w:val="24"/>
              </w:rPr>
              <w:tab/>
            </w:r>
            <w:r w:rsidRPr="005344F8">
              <w:rPr>
                <w:sz w:val="24"/>
                <w:szCs w:val="24"/>
              </w:rPr>
              <w:tab/>
            </w:r>
            <w:r w:rsidRPr="005344F8">
              <w:rPr>
                <w:sz w:val="24"/>
                <w:szCs w:val="24"/>
              </w:rPr>
              <w:tab/>
            </w:r>
            <w:r w:rsidRPr="005344F8">
              <w:rPr>
                <w:sz w:val="24"/>
                <w:szCs w:val="24"/>
              </w:rPr>
              <w:tab/>
            </w:r>
          </w:p>
        </w:tc>
        <w:tc>
          <w:tcPr>
            <w:tcW w:w="270" w:type="dxa"/>
            <w:tcBorders>
              <w:left w:val="single" w:sz="4" w:space="0" w:color="auto"/>
            </w:tcBorders>
          </w:tcPr>
          <w:p w14:paraId="00AD2C0B" w14:textId="77777777" w:rsidR="00356374" w:rsidRPr="005344F8" w:rsidRDefault="00356374" w:rsidP="00515775">
            <w:pPr>
              <w:pStyle w:val="10sp0nospaceafter"/>
              <w:rPr>
                <w:sz w:val="24"/>
                <w:szCs w:val="24"/>
              </w:rPr>
            </w:pPr>
          </w:p>
        </w:tc>
        <w:tc>
          <w:tcPr>
            <w:tcW w:w="3860" w:type="dxa"/>
          </w:tcPr>
          <w:p w14:paraId="0E7F4BCF" w14:textId="36A11A3B" w:rsidR="00356374" w:rsidRPr="005344F8" w:rsidRDefault="00356374" w:rsidP="00515775">
            <w:pPr>
              <w:pStyle w:val="SingleSpacing"/>
              <w:spacing w:line="240" w:lineRule="auto"/>
              <w:rPr>
                <w:rFonts w:ascii="Times New Roman" w:hAnsi="Times New Roman"/>
                <w:sz w:val="24"/>
                <w:szCs w:val="24"/>
              </w:rPr>
            </w:pPr>
            <w:r w:rsidRPr="005344F8">
              <w:rPr>
                <w:rFonts w:ascii="Times New Roman" w:hAnsi="Times New Roman"/>
                <w:sz w:val="24"/>
                <w:szCs w:val="24"/>
              </w:rPr>
              <w:t xml:space="preserve">Case No.: </w:t>
            </w:r>
            <w:r w:rsidR="00026854">
              <w:rPr>
                <w:rFonts w:ascii="Times New Roman" w:hAnsi="Times New Roman"/>
                <w:sz w:val="24"/>
                <w:szCs w:val="24"/>
              </w:rPr>
              <w:t>BC618831</w:t>
            </w:r>
          </w:p>
          <w:p w14:paraId="448C0550" w14:textId="77777777" w:rsidR="00356374" w:rsidRPr="005344F8" w:rsidRDefault="00356374" w:rsidP="00515775">
            <w:pPr>
              <w:pStyle w:val="10sp0nospaceafter"/>
              <w:rPr>
                <w:sz w:val="24"/>
                <w:szCs w:val="24"/>
              </w:rPr>
            </w:pPr>
            <w:r w:rsidRPr="005344F8">
              <w:rPr>
                <w:sz w:val="24"/>
                <w:szCs w:val="24"/>
              </w:rPr>
              <w:t xml:space="preserve">  </w:t>
            </w:r>
          </w:p>
          <w:p w14:paraId="4AB4AD7C" w14:textId="77777777" w:rsidR="00356374" w:rsidRPr="005344F8" w:rsidRDefault="00356374"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rPr>
            </w:pPr>
            <w:r w:rsidRPr="005344F8">
              <w:rPr>
                <w:sz w:val="24"/>
              </w:rPr>
              <w:t xml:space="preserve"> Assigned for All Purposes to:</w:t>
            </w:r>
          </w:p>
          <w:p w14:paraId="107040EC" w14:textId="418EC413" w:rsidR="00356374" w:rsidRPr="005344F8" w:rsidRDefault="00356374" w:rsidP="00766D7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sz w:val="24"/>
              </w:rPr>
            </w:pPr>
            <w:r w:rsidRPr="005344F8">
              <w:rPr>
                <w:i/>
                <w:sz w:val="24"/>
              </w:rPr>
              <w:t xml:space="preserve"> The Hon. Judge </w:t>
            </w:r>
            <w:r w:rsidR="00026854">
              <w:rPr>
                <w:i/>
                <w:sz w:val="24"/>
              </w:rPr>
              <w:t>William F. Highberger</w:t>
            </w:r>
            <w:r w:rsidR="00FD6F24" w:rsidRPr="005344F8">
              <w:rPr>
                <w:i/>
                <w:sz w:val="24"/>
              </w:rPr>
              <w:t xml:space="preserve"> </w:t>
            </w:r>
          </w:p>
          <w:p w14:paraId="3D774D2A" w14:textId="55F435EC" w:rsidR="00356374" w:rsidRPr="005344F8" w:rsidRDefault="00766D77" w:rsidP="005157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rPr>
            </w:pPr>
            <w:r>
              <w:rPr>
                <w:sz w:val="24"/>
              </w:rPr>
              <w:t xml:space="preserve"> Dept. 322</w:t>
            </w:r>
          </w:p>
          <w:p w14:paraId="24D81D46" w14:textId="77777777" w:rsidR="00356374" w:rsidRPr="005344F8" w:rsidRDefault="00356374" w:rsidP="00515775">
            <w:pPr>
              <w:pStyle w:val="10sp0nospaceafter"/>
              <w:rPr>
                <w:sz w:val="24"/>
                <w:szCs w:val="24"/>
              </w:rPr>
            </w:pPr>
            <w:r w:rsidRPr="005344F8">
              <w:rPr>
                <w:sz w:val="24"/>
                <w:szCs w:val="24"/>
              </w:rPr>
              <w:t xml:space="preserve">   </w:t>
            </w:r>
          </w:p>
          <w:p w14:paraId="11E7D82E" w14:textId="77777777" w:rsidR="00356374" w:rsidRPr="005344F8" w:rsidRDefault="00356374" w:rsidP="00515775">
            <w:pPr>
              <w:pStyle w:val="10sp0nospaceafter"/>
              <w:rPr>
                <w:b/>
                <w:sz w:val="24"/>
                <w:szCs w:val="24"/>
              </w:rPr>
            </w:pPr>
            <w:r w:rsidRPr="005344F8">
              <w:rPr>
                <w:b/>
                <w:sz w:val="24"/>
                <w:szCs w:val="24"/>
              </w:rPr>
              <w:t xml:space="preserve">  NOTICE OF CLASS  </w:t>
            </w:r>
          </w:p>
          <w:p w14:paraId="065D16B6" w14:textId="77777777" w:rsidR="00356374" w:rsidRPr="005344F8" w:rsidRDefault="00356374" w:rsidP="00515775">
            <w:pPr>
              <w:pStyle w:val="10sp0nospaceafter"/>
              <w:rPr>
                <w:b/>
                <w:sz w:val="24"/>
                <w:szCs w:val="24"/>
              </w:rPr>
            </w:pPr>
            <w:r w:rsidRPr="005344F8">
              <w:rPr>
                <w:b/>
                <w:sz w:val="24"/>
                <w:szCs w:val="24"/>
              </w:rPr>
              <w:t xml:space="preserve">  ACTION SETTLEMENT AND </w:t>
            </w:r>
          </w:p>
          <w:p w14:paraId="3C3CE7DC" w14:textId="77777777" w:rsidR="00356374" w:rsidRPr="005344F8" w:rsidRDefault="00356374" w:rsidP="00515775">
            <w:pPr>
              <w:pStyle w:val="10sp0nospaceafter"/>
              <w:rPr>
                <w:b/>
                <w:sz w:val="24"/>
                <w:szCs w:val="24"/>
              </w:rPr>
            </w:pPr>
            <w:r w:rsidRPr="005344F8">
              <w:rPr>
                <w:b/>
                <w:sz w:val="24"/>
                <w:szCs w:val="24"/>
              </w:rPr>
              <w:t xml:space="preserve">  HEARING DATE FOR COURT </w:t>
            </w:r>
          </w:p>
          <w:p w14:paraId="0797AF0E" w14:textId="77777777" w:rsidR="00356374" w:rsidRPr="005344F8" w:rsidRDefault="00356374" w:rsidP="00515775">
            <w:pPr>
              <w:pStyle w:val="10sp0nospaceafter"/>
              <w:rPr>
                <w:b/>
                <w:sz w:val="24"/>
                <w:szCs w:val="24"/>
              </w:rPr>
            </w:pPr>
            <w:r w:rsidRPr="005344F8">
              <w:rPr>
                <w:b/>
                <w:sz w:val="24"/>
                <w:szCs w:val="24"/>
              </w:rPr>
              <w:t xml:space="preserve">  APPROVAL</w:t>
            </w:r>
          </w:p>
          <w:p w14:paraId="61234E2D" w14:textId="77777777" w:rsidR="00356374" w:rsidRPr="005344F8" w:rsidRDefault="00356374" w:rsidP="00515775">
            <w:pPr>
              <w:pStyle w:val="10sp0nospaceafter"/>
              <w:rPr>
                <w:b/>
                <w:sz w:val="24"/>
                <w:szCs w:val="24"/>
              </w:rPr>
            </w:pPr>
          </w:p>
          <w:p w14:paraId="227B06FD" w14:textId="77777777" w:rsidR="00356374" w:rsidRPr="005344F8" w:rsidRDefault="00356374" w:rsidP="00515775">
            <w:pPr>
              <w:pStyle w:val="10sp0nospaceafter"/>
              <w:rPr>
                <w:sz w:val="24"/>
                <w:szCs w:val="24"/>
              </w:rPr>
            </w:pPr>
            <w:r w:rsidRPr="005344F8">
              <w:rPr>
                <w:sz w:val="24"/>
                <w:szCs w:val="24"/>
              </w:rPr>
              <w:t>Hearing Date:  XXXX</w:t>
            </w:r>
          </w:p>
          <w:p w14:paraId="64C7EE4D" w14:textId="77777777" w:rsidR="00356374" w:rsidRPr="005344F8" w:rsidRDefault="00356374" w:rsidP="00515775">
            <w:pPr>
              <w:pStyle w:val="10sp0nospaceafter"/>
              <w:rPr>
                <w:sz w:val="24"/>
                <w:szCs w:val="24"/>
              </w:rPr>
            </w:pPr>
            <w:r w:rsidRPr="005344F8">
              <w:rPr>
                <w:sz w:val="24"/>
                <w:szCs w:val="24"/>
              </w:rPr>
              <w:t>Time:  XXXX</w:t>
            </w:r>
          </w:p>
          <w:p w14:paraId="650DEA5E" w14:textId="77777777" w:rsidR="00356374" w:rsidRPr="005344F8" w:rsidRDefault="00356374" w:rsidP="00515775">
            <w:pPr>
              <w:pStyle w:val="10sp0nospaceafter"/>
              <w:rPr>
                <w:b/>
                <w:sz w:val="24"/>
                <w:szCs w:val="24"/>
              </w:rPr>
            </w:pPr>
          </w:p>
          <w:p w14:paraId="61E515A7" w14:textId="77777777" w:rsidR="00356374" w:rsidRPr="005344F8" w:rsidRDefault="00356374" w:rsidP="00515775">
            <w:pPr>
              <w:pStyle w:val="10sp0nospaceafter"/>
              <w:rPr>
                <w:b/>
                <w:sz w:val="24"/>
                <w:szCs w:val="24"/>
              </w:rPr>
            </w:pPr>
          </w:p>
        </w:tc>
      </w:tr>
    </w:tbl>
    <w:p w14:paraId="6EE89720" w14:textId="77777777" w:rsidR="008A2130" w:rsidRPr="005344F8" w:rsidRDefault="008A2130" w:rsidP="00356374">
      <w:pPr>
        <w:pStyle w:val="10sp05"/>
        <w:spacing w:after="240"/>
        <w:rPr>
          <w:sz w:val="24"/>
          <w:szCs w:val="24"/>
        </w:rPr>
      </w:pPr>
    </w:p>
    <w:p w14:paraId="0E1FBE10" w14:textId="77777777" w:rsidR="00356374" w:rsidRPr="005344F8" w:rsidRDefault="00356374" w:rsidP="00356374">
      <w:pPr>
        <w:pStyle w:val="HdgCenterBold"/>
        <w:rPr>
          <w:sz w:val="24"/>
          <w:szCs w:val="24"/>
        </w:rPr>
      </w:pPr>
      <w:r w:rsidRPr="005344F8">
        <w:rPr>
          <w:sz w:val="24"/>
          <w:szCs w:val="24"/>
        </w:rPr>
        <w:t>PLEASE READ THIS NOTICE CAREFULLY, AS IT MAY AFFECT YOUR RIGHTS.</w:t>
      </w:r>
    </w:p>
    <w:p w14:paraId="72CB1CE3" w14:textId="77777777" w:rsidR="00356374" w:rsidRPr="005344F8" w:rsidRDefault="00356374" w:rsidP="00356374">
      <w:pPr>
        <w:pStyle w:val="Level1"/>
        <w:rPr>
          <w:sz w:val="24"/>
          <w:szCs w:val="24"/>
        </w:rPr>
      </w:pPr>
      <w:r w:rsidRPr="005344F8">
        <w:rPr>
          <w:sz w:val="24"/>
          <w:szCs w:val="24"/>
        </w:rPr>
        <w:t>INTRODUCTION</w:t>
      </w:r>
    </w:p>
    <w:p w14:paraId="75202FB1" w14:textId="77777777" w:rsidR="00356374" w:rsidRPr="005344F8" w:rsidRDefault="00356374" w:rsidP="00356374">
      <w:pPr>
        <w:pStyle w:val="Level1"/>
        <w:numPr>
          <w:ilvl w:val="0"/>
          <w:numId w:val="0"/>
        </w:numPr>
        <w:ind w:left="720" w:hanging="720"/>
        <w:rPr>
          <w:sz w:val="24"/>
          <w:szCs w:val="24"/>
        </w:rPr>
      </w:pPr>
    </w:p>
    <w:p w14:paraId="6ED2839F" w14:textId="5D9A66D7" w:rsidR="00356374" w:rsidRPr="005344F8" w:rsidRDefault="00356374" w:rsidP="00356374">
      <w:pPr>
        <w:pStyle w:val="Level1"/>
        <w:numPr>
          <w:ilvl w:val="0"/>
          <w:numId w:val="0"/>
        </w:numPr>
        <w:rPr>
          <w:b w:val="0"/>
          <w:sz w:val="24"/>
          <w:szCs w:val="24"/>
          <w:u w:val="none"/>
        </w:rPr>
      </w:pPr>
      <w:r w:rsidRPr="005344F8">
        <w:rPr>
          <w:b w:val="0"/>
          <w:sz w:val="24"/>
          <w:szCs w:val="24"/>
          <w:u w:val="none"/>
        </w:rPr>
        <w:t xml:space="preserve">On </w:t>
      </w:r>
      <w:r w:rsidR="007D3FF2">
        <w:rPr>
          <w:b w:val="0"/>
          <w:sz w:val="24"/>
          <w:szCs w:val="24"/>
          <w:u w:val="none"/>
        </w:rPr>
        <w:t>May</w:t>
      </w:r>
      <w:r w:rsidR="00174CD9">
        <w:rPr>
          <w:b w:val="0"/>
          <w:sz w:val="24"/>
          <w:szCs w:val="24"/>
          <w:u w:val="none"/>
        </w:rPr>
        <w:t xml:space="preserve"> </w:t>
      </w:r>
      <w:r w:rsidR="007D3FF2">
        <w:rPr>
          <w:b w:val="0"/>
          <w:sz w:val="24"/>
          <w:szCs w:val="24"/>
          <w:u w:val="none"/>
        </w:rPr>
        <w:t>2, 2016</w:t>
      </w:r>
      <w:r w:rsidRPr="005344F8">
        <w:rPr>
          <w:b w:val="0"/>
          <w:sz w:val="24"/>
          <w:szCs w:val="24"/>
          <w:u w:val="none"/>
        </w:rPr>
        <w:t xml:space="preserve">, Plaintiff </w:t>
      </w:r>
      <w:r w:rsidR="00204BF2">
        <w:rPr>
          <w:b w:val="0"/>
          <w:sz w:val="24"/>
          <w:szCs w:val="24"/>
          <w:u w:val="none"/>
        </w:rPr>
        <w:t>Manuel Curiel</w:t>
      </w:r>
      <w:r w:rsidRPr="005344F8">
        <w:rPr>
          <w:b w:val="0"/>
          <w:sz w:val="24"/>
          <w:szCs w:val="24"/>
          <w:u w:val="none"/>
        </w:rPr>
        <w:t xml:space="preserve"> (“Plaintiff </w:t>
      </w:r>
      <w:r w:rsidR="00B504D7" w:rsidRPr="005344F8">
        <w:rPr>
          <w:b w:val="0"/>
          <w:sz w:val="24"/>
          <w:szCs w:val="24"/>
          <w:u w:val="none"/>
        </w:rPr>
        <w:t>Fajardo</w:t>
      </w:r>
      <w:r w:rsidRPr="005344F8">
        <w:rPr>
          <w:b w:val="0"/>
          <w:sz w:val="24"/>
          <w:szCs w:val="24"/>
          <w:u w:val="none"/>
        </w:rPr>
        <w:t xml:space="preserve">”) initiated this action by filing the class action complaint in Los Angeles County Superior Court against Defendant </w:t>
      </w:r>
      <w:r w:rsidR="0093199D">
        <w:rPr>
          <w:b w:val="0"/>
          <w:sz w:val="24"/>
          <w:szCs w:val="24"/>
          <w:u w:val="none"/>
        </w:rPr>
        <w:t>Glendora Grand Inc.</w:t>
      </w:r>
      <w:r w:rsidRPr="005344F8">
        <w:rPr>
          <w:b w:val="0"/>
          <w:sz w:val="24"/>
          <w:szCs w:val="24"/>
          <w:u w:val="none"/>
        </w:rPr>
        <w:t xml:space="preserve"> (“Defendant”) entitled </w:t>
      </w:r>
      <w:r w:rsidR="0093199D">
        <w:rPr>
          <w:b w:val="0"/>
          <w:i/>
          <w:sz w:val="24"/>
          <w:szCs w:val="24"/>
          <w:u w:val="none"/>
        </w:rPr>
        <w:t>Curiel</w:t>
      </w:r>
      <w:r w:rsidRPr="005344F8">
        <w:rPr>
          <w:b w:val="0"/>
          <w:i/>
          <w:sz w:val="24"/>
          <w:szCs w:val="24"/>
          <w:u w:val="none"/>
        </w:rPr>
        <w:t xml:space="preserve"> v. </w:t>
      </w:r>
      <w:r w:rsidR="0093199D">
        <w:rPr>
          <w:b w:val="0"/>
          <w:i/>
          <w:sz w:val="24"/>
          <w:szCs w:val="24"/>
          <w:u w:val="none"/>
        </w:rPr>
        <w:t>Glendora Grand Inc.</w:t>
      </w:r>
      <w:r w:rsidR="00B504D7" w:rsidRPr="005344F8">
        <w:rPr>
          <w:b w:val="0"/>
          <w:i/>
          <w:sz w:val="24"/>
          <w:szCs w:val="24"/>
          <w:u w:val="none"/>
        </w:rPr>
        <w:t>,</w:t>
      </w:r>
      <w:r w:rsidRPr="005344F8">
        <w:rPr>
          <w:b w:val="0"/>
          <w:i/>
          <w:sz w:val="24"/>
          <w:szCs w:val="24"/>
          <w:u w:val="none"/>
        </w:rPr>
        <w:t xml:space="preserve"> </w:t>
      </w:r>
      <w:r w:rsidRPr="005344F8">
        <w:rPr>
          <w:b w:val="0"/>
          <w:sz w:val="24"/>
          <w:szCs w:val="24"/>
          <w:u w:val="none"/>
        </w:rPr>
        <w:t xml:space="preserve">Case No: (the “Action”).  </w:t>
      </w:r>
    </w:p>
    <w:p w14:paraId="1D106160" w14:textId="77777777" w:rsidR="00356374" w:rsidRPr="005344F8" w:rsidRDefault="00356374" w:rsidP="00356374">
      <w:pPr>
        <w:pStyle w:val="Level1"/>
        <w:numPr>
          <w:ilvl w:val="0"/>
          <w:numId w:val="0"/>
        </w:numPr>
        <w:rPr>
          <w:b w:val="0"/>
          <w:sz w:val="24"/>
          <w:szCs w:val="24"/>
          <w:u w:val="none"/>
        </w:rPr>
      </w:pPr>
    </w:p>
    <w:p w14:paraId="18746809" w14:textId="77777777" w:rsidR="00356374" w:rsidRPr="005344F8" w:rsidRDefault="00356374" w:rsidP="00356374">
      <w:pPr>
        <w:pStyle w:val="Level1"/>
        <w:numPr>
          <w:ilvl w:val="0"/>
          <w:numId w:val="0"/>
        </w:numPr>
        <w:rPr>
          <w:b w:val="0"/>
          <w:sz w:val="24"/>
          <w:szCs w:val="24"/>
          <w:u w:val="none"/>
        </w:rPr>
      </w:pPr>
      <w:r w:rsidRPr="005344F8">
        <w:rPr>
          <w:b w:val="0"/>
          <w:sz w:val="24"/>
          <w:szCs w:val="24"/>
          <w:u w:val="none"/>
        </w:rPr>
        <w:t xml:space="preserve">The complaint alleges that Defendant: 1) failed to pay </w:t>
      </w:r>
      <w:r w:rsidR="00B504D7" w:rsidRPr="005344F8">
        <w:rPr>
          <w:b w:val="0"/>
          <w:sz w:val="24"/>
          <w:szCs w:val="24"/>
          <w:u w:val="none"/>
        </w:rPr>
        <w:t xml:space="preserve">all </w:t>
      </w:r>
      <w:r w:rsidRPr="005344F8">
        <w:rPr>
          <w:b w:val="0"/>
          <w:sz w:val="24"/>
          <w:szCs w:val="24"/>
          <w:u w:val="none"/>
        </w:rPr>
        <w:t>wages; 2) failed to provide meal periods; 3) failed to provide rest periods; 4) failed to pay wages upon ending employment; 5) failed to keep accurate payroll records; 6)</w:t>
      </w:r>
      <w:r w:rsidR="00B504D7" w:rsidRPr="005344F8">
        <w:rPr>
          <w:b w:val="0"/>
          <w:sz w:val="24"/>
          <w:szCs w:val="24"/>
          <w:u w:val="none"/>
        </w:rPr>
        <w:t xml:space="preserve"> </w:t>
      </w:r>
      <w:r w:rsidRPr="005344F8">
        <w:rPr>
          <w:b w:val="0"/>
          <w:sz w:val="24"/>
          <w:szCs w:val="24"/>
          <w:u w:val="none"/>
        </w:rPr>
        <w:t xml:space="preserve">violated the Unfair Competition law; and 8) violated the Private Attorney General Act (“PAGA”). Defendant denies each and all of the claims and contentions alleged by Plaintiffs.  Nevertheless, Defendant concluded that further litigation of the Action would be protracted and expensive, and that it is desirable that Plaintiffs’ claims be fully and finally settled in the manner and upon the terms and conditions set forth in the agreement that Plaintiffs and Defendant (collectively, the “Parties”) have reached to settle this case (the “Settlement”).  The Court has not yet ruled on the merits of Plaintiffs’ claims or Defendant’s defenses.  </w:t>
      </w:r>
    </w:p>
    <w:p w14:paraId="44C7D1AC" w14:textId="77777777" w:rsidR="00356374" w:rsidRPr="005344F8" w:rsidRDefault="00356374" w:rsidP="00356374">
      <w:pPr>
        <w:pStyle w:val="Level1"/>
        <w:numPr>
          <w:ilvl w:val="0"/>
          <w:numId w:val="0"/>
        </w:numPr>
        <w:rPr>
          <w:b w:val="0"/>
          <w:sz w:val="24"/>
          <w:szCs w:val="24"/>
          <w:u w:val="none"/>
        </w:rPr>
      </w:pPr>
    </w:p>
    <w:p w14:paraId="40C39A5C" w14:textId="015A0255" w:rsidR="00356374" w:rsidRPr="005344F8" w:rsidRDefault="00356374" w:rsidP="00356374">
      <w:pPr>
        <w:pStyle w:val="Level1"/>
        <w:numPr>
          <w:ilvl w:val="0"/>
          <w:numId w:val="0"/>
        </w:numPr>
        <w:rPr>
          <w:b w:val="0"/>
          <w:sz w:val="24"/>
          <w:szCs w:val="24"/>
          <w:u w:val="none"/>
        </w:rPr>
      </w:pPr>
      <w:r w:rsidRPr="005344F8">
        <w:rPr>
          <w:b w:val="0"/>
          <w:sz w:val="24"/>
          <w:szCs w:val="24"/>
          <w:u w:val="none"/>
        </w:rPr>
        <w:t>If you are or were employed by Defendant in the State of California as</w:t>
      </w:r>
      <w:r w:rsidR="00323D66">
        <w:rPr>
          <w:b w:val="0"/>
          <w:sz w:val="24"/>
          <w:szCs w:val="24"/>
          <w:u w:val="none"/>
        </w:rPr>
        <w:t xml:space="preserve"> a non-exempt hourly employee</w:t>
      </w:r>
      <w:r w:rsidRPr="005344F8">
        <w:rPr>
          <w:b w:val="0"/>
          <w:sz w:val="24"/>
          <w:szCs w:val="24"/>
          <w:u w:val="none"/>
        </w:rPr>
        <w:t xml:space="preserve"> at </w:t>
      </w:r>
      <w:r w:rsidRPr="00323D66">
        <w:rPr>
          <w:b w:val="0"/>
          <w:sz w:val="24"/>
          <w:szCs w:val="24"/>
          <w:u w:val="none"/>
        </w:rPr>
        <w:t xml:space="preserve">anytime from </w:t>
      </w:r>
      <w:r w:rsidR="00174CD9">
        <w:rPr>
          <w:b w:val="0"/>
          <w:sz w:val="24"/>
          <w:szCs w:val="24"/>
          <w:u w:val="none"/>
        </w:rPr>
        <w:t>May 2</w:t>
      </w:r>
      <w:r w:rsidR="005344F8" w:rsidRPr="00323D66">
        <w:rPr>
          <w:b w:val="0"/>
          <w:sz w:val="24"/>
          <w:szCs w:val="24"/>
          <w:u w:val="none"/>
        </w:rPr>
        <w:t>, 2012 through the [INSERT PRELIMINARY APPROVAL DATE], 2016 ("Class Period")</w:t>
      </w:r>
      <w:r w:rsidRPr="00323D66">
        <w:rPr>
          <w:b w:val="0"/>
          <w:sz w:val="24"/>
          <w:szCs w:val="24"/>
          <w:u w:val="none"/>
        </w:rPr>
        <w:t>,</w:t>
      </w:r>
      <w:r w:rsidRPr="005344F8">
        <w:rPr>
          <w:b w:val="0"/>
          <w:sz w:val="24"/>
          <w:szCs w:val="24"/>
          <w:u w:val="none"/>
        </w:rPr>
        <w:t xml:space="preserve"> you are a member of the class affected by the Action (“Settlement Class”).  On [</w:t>
      </w:r>
      <w:r w:rsidR="00323D66">
        <w:rPr>
          <w:b w:val="0"/>
          <w:sz w:val="24"/>
          <w:szCs w:val="24"/>
          <w:u w:val="none"/>
        </w:rPr>
        <w:t>Preliminary Approval Date</w:t>
      </w:r>
      <w:r w:rsidRPr="005344F8">
        <w:rPr>
          <w:b w:val="0"/>
          <w:sz w:val="24"/>
          <w:szCs w:val="24"/>
          <w:u w:val="none"/>
        </w:rPr>
        <w:t xml:space="preserve">], the Court granted preliminary approval of this Settlement.  The Court has also scheduled a further hearing on [Final Approval], at [Time], to determine if the Settlement should be given final approval. </w:t>
      </w:r>
    </w:p>
    <w:p w14:paraId="2B05A453" w14:textId="77777777" w:rsidR="00356374" w:rsidRPr="005344F8" w:rsidRDefault="00356374" w:rsidP="00356374">
      <w:pPr>
        <w:pStyle w:val="Level1"/>
        <w:numPr>
          <w:ilvl w:val="0"/>
          <w:numId w:val="0"/>
        </w:numPr>
        <w:rPr>
          <w:b w:val="0"/>
          <w:sz w:val="24"/>
          <w:szCs w:val="24"/>
          <w:u w:val="none"/>
        </w:rPr>
      </w:pPr>
    </w:p>
    <w:p w14:paraId="127DC305" w14:textId="77777777" w:rsidR="00356374" w:rsidRDefault="00356374" w:rsidP="00356374">
      <w:pPr>
        <w:pStyle w:val="10sp05"/>
        <w:ind w:firstLine="0"/>
        <w:rPr>
          <w:sz w:val="24"/>
          <w:szCs w:val="24"/>
          <w:highlight w:val="yellow"/>
        </w:rPr>
      </w:pPr>
    </w:p>
    <w:p w14:paraId="218919AE" w14:textId="77777777" w:rsidR="00C25A01" w:rsidRDefault="00C25A01" w:rsidP="00356374">
      <w:pPr>
        <w:pStyle w:val="10sp05"/>
        <w:ind w:firstLine="0"/>
        <w:rPr>
          <w:sz w:val="24"/>
          <w:szCs w:val="24"/>
          <w:highlight w:val="yellow"/>
        </w:rPr>
      </w:pPr>
    </w:p>
    <w:p w14:paraId="23AAF829" w14:textId="77777777" w:rsidR="00C25A01" w:rsidRDefault="00C25A01" w:rsidP="00356374">
      <w:pPr>
        <w:pStyle w:val="10sp05"/>
        <w:ind w:firstLine="0"/>
        <w:rPr>
          <w:sz w:val="24"/>
          <w:szCs w:val="24"/>
          <w:highlight w:val="yellow"/>
        </w:rPr>
      </w:pPr>
    </w:p>
    <w:p w14:paraId="53D008A5" w14:textId="77777777" w:rsidR="008A2130" w:rsidRPr="005344F8" w:rsidRDefault="008A2130" w:rsidP="00356374">
      <w:pPr>
        <w:pStyle w:val="10sp05"/>
        <w:ind w:firstLine="0"/>
        <w:rPr>
          <w:sz w:val="24"/>
          <w:szCs w:val="24"/>
          <w:highlight w:val="yellow"/>
        </w:rPr>
      </w:pPr>
    </w:p>
    <w:p w14:paraId="7DAF5980" w14:textId="77777777" w:rsidR="00356374" w:rsidRPr="005344F8" w:rsidRDefault="00356374" w:rsidP="00356374">
      <w:pPr>
        <w:pStyle w:val="Level1"/>
        <w:rPr>
          <w:sz w:val="24"/>
          <w:szCs w:val="24"/>
        </w:rPr>
      </w:pPr>
      <w:r w:rsidRPr="005344F8">
        <w:rPr>
          <w:sz w:val="24"/>
          <w:szCs w:val="24"/>
        </w:rPr>
        <w:lastRenderedPageBreak/>
        <w:t>DEFINITION OF THE SETTLEMENT CLASS</w:t>
      </w:r>
    </w:p>
    <w:p w14:paraId="4B0976AA" w14:textId="77777777" w:rsidR="00356374" w:rsidRPr="005344F8" w:rsidRDefault="00356374" w:rsidP="00356374">
      <w:pPr>
        <w:pStyle w:val="10sp05"/>
        <w:ind w:firstLine="0"/>
        <w:rPr>
          <w:sz w:val="24"/>
          <w:szCs w:val="24"/>
          <w:highlight w:val="yellow"/>
        </w:rPr>
      </w:pPr>
    </w:p>
    <w:p w14:paraId="451A38A4" w14:textId="2208253A" w:rsidR="00356374" w:rsidRPr="005344F8" w:rsidRDefault="00356374" w:rsidP="00356374">
      <w:pPr>
        <w:pStyle w:val="10sp05"/>
        <w:ind w:firstLine="0"/>
        <w:rPr>
          <w:sz w:val="24"/>
          <w:szCs w:val="24"/>
        </w:rPr>
      </w:pPr>
      <w:r w:rsidRPr="005344F8">
        <w:rPr>
          <w:sz w:val="24"/>
          <w:szCs w:val="24"/>
        </w:rPr>
        <w:t xml:space="preserve">For purposes of Settlement, the Plaintiffs and Defendant agree that the "Settlement Class" will consist of </w:t>
      </w:r>
      <w:r w:rsidR="00515775" w:rsidRPr="005344F8">
        <w:rPr>
          <w:sz w:val="24"/>
          <w:szCs w:val="24"/>
        </w:rPr>
        <w:t>“</w:t>
      </w:r>
      <w:r w:rsidR="00EE5200">
        <w:rPr>
          <w:sz w:val="24"/>
          <w:szCs w:val="24"/>
        </w:rPr>
        <w:t xml:space="preserve">All current and former Certified Assistants employed by Defendant GLENDORA GRAND, INC., in California at 805 West Arrow Highway, City of Glendora, on or after May 2, 2012 through </w:t>
      </w:r>
      <w:r w:rsidR="005344F8" w:rsidRPr="00082A84">
        <w:rPr>
          <w:sz w:val="24"/>
          <w:szCs w:val="24"/>
        </w:rPr>
        <w:t>[INSERT PRELIMINARY APPROVAL DATE], 2016 ("Class Period").</w:t>
      </w:r>
      <w:r w:rsidR="00515775" w:rsidRPr="00082A84">
        <w:rPr>
          <w:sz w:val="24"/>
          <w:szCs w:val="24"/>
        </w:rPr>
        <w:t>”</w:t>
      </w:r>
    </w:p>
    <w:p w14:paraId="19FBC01A" w14:textId="77777777" w:rsidR="00356374" w:rsidRPr="005344F8" w:rsidRDefault="00356374" w:rsidP="00356374">
      <w:pPr>
        <w:pStyle w:val="10sp05"/>
        <w:ind w:firstLine="0"/>
        <w:rPr>
          <w:sz w:val="24"/>
          <w:szCs w:val="24"/>
        </w:rPr>
      </w:pPr>
    </w:p>
    <w:p w14:paraId="6A0554B9" w14:textId="77777777" w:rsidR="00356374" w:rsidRPr="005344F8" w:rsidRDefault="00356374" w:rsidP="00356374">
      <w:pPr>
        <w:pStyle w:val="10sp05"/>
        <w:ind w:firstLine="0"/>
        <w:rPr>
          <w:sz w:val="24"/>
          <w:szCs w:val="24"/>
        </w:rPr>
      </w:pPr>
      <w:r w:rsidRPr="005344F8">
        <w:rPr>
          <w:sz w:val="24"/>
          <w:szCs w:val="24"/>
        </w:rPr>
        <w:t>If you are included in the Settlement Class as defined above, the Settlement will affect your rights and obligations and will entitle you to a monetary award, unless you opt out of the Settlement Class.  To receive the monetary award, you must submit a valid and timely Claim Form.  To opt out of the Class, you must submit a valid and timely Exclusion Form.</w:t>
      </w:r>
    </w:p>
    <w:p w14:paraId="69902EA5" w14:textId="77777777" w:rsidR="00356374" w:rsidRPr="005344F8" w:rsidRDefault="00356374" w:rsidP="00356374">
      <w:pPr>
        <w:pStyle w:val="10sp05"/>
        <w:ind w:firstLine="0"/>
        <w:rPr>
          <w:sz w:val="24"/>
          <w:szCs w:val="24"/>
        </w:rPr>
      </w:pPr>
    </w:p>
    <w:p w14:paraId="5B5A704B" w14:textId="77777777" w:rsidR="00356374" w:rsidRPr="005344F8" w:rsidRDefault="00356374" w:rsidP="00356374">
      <w:pPr>
        <w:pStyle w:val="10sp05"/>
        <w:rPr>
          <w:sz w:val="24"/>
          <w:szCs w:val="24"/>
        </w:rPr>
      </w:pPr>
    </w:p>
    <w:p w14:paraId="3792CCDB" w14:textId="77777777" w:rsidR="00356374" w:rsidRPr="005344F8" w:rsidRDefault="00356374" w:rsidP="00356374">
      <w:pPr>
        <w:pStyle w:val="Level1"/>
        <w:rPr>
          <w:sz w:val="24"/>
          <w:szCs w:val="24"/>
        </w:rPr>
      </w:pPr>
      <w:r w:rsidRPr="005344F8">
        <w:rPr>
          <w:sz w:val="24"/>
          <w:szCs w:val="24"/>
        </w:rPr>
        <w:t>SUMMARY OF PROPOSED SETTLEMENT</w:t>
      </w:r>
    </w:p>
    <w:p w14:paraId="15C9BEB5" w14:textId="77777777" w:rsidR="00356374" w:rsidRPr="005344F8" w:rsidRDefault="00356374" w:rsidP="00356374">
      <w:pPr>
        <w:pStyle w:val="10sp05"/>
        <w:ind w:firstLine="0"/>
        <w:rPr>
          <w:sz w:val="24"/>
          <w:szCs w:val="24"/>
        </w:rPr>
      </w:pPr>
    </w:p>
    <w:p w14:paraId="77A5F4BA" w14:textId="77777777" w:rsidR="00356374" w:rsidRPr="005344F8" w:rsidRDefault="00356374" w:rsidP="00356374">
      <w:pPr>
        <w:pStyle w:val="10sp05"/>
        <w:ind w:firstLine="0"/>
        <w:rPr>
          <w:sz w:val="24"/>
          <w:szCs w:val="24"/>
        </w:rPr>
      </w:pPr>
      <w:r w:rsidRPr="005344F8">
        <w:rPr>
          <w:sz w:val="24"/>
          <w:szCs w:val="24"/>
        </w:rPr>
        <w:t>Subject to Court approval, the Class Representatives acting on your behalf and Defendant have agreed upon a proposed Settlement under which this case will be resolved without a trial.  The Settlement includes:</w:t>
      </w:r>
    </w:p>
    <w:p w14:paraId="34AA6EA5" w14:textId="77777777" w:rsidR="00356374" w:rsidRPr="005344F8" w:rsidRDefault="00356374" w:rsidP="00356374">
      <w:pPr>
        <w:pStyle w:val="10sp05"/>
        <w:rPr>
          <w:sz w:val="24"/>
          <w:szCs w:val="24"/>
          <w:highlight w:val="yellow"/>
        </w:rPr>
      </w:pPr>
    </w:p>
    <w:p w14:paraId="09637926" w14:textId="77777777" w:rsidR="00356374" w:rsidRPr="005344F8" w:rsidRDefault="00356374" w:rsidP="00356374">
      <w:pPr>
        <w:pStyle w:val="Level2"/>
        <w:rPr>
          <w:sz w:val="24"/>
          <w:szCs w:val="24"/>
        </w:rPr>
      </w:pPr>
      <w:r w:rsidRPr="005344F8">
        <w:rPr>
          <w:sz w:val="24"/>
          <w:szCs w:val="24"/>
        </w:rPr>
        <w:t>Monetary Relief to the Class Members</w:t>
      </w:r>
    </w:p>
    <w:p w14:paraId="482B6C0A" w14:textId="77777777" w:rsidR="00356374" w:rsidRPr="005344F8" w:rsidRDefault="00356374" w:rsidP="00356374">
      <w:pPr>
        <w:pStyle w:val="10sp05"/>
        <w:ind w:firstLine="0"/>
        <w:rPr>
          <w:sz w:val="24"/>
          <w:szCs w:val="24"/>
        </w:rPr>
      </w:pPr>
    </w:p>
    <w:p w14:paraId="44DC8F2E" w14:textId="3BF98CE8" w:rsidR="00356374" w:rsidRPr="005344F8" w:rsidRDefault="00356374" w:rsidP="00356374">
      <w:pPr>
        <w:pStyle w:val="10sp05"/>
        <w:ind w:firstLine="0"/>
        <w:rPr>
          <w:sz w:val="24"/>
          <w:szCs w:val="24"/>
        </w:rPr>
      </w:pPr>
      <w:r w:rsidRPr="005344F8">
        <w:rPr>
          <w:sz w:val="24"/>
          <w:szCs w:val="24"/>
        </w:rPr>
        <w:t xml:space="preserve">Defendant will pay a maximum of </w:t>
      </w:r>
      <w:r w:rsidR="00A168CC">
        <w:rPr>
          <w:sz w:val="24"/>
          <w:szCs w:val="24"/>
        </w:rPr>
        <w:t xml:space="preserve">Seven Hundred Forty Five Thousand Dollars and No Cents ($745,000.00) </w:t>
      </w:r>
      <w:r w:rsidRPr="005344F8">
        <w:rPr>
          <w:sz w:val="24"/>
          <w:szCs w:val="24"/>
        </w:rPr>
        <w:t>(“</w:t>
      </w:r>
      <w:r w:rsidR="00F16C4C" w:rsidRPr="005344F8">
        <w:rPr>
          <w:sz w:val="24"/>
          <w:szCs w:val="24"/>
        </w:rPr>
        <w:t>Maximum</w:t>
      </w:r>
      <w:r w:rsidRPr="005344F8">
        <w:rPr>
          <w:sz w:val="24"/>
          <w:szCs w:val="24"/>
        </w:rPr>
        <w:t xml:space="preserve"> Settlement Amount”) in consideration for Settlement of the Action and the release of the class claims.  </w:t>
      </w:r>
    </w:p>
    <w:p w14:paraId="5C6D9F7E" w14:textId="77777777" w:rsidR="00356374" w:rsidRPr="005344F8" w:rsidRDefault="00356374" w:rsidP="00356374">
      <w:pPr>
        <w:pStyle w:val="10sp05"/>
        <w:ind w:firstLine="0"/>
        <w:rPr>
          <w:sz w:val="24"/>
          <w:szCs w:val="24"/>
          <w:highlight w:val="yellow"/>
        </w:rPr>
      </w:pPr>
    </w:p>
    <w:p w14:paraId="748C7F0F" w14:textId="6A098095" w:rsidR="00356374" w:rsidRPr="005344F8" w:rsidRDefault="00356374" w:rsidP="00356374">
      <w:pPr>
        <w:pStyle w:val="10sp05"/>
        <w:ind w:firstLine="0"/>
        <w:rPr>
          <w:sz w:val="24"/>
          <w:szCs w:val="24"/>
        </w:rPr>
      </w:pPr>
      <w:r w:rsidRPr="005344F8">
        <w:rPr>
          <w:sz w:val="24"/>
          <w:szCs w:val="24"/>
        </w:rPr>
        <w:t xml:space="preserve">Each member of the Settlement Class that submits a valid and timely Claim Form will be a "Participating Class Member."  The Gross Settlement Amount will be distributed to Participating Class Members after the following deductions are made, subject to Court approval: (1) Class counsel Fees of </w:t>
      </w:r>
      <w:r w:rsidR="00F41CCA">
        <w:rPr>
          <w:sz w:val="24"/>
          <w:szCs w:val="24"/>
        </w:rPr>
        <w:t xml:space="preserve">Two Hundred Forty Five Thousand Eight Hundred </w:t>
      </w:r>
      <w:r w:rsidR="0082224B">
        <w:rPr>
          <w:sz w:val="24"/>
          <w:szCs w:val="24"/>
        </w:rPr>
        <w:t>Fifty</w:t>
      </w:r>
      <w:r w:rsidR="00515775" w:rsidRPr="005344F8">
        <w:rPr>
          <w:sz w:val="24"/>
          <w:szCs w:val="24"/>
        </w:rPr>
        <w:t xml:space="preserve"> </w:t>
      </w:r>
      <w:r w:rsidRPr="005344F8">
        <w:rPr>
          <w:sz w:val="24"/>
          <w:szCs w:val="24"/>
        </w:rPr>
        <w:t xml:space="preserve">Dollars and </w:t>
      </w:r>
      <w:r w:rsidR="00515775" w:rsidRPr="005344F8">
        <w:rPr>
          <w:sz w:val="24"/>
          <w:szCs w:val="24"/>
        </w:rPr>
        <w:t>00/100</w:t>
      </w:r>
      <w:r w:rsidRPr="005344F8">
        <w:rPr>
          <w:sz w:val="24"/>
          <w:szCs w:val="24"/>
        </w:rPr>
        <w:t xml:space="preserve"> ($</w:t>
      </w:r>
      <w:r w:rsidR="00F41CCA">
        <w:rPr>
          <w:sz w:val="24"/>
          <w:szCs w:val="24"/>
        </w:rPr>
        <w:t>245,850</w:t>
      </w:r>
      <w:r w:rsidRPr="005344F8">
        <w:rPr>
          <w:sz w:val="24"/>
          <w:szCs w:val="24"/>
        </w:rPr>
        <w:t xml:space="preserve">); (2) Costs not to exceed the amount of </w:t>
      </w:r>
      <w:r w:rsidR="00B8450A">
        <w:rPr>
          <w:sz w:val="24"/>
          <w:szCs w:val="24"/>
        </w:rPr>
        <w:t>Ten Thousand</w:t>
      </w:r>
      <w:r w:rsidR="00515775" w:rsidRPr="005344F8">
        <w:rPr>
          <w:sz w:val="24"/>
          <w:szCs w:val="24"/>
        </w:rPr>
        <w:t xml:space="preserve"> Do</w:t>
      </w:r>
      <w:r w:rsidR="00B8450A">
        <w:rPr>
          <w:sz w:val="24"/>
          <w:szCs w:val="24"/>
        </w:rPr>
        <w:t>llars and 00/100 ($10,0</w:t>
      </w:r>
      <w:r w:rsidRPr="004D0877">
        <w:rPr>
          <w:sz w:val="24"/>
          <w:szCs w:val="24"/>
        </w:rPr>
        <w:t xml:space="preserve">00.00); (3) Claims Administration Costs not to exceed the amount of </w:t>
      </w:r>
      <w:r w:rsidR="00537C7C">
        <w:rPr>
          <w:sz w:val="24"/>
          <w:szCs w:val="24"/>
        </w:rPr>
        <w:t>Fifteen</w:t>
      </w:r>
      <w:r w:rsidRPr="004D0877">
        <w:rPr>
          <w:sz w:val="24"/>
          <w:szCs w:val="24"/>
        </w:rPr>
        <w:t xml:space="preserve"> Thousand Dollars and 00/100 </w:t>
      </w:r>
      <w:r w:rsidR="00537C7C">
        <w:rPr>
          <w:sz w:val="24"/>
          <w:szCs w:val="24"/>
        </w:rPr>
        <w:t>($15</w:t>
      </w:r>
      <w:r w:rsidR="00515775" w:rsidRPr="004D0877">
        <w:rPr>
          <w:sz w:val="24"/>
          <w:szCs w:val="24"/>
        </w:rPr>
        <w:t>,00</w:t>
      </w:r>
      <w:r w:rsidRPr="004D0877">
        <w:rPr>
          <w:sz w:val="24"/>
          <w:szCs w:val="24"/>
        </w:rPr>
        <w:t xml:space="preserve">0.00); (4) PAGA Payment of </w:t>
      </w:r>
      <w:r w:rsidR="00533318">
        <w:rPr>
          <w:sz w:val="24"/>
          <w:szCs w:val="24"/>
        </w:rPr>
        <w:t>Twenty</w:t>
      </w:r>
      <w:r w:rsidRPr="004D0877">
        <w:rPr>
          <w:sz w:val="24"/>
          <w:szCs w:val="24"/>
        </w:rPr>
        <w:t xml:space="preserve"> Thousand Dollars</w:t>
      </w:r>
      <w:r w:rsidR="00533318">
        <w:rPr>
          <w:sz w:val="24"/>
          <w:szCs w:val="24"/>
        </w:rPr>
        <w:t xml:space="preserve"> and 00/100 ($20</w:t>
      </w:r>
      <w:r w:rsidRPr="004D0877">
        <w:rPr>
          <w:sz w:val="24"/>
          <w:szCs w:val="24"/>
        </w:rPr>
        <w:t>,000.00); (</w:t>
      </w:r>
      <w:r w:rsidRPr="005344F8">
        <w:rPr>
          <w:sz w:val="24"/>
          <w:szCs w:val="24"/>
        </w:rPr>
        <w:t xml:space="preserve">5) and </w:t>
      </w:r>
      <w:r w:rsidRPr="00DB619E">
        <w:rPr>
          <w:sz w:val="24"/>
          <w:szCs w:val="24"/>
        </w:rPr>
        <w:t xml:space="preserve">Enhancement Award Payment to </w:t>
      </w:r>
      <w:r w:rsidR="00F16C4C" w:rsidRPr="00DB619E">
        <w:rPr>
          <w:sz w:val="24"/>
          <w:szCs w:val="24"/>
        </w:rPr>
        <w:t>the Class Representative</w:t>
      </w:r>
      <w:r w:rsidRPr="00DB619E">
        <w:rPr>
          <w:sz w:val="24"/>
          <w:szCs w:val="24"/>
        </w:rPr>
        <w:t xml:space="preserve"> in the amount of </w:t>
      </w:r>
      <w:r w:rsidR="00515775" w:rsidRPr="00DB619E">
        <w:rPr>
          <w:sz w:val="24"/>
          <w:szCs w:val="24"/>
        </w:rPr>
        <w:t xml:space="preserve">Five </w:t>
      </w:r>
      <w:r w:rsidRPr="00DB619E">
        <w:rPr>
          <w:sz w:val="24"/>
          <w:szCs w:val="24"/>
        </w:rPr>
        <w:t xml:space="preserve">Thousand Dollars and 00/100 </w:t>
      </w:r>
      <w:r w:rsidR="00515775" w:rsidRPr="00DB619E">
        <w:rPr>
          <w:sz w:val="24"/>
          <w:szCs w:val="24"/>
        </w:rPr>
        <w:t>($5</w:t>
      </w:r>
      <w:r w:rsidR="00F16C4C" w:rsidRPr="00DB619E">
        <w:rPr>
          <w:sz w:val="24"/>
          <w:szCs w:val="24"/>
        </w:rPr>
        <w:t>,000.00).</w:t>
      </w:r>
      <w:r w:rsidR="00F16C4C" w:rsidRPr="005344F8">
        <w:rPr>
          <w:sz w:val="24"/>
          <w:szCs w:val="24"/>
        </w:rPr>
        <w:t xml:space="preserve"> </w:t>
      </w:r>
      <w:r w:rsidRPr="005344F8">
        <w:rPr>
          <w:sz w:val="24"/>
          <w:szCs w:val="24"/>
        </w:rPr>
        <w:t xml:space="preserve">Subject to Court approval, the Net Settlement Fund (“NSF”) is estimated at </w:t>
      </w:r>
      <w:r w:rsidR="00143806">
        <w:rPr>
          <w:sz w:val="24"/>
          <w:szCs w:val="24"/>
        </w:rPr>
        <w:t xml:space="preserve">Four Hundred Forty Nine Thousand </w:t>
      </w:r>
      <w:r w:rsidR="009D2453">
        <w:rPr>
          <w:sz w:val="24"/>
          <w:szCs w:val="24"/>
        </w:rPr>
        <w:t>One Hundred Fifty Dollars and 00/100 ($449,150.00).</w:t>
      </w:r>
      <w:r w:rsidRPr="005344F8">
        <w:rPr>
          <w:sz w:val="24"/>
          <w:szCs w:val="24"/>
        </w:rPr>
        <w:t xml:space="preserve"> The entire Net Settlement Fund shall be distributed to Participating Class Members.</w:t>
      </w:r>
    </w:p>
    <w:p w14:paraId="4CF35DEE" w14:textId="77777777" w:rsidR="00356374" w:rsidRPr="005344F8" w:rsidRDefault="00356374" w:rsidP="00356374">
      <w:pPr>
        <w:pStyle w:val="10sp05"/>
        <w:ind w:firstLine="0"/>
        <w:rPr>
          <w:sz w:val="24"/>
          <w:szCs w:val="24"/>
          <w:highlight w:val="yellow"/>
        </w:rPr>
      </w:pPr>
    </w:p>
    <w:p w14:paraId="2F675A7D" w14:textId="77777777" w:rsidR="00356374" w:rsidRPr="005344F8" w:rsidRDefault="00356374" w:rsidP="00356374">
      <w:pPr>
        <w:pStyle w:val="10sp05"/>
        <w:ind w:firstLine="0"/>
        <w:rPr>
          <w:color w:val="000000"/>
          <w:sz w:val="24"/>
          <w:szCs w:val="24"/>
        </w:rPr>
      </w:pPr>
      <w:r w:rsidRPr="005344F8">
        <w:rPr>
          <w:sz w:val="24"/>
          <w:szCs w:val="24"/>
        </w:rPr>
        <w:t xml:space="preserve">The Parties agree that One Third (33.33%) of all </w:t>
      </w:r>
      <w:r w:rsidRPr="005344F8">
        <w:rPr>
          <w:color w:val="000000"/>
          <w:sz w:val="24"/>
          <w:szCs w:val="24"/>
        </w:rPr>
        <w:t>payments to Participating Class Members will be treated as wages subject to W-2 reporting and, therefore, normal payroll taxes and withholdings will be deducted pursuant to state and federal law from the Gross Settlement Amount, One Third (33.33%)</w:t>
      </w:r>
      <w:r w:rsidR="005344F8">
        <w:rPr>
          <w:color w:val="000000"/>
          <w:sz w:val="24"/>
          <w:szCs w:val="24"/>
        </w:rPr>
        <w:t xml:space="preserve"> shall constitute interest and </w:t>
      </w:r>
      <w:r w:rsidRPr="005344F8">
        <w:rPr>
          <w:color w:val="000000"/>
          <w:sz w:val="24"/>
          <w:szCs w:val="24"/>
        </w:rPr>
        <w:t>One Third (33.33%) will constitute penalties.  The percentage of each Individual Settlement Award allocated as wages shall be subject to payroll withholding, and the remaining two thirds (66.66%) of each Individual Settlement Award shall not be subject to payroll withholding.  Each Participating Class Member will receive an IRS Form 1099 for the remaining portion of the Individual Settlement Award that is not designated as wages.</w:t>
      </w:r>
    </w:p>
    <w:p w14:paraId="2B073DE2" w14:textId="77777777" w:rsidR="00356374" w:rsidRPr="005344F8" w:rsidRDefault="00356374" w:rsidP="00356374">
      <w:pPr>
        <w:pStyle w:val="10sp05"/>
        <w:rPr>
          <w:sz w:val="24"/>
          <w:szCs w:val="24"/>
        </w:rPr>
      </w:pPr>
    </w:p>
    <w:p w14:paraId="4FDDE416" w14:textId="77777777" w:rsidR="00356374" w:rsidRPr="005344F8" w:rsidRDefault="00356374" w:rsidP="00356374">
      <w:pPr>
        <w:pStyle w:val="Level2"/>
        <w:keepNext/>
        <w:rPr>
          <w:sz w:val="24"/>
          <w:szCs w:val="24"/>
        </w:rPr>
      </w:pPr>
      <w:r w:rsidRPr="005344F8">
        <w:rPr>
          <w:sz w:val="24"/>
          <w:szCs w:val="24"/>
        </w:rPr>
        <w:t>Distribution</w:t>
      </w:r>
    </w:p>
    <w:p w14:paraId="0E8409CB" w14:textId="77777777" w:rsidR="00356374" w:rsidRPr="005344F8" w:rsidRDefault="00356374" w:rsidP="00356374">
      <w:pPr>
        <w:pStyle w:val="10sp05"/>
        <w:ind w:firstLine="0"/>
        <w:rPr>
          <w:sz w:val="24"/>
          <w:szCs w:val="24"/>
        </w:rPr>
      </w:pPr>
    </w:p>
    <w:p w14:paraId="7A787680" w14:textId="561AEEF5" w:rsidR="00356374" w:rsidRPr="005344F8" w:rsidRDefault="00356374" w:rsidP="00356374">
      <w:pPr>
        <w:pStyle w:val="10sp05"/>
        <w:ind w:firstLine="0"/>
        <w:rPr>
          <w:sz w:val="24"/>
          <w:szCs w:val="24"/>
        </w:rPr>
      </w:pPr>
      <w:r w:rsidRPr="005344F8">
        <w:rPr>
          <w:sz w:val="24"/>
          <w:szCs w:val="24"/>
        </w:rPr>
        <w:t xml:space="preserve">The entire Net Settlement Fund (“NSF”) estimated at </w:t>
      </w:r>
      <w:r w:rsidR="00353D77">
        <w:rPr>
          <w:sz w:val="24"/>
          <w:szCs w:val="24"/>
        </w:rPr>
        <w:t>Four Hundred Forty Nine Thousand One Hundred Fifty Dollars and 00/100 ($449,150.00)</w:t>
      </w:r>
      <w:r w:rsidRPr="005344F8">
        <w:rPr>
          <w:sz w:val="24"/>
          <w:szCs w:val="24"/>
        </w:rPr>
        <w:t xml:space="preserve"> shall be distributed to Participating Class Members.  The total gross dollar value of each Settlement Class Member’s Individual Settlement Award will be based on the following calculation: After the amounts for attorney’s fees, costs, incentive or enhancement award payments, PAGA </w:t>
      </w:r>
      <w:r w:rsidRPr="005344F8">
        <w:rPr>
          <w:sz w:val="24"/>
          <w:szCs w:val="24"/>
        </w:rPr>
        <w:lastRenderedPageBreak/>
        <w:t xml:space="preserve">payment, and costs of administration, are deducted from the </w:t>
      </w:r>
      <w:r w:rsidR="00F16C4C" w:rsidRPr="005344F8">
        <w:rPr>
          <w:sz w:val="24"/>
          <w:szCs w:val="24"/>
        </w:rPr>
        <w:t>Maximum</w:t>
      </w:r>
      <w:r w:rsidRPr="005344F8">
        <w:rPr>
          <w:sz w:val="24"/>
          <w:szCs w:val="24"/>
        </w:rPr>
        <w:t xml:space="preserve"> Settlement Fund of </w:t>
      </w:r>
      <w:r w:rsidR="00353D77">
        <w:rPr>
          <w:sz w:val="24"/>
          <w:szCs w:val="24"/>
        </w:rPr>
        <w:t xml:space="preserve">Seven Hundred Forty Five Thousand Dollars and </w:t>
      </w:r>
      <w:r w:rsidR="00353D77">
        <w:rPr>
          <w:sz w:val="24"/>
          <w:szCs w:val="24"/>
        </w:rPr>
        <w:t xml:space="preserve">00/100 </w:t>
      </w:r>
      <w:r w:rsidR="00353D77">
        <w:rPr>
          <w:sz w:val="24"/>
          <w:szCs w:val="24"/>
        </w:rPr>
        <w:t>($745,000.00</w:t>
      </w:r>
      <w:r w:rsidR="00F16C4C" w:rsidRPr="005344F8">
        <w:rPr>
          <w:sz w:val="24"/>
          <w:szCs w:val="24"/>
        </w:rPr>
        <w:t>)</w:t>
      </w:r>
      <w:r w:rsidRPr="005344F8">
        <w:rPr>
          <w:sz w:val="24"/>
          <w:szCs w:val="24"/>
        </w:rPr>
        <w:t>, t</w:t>
      </w:r>
      <w:r w:rsidR="00D054B7">
        <w:rPr>
          <w:sz w:val="24"/>
          <w:szCs w:val="24"/>
        </w:rPr>
        <w:t>he NSF shall be distributed to P</w:t>
      </w:r>
      <w:r w:rsidRPr="005344F8">
        <w:rPr>
          <w:sz w:val="24"/>
          <w:szCs w:val="24"/>
        </w:rPr>
        <w:t>articipating Class Members based on a pro-rata share the Class Member worked a Qualifying Workweek during the Class Period</w:t>
      </w:r>
      <w:r w:rsidRPr="006660D3">
        <w:rPr>
          <w:sz w:val="24"/>
          <w:szCs w:val="24"/>
        </w:rPr>
        <w:t xml:space="preserve">. </w:t>
      </w:r>
      <w:r w:rsidR="00F67500" w:rsidRPr="006660D3">
        <w:rPr>
          <w:sz w:val="24"/>
          <w:szCs w:val="24"/>
        </w:rPr>
        <w:t>A</w:t>
      </w:r>
      <w:r w:rsidRPr="006660D3">
        <w:rPr>
          <w:sz w:val="24"/>
          <w:szCs w:val="24"/>
        </w:rPr>
        <w:t>ny portion of the NSF</w:t>
      </w:r>
      <w:r w:rsidR="00F67500" w:rsidRPr="006660D3">
        <w:rPr>
          <w:sz w:val="24"/>
          <w:szCs w:val="24"/>
        </w:rPr>
        <w:t xml:space="preserve"> that is undeliverable or unclaimed </w:t>
      </w:r>
      <w:r w:rsidR="00266E48" w:rsidRPr="006660D3">
        <w:rPr>
          <w:sz w:val="24"/>
          <w:szCs w:val="24"/>
        </w:rPr>
        <w:t>after one hundred eighty (180</w:t>
      </w:r>
      <w:r w:rsidRPr="006660D3">
        <w:rPr>
          <w:sz w:val="24"/>
          <w:szCs w:val="24"/>
        </w:rPr>
        <w:t>) days from the date of issuance will be voided.</w:t>
      </w:r>
      <w:r w:rsidRPr="005344F8">
        <w:rPr>
          <w:sz w:val="24"/>
          <w:szCs w:val="24"/>
        </w:rPr>
        <w:t xml:space="preserve">  </w:t>
      </w:r>
    </w:p>
    <w:p w14:paraId="7A6710D2" w14:textId="77777777" w:rsidR="00356374" w:rsidRPr="005344F8" w:rsidRDefault="00356374" w:rsidP="00356374">
      <w:pPr>
        <w:pStyle w:val="10sp05"/>
        <w:ind w:firstLine="0"/>
        <w:rPr>
          <w:sz w:val="24"/>
          <w:szCs w:val="24"/>
        </w:rPr>
      </w:pPr>
    </w:p>
    <w:p w14:paraId="5EFD4019" w14:textId="77777777" w:rsidR="00356374" w:rsidRPr="005344F8" w:rsidRDefault="00356374" w:rsidP="00356374">
      <w:pPr>
        <w:pStyle w:val="Level2"/>
        <w:rPr>
          <w:sz w:val="24"/>
          <w:szCs w:val="24"/>
        </w:rPr>
      </w:pPr>
      <w:r w:rsidRPr="005344F8">
        <w:rPr>
          <w:sz w:val="24"/>
          <w:szCs w:val="24"/>
        </w:rPr>
        <w:t>Effective Date</w:t>
      </w:r>
    </w:p>
    <w:p w14:paraId="3490EA01" w14:textId="77777777" w:rsidR="00356374" w:rsidRPr="005344F8" w:rsidRDefault="00356374" w:rsidP="00356374">
      <w:pPr>
        <w:pStyle w:val="10sp05"/>
        <w:ind w:firstLine="0"/>
        <w:rPr>
          <w:sz w:val="24"/>
          <w:szCs w:val="24"/>
        </w:rPr>
      </w:pPr>
    </w:p>
    <w:p w14:paraId="366E09EC" w14:textId="77777777" w:rsidR="00356374" w:rsidRPr="005344F8" w:rsidRDefault="00356374" w:rsidP="00356374">
      <w:pPr>
        <w:pStyle w:val="10sp05"/>
        <w:ind w:firstLine="0"/>
        <w:rPr>
          <w:sz w:val="24"/>
          <w:szCs w:val="24"/>
        </w:rPr>
      </w:pPr>
      <w:r w:rsidRPr="005344F8">
        <w:rPr>
          <w:sz w:val="24"/>
          <w:szCs w:val="24"/>
        </w:rPr>
        <w:t xml:space="preserve">The Effective Date means the date by which this settlement is finally approved and the Court’s Order and Final Judgment become final. </w:t>
      </w:r>
    </w:p>
    <w:p w14:paraId="367F693E" w14:textId="77777777" w:rsidR="00356374" w:rsidRPr="005344F8" w:rsidRDefault="00356374" w:rsidP="00356374">
      <w:pPr>
        <w:pStyle w:val="10sp05"/>
        <w:ind w:firstLine="0"/>
        <w:rPr>
          <w:sz w:val="24"/>
          <w:szCs w:val="24"/>
        </w:rPr>
      </w:pPr>
    </w:p>
    <w:p w14:paraId="50F54671" w14:textId="77777777" w:rsidR="00356374" w:rsidRPr="005344F8" w:rsidRDefault="00356374" w:rsidP="00356374">
      <w:pPr>
        <w:pStyle w:val="Level2"/>
        <w:rPr>
          <w:sz w:val="24"/>
          <w:szCs w:val="24"/>
        </w:rPr>
      </w:pPr>
      <w:r w:rsidRPr="005344F8">
        <w:rPr>
          <w:sz w:val="24"/>
          <w:szCs w:val="24"/>
        </w:rPr>
        <w:t>Enhancement Award for Class Representative</w:t>
      </w:r>
    </w:p>
    <w:p w14:paraId="6C9C2B80" w14:textId="77777777" w:rsidR="00356374" w:rsidRPr="005344F8" w:rsidRDefault="00356374" w:rsidP="00356374">
      <w:pPr>
        <w:pStyle w:val="10sp05"/>
        <w:ind w:firstLine="0"/>
        <w:rPr>
          <w:sz w:val="24"/>
          <w:szCs w:val="24"/>
        </w:rPr>
      </w:pPr>
    </w:p>
    <w:p w14:paraId="3E3DAE28" w14:textId="56B3BF17" w:rsidR="00356374" w:rsidRPr="005344F8" w:rsidRDefault="00356374" w:rsidP="00356374">
      <w:pPr>
        <w:pStyle w:val="10sp05"/>
        <w:ind w:firstLine="0"/>
        <w:rPr>
          <w:sz w:val="24"/>
          <w:szCs w:val="24"/>
        </w:rPr>
      </w:pPr>
      <w:r w:rsidRPr="005344F8">
        <w:rPr>
          <w:sz w:val="24"/>
          <w:szCs w:val="24"/>
        </w:rPr>
        <w:t xml:space="preserve">In consideration for Plaintiff </w:t>
      </w:r>
      <w:r w:rsidR="004664E1">
        <w:rPr>
          <w:sz w:val="24"/>
          <w:szCs w:val="24"/>
        </w:rPr>
        <w:t>Curiel’s</w:t>
      </w:r>
      <w:r w:rsidRPr="005344F8">
        <w:rPr>
          <w:sz w:val="24"/>
          <w:szCs w:val="24"/>
        </w:rPr>
        <w:t xml:space="preserve"> time and effort spent representing the Class Members, each plaintiff will request the Court to award a class representative enhancement payment of </w:t>
      </w:r>
      <w:r w:rsidR="00F16C4C" w:rsidRPr="005344F8">
        <w:rPr>
          <w:sz w:val="24"/>
          <w:szCs w:val="24"/>
        </w:rPr>
        <w:t>Five</w:t>
      </w:r>
      <w:r w:rsidRPr="005344F8">
        <w:rPr>
          <w:sz w:val="24"/>
          <w:szCs w:val="24"/>
        </w:rPr>
        <w:t xml:space="preserve"> Thousand Dollars and 00/100 ($</w:t>
      </w:r>
      <w:r w:rsidR="00F16C4C" w:rsidRPr="005344F8">
        <w:rPr>
          <w:sz w:val="24"/>
          <w:szCs w:val="24"/>
        </w:rPr>
        <w:t xml:space="preserve">5,000.00). </w:t>
      </w:r>
      <w:r w:rsidRPr="005344F8">
        <w:rPr>
          <w:sz w:val="24"/>
          <w:szCs w:val="24"/>
        </w:rPr>
        <w:t xml:space="preserve">     </w:t>
      </w:r>
    </w:p>
    <w:p w14:paraId="5F4F1AA8" w14:textId="77777777" w:rsidR="00356374" w:rsidRPr="005344F8" w:rsidRDefault="00356374" w:rsidP="00356374">
      <w:pPr>
        <w:pStyle w:val="10sp05"/>
        <w:rPr>
          <w:sz w:val="24"/>
          <w:szCs w:val="24"/>
          <w:highlight w:val="yellow"/>
        </w:rPr>
      </w:pPr>
    </w:p>
    <w:p w14:paraId="78BE8EF9" w14:textId="77777777" w:rsidR="00356374" w:rsidRPr="005344F8" w:rsidRDefault="00356374" w:rsidP="00356374">
      <w:pPr>
        <w:pStyle w:val="Level2"/>
        <w:rPr>
          <w:sz w:val="24"/>
          <w:szCs w:val="24"/>
        </w:rPr>
      </w:pPr>
      <w:r w:rsidRPr="005344F8">
        <w:rPr>
          <w:sz w:val="24"/>
          <w:szCs w:val="24"/>
        </w:rPr>
        <w:t>Attorneys' Fees and Expenses</w:t>
      </w:r>
    </w:p>
    <w:p w14:paraId="417FCE88" w14:textId="77777777" w:rsidR="00356374" w:rsidRPr="005344F8" w:rsidRDefault="00356374" w:rsidP="00356374">
      <w:pPr>
        <w:pStyle w:val="10sp05"/>
        <w:ind w:firstLine="0"/>
        <w:rPr>
          <w:sz w:val="24"/>
          <w:szCs w:val="24"/>
        </w:rPr>
      </w:pPr>
    </w:p>
    <w:p w14:paraId="5F231CC8" w14:textId="311BBAD5" w:rsidR="00356374" w:rsidRPr="005344F8" w:rsidRDefault="00356374" w:rsidP="00356374">
      <w:pPr>
        <w:pStyle w:val="10sp05"/>
        <w:ind w:firstLine="0"/>
        <w:rPr>
          <w:sz w:val="24"/>
          <w:szCs w:val="24"/>
        </w:rPr>
      </w:pPr>
      <w:r w:rsidRPr="005344F8">
        <w:rPr>
          <w:sz w:val="24"/>
          <w:szCs w:val="24"/>
        </w:rPr>
        <w:t xml:space="preserve">Class Counsel will seek attorneys' fees equal to One Third (33.33%) of the Gross Settlement Amount in the amount of </w:t>
      </w:r>
      <w:r w:rsidR="00592192">
        <w:rPr>
          <w:sz w:val="24"/>
          <w:szCs w:val="24"/>
        </w:rPr>
        <w:t>Two Hundred Forty Five Thousand Eight Hundred Fifty</w:t>
      </w:r>
      <w:r w:rsidR="00592192" w:rsidRPr="005344F8">
        <w:rPr>
          <w:sz w:val="24"/>
          <w:szCs w:val="24"/>
        </w:rPr>
        <w:t xml:space="preserve"> Dollars and 00/100 ($</w:t>
      </w:r>
      <w:r w:rsidR="00592192">
        <w:rPr>
          <w:sz w:val="24"/>
          <w:szCs w:val="24"/>
        </w:rPr>
        <w:t>245,850</w:t>
      </w:r>
      <w:r w:rsidR="001C659D" w:rsidRPr="005344F8">
        <w:rPr>
          <w:sz w:val="24"/>
          <w:szCs w:val="24"/>
        </w:rPr>
        <w:t>)</w:t>
      </w:r>
      <w:r w:rsidR="001C659D">
        <w:rPr>
          <w:sz w:val="24"/>
          <w:szCs w:val="24"/>
        </w:rPr>
        <w:t xml:space="preserve">, </w:t>
      </w:r>
      <w:r w:rsidRPr="005344F8">
        <w:rPr>
          <w:sz w:val="24"/>
          <w:szCs w:val="24"/>
        </w:rPr>
        <w:t xml:space="preserve">and reasonable costs not to exceed </w:t>
      </w:r>
      <w:r w:rsidR="00592192">
        <w:rPr>
          <w:sz w:val="24"/>
          <w:szCs w:val="24"/>
        </w:rPr>
        <w:t>Ten</w:t>
      </w:r>
      <w:r w:rsidR="00F16C4C" w:rsidRPr="005344F8">
        <w:rPr>
          <w:sz w:val="24"/>
          <w:szCs w:val="24"/>
        </w:rPr>
        <w:t xml:space="preserve"> Thousand </w:t>
      </w:r>
      <w:r w:rsidR="00592192">
        <w:rPr>
          <w:sz w:val="24"/>
          <w:szCs w:val="24"/>
        </w:rPr>
        <w:t>Dollars and 00/100 ($10,0</w:t>
      </w:r>
      <w:r w:rsidR="00F16C4C" w:rsidRPr="005344F8">
        <w:rPr>
          <w:sz w:val="24"/>
          <w:szCs w:val="24"/>
        </w:rPr>
        <w:t>00.00)</w:t>
      </w:r>
      <w:r w:rsidRPr="005344F8">
        <w:rPr>
          <w:sz w:val="24"/>
          <w:szCs w:val="24"/>
        </w:rPr>
        <w:t xml:space="preserve"> incurred in the prosecution of this Action.  The amounts awarded to Class Counsel will be deducted from the </w:t>
      </w:r>
      <w:r w:rsidR="00F16C4C" w:rsidRPr="005344F8">
        <w:rPr>
          <w:sz w:val="24"/>
          <w:szCs w:val="24"/>
        </w:rPr>
        <w:t>Maximum</w:t>
      </w:r>
      <w:r w:rsidRPr="005344F8">
        <w:rPr>
          <w:sz w:val="24"/>
          <w:szCs w:val="24"/>
        </w:rPr>
        <w:t xml:space="preserve"> Settlement Amount after Court approval.  </w:t>
      </w:r>
    </w:p>
    <w:p w14:paraId="61141BA4" w14:textId="77777777" w:rsidR="00356374" w:rsidRPr="005344F8" w:rsidRDefault="00356374" w:rsidP="00356374">
      <w:pPr>
        <w:pStyle w:val="10sp05"/>
        <w:rPr>
          <w:sz w:val="24"/>
          <w:szCs w:val="24"/>
        </w:rPr>
      </w:pPr>
    </w:p>
    <w:p w14:paraId="5B754D80" w14:textId="77777777" w:rsidR="00356374" w:rsidRPr="005344F8" w:rsidRDefault="00356374" w:rsidP="00356374">
      <w:pPr>
        <w:pStyle w:val="Level1"/>
        <w:rPr>
          <w:sz w:val="24"/>
          <w:szCs w:val="24"/>
        </w:rPr>
      </w:pPr>
      <w:r w:rsidRPr="005344F8">
        <w:rPr>
          <w:sz w:val="24"/>
          <w:szCs w:val="24"/>
        </w:rPr>
        <w:t xml:space="preserve">RELEASE OF CLAIMS </w:t>
      </w:r>
    </w:p>
    <w:p w14:paraId="3E2B090F" w14:textId="77777777" w:rsidR="00356374" w:rsidRPr="005344F8" w:rsidRDefault="00356374" w:rsidP="00356374">
      <w:pPr>
        <w:pStyle w:val="10sp05"/>
        <w:rPr>
          <w:sz w:val="24"/>
          <w:szCs w:val="24"/>
        </w:rPr>
      </w:pPr>
    </w:p>
    <w:p w14:paraId="14074AF6" w14:textId="77777777" w:rsidR="00356374" w:rsidRPr="005344F8" w:rsidRDefault="00356374" w:rsidP="00356374">
      <w:pPr>
        <w:pStyle w:val="Normal0"/>
        <w:rPr>
          <w:sz w:val="24"/>
          <w:szCs w:val="24"/>
        </w:rPr>
      </w:pPr>
      <w:r w:rsidRPr="005344F8">
        <w:rPr>
          <w:sz w:val="24"/>
          <w:szCs w:val="24"/>
        </w:rPr>
        <w:t xml:space="preserve">As of the Effective Date, Class Members, who do not submit a valid </w:t>
      </w:r>
      <w:r w:rsidR="00F16C4C" w:rsidRPr="005344F8">
        <w:rPr>
          <w:sz w:val="24"/>
          <w:szCs w:val="24"/>
        </w:rPr>
        <w:t xml:space="preserve">Claim form and/or </w:t>
      </w:r>
      <w:r w:rsidRPr="005344F8">
        <w:rPr>
          <w:sz w:val="24"/>
          <w:szCs w:val="24"/>
        </w:rPr>
        <w:t xml:space="preserve">Request for Exclusion, release the Released Parties from the following: </w:t>
      </w:r>
    </w:p>
    <w:p w14:paraId="76D36FEB" w14:textId="77777777" w:rsidR="00356374" w:rsidRPr="005344F8" w:rsidRDefault="00356374" w:rsidP="00356374">
      <w:pPr>
        <w:pStyle w:val="Normal0"/>
        <w:rPr>
          <w:sz w:val="24"/>
          <w:szCs w:val="24"/>
        </w:rPr>
      </w:pPr>
    </w:p>
    <w:p w14:paraId="20380E4B" w14:textId="21F8097A" w:rsidR="00C25A01" w:rsidRPr="005344F8" w:rsidRDefault="00F16C4C" w:rsidP="00C25A01">
      <w:pPr>
        <w:pStyle w:val="Normal0"/>
        <w:ind w:left="720" w:right="720"/>
        <w:rPr>
          <w:sz w:val="24"/>
          <w:szCs w:val="24"/>
          <w:highlight w:val="yellow"/>
        </w:rPr>
      </w:pPr>
      <w:r w:rsidRPr="005344F8">
        <w:rPr>
          <w:sz w:val="24"/>
          <w:szCs w:val="24"/>
        </w:rPr>
        <w:t xml:space="preserve">Any and all claims for relief, whether known or unknown, which a person has had, now has, or may have in the future against the Released Parties or any of them for any acts or omissions occurring during any period a Stipulated Class Member worked and/or was alleged to have worked for any Released Party up to and through the Effective Date, that:  (1) are alleged, were alleged, or could have been alleged in this Action against Defendant; or (2) arise out of or are related to the facts, matters, transactions, or occurrences involved in or related to the Action, or which could have been alleged as separate claims, causes of action, lawsuits, or other theories of relief in the Action, whether under federal, state, or common law, including, without limitation, any violation of the California Labor Code, California Private Attorneys’ General Act (“PAGA”) (Lab. Code §2699, </w:t>
      </w:r>
      <w:r w:rsidRPr="005344F8">
        <w:rPr>
          <w:i/>
          <w:sz w:val="24"/>
          <w:szCs w:val="24"/>
        </w:rPr>
        <w:t>et seq</w:t>
      </w:r>
      <w:r w:rsidRPr="005344F8">
        <w:rPr>
          <w:sz w:val="24"/>
          <w:szCs w:val="24"/>
        </w:rPr>
        <w:t xml:space="preserve">.), or California Business and Professions Code Section 17200, </w:t>
      </w:r>
      <w:r w:rsidRPr="005344F8">
        <w:rPr>
          <w:i/>
          <w:sz w:val="24"/>
          <w:szCs w:val="24"/>
        </w:rPr>
        <w:t>et seq.</w:t>
      </w:r>
      <w:r w:rsidRPr="005344F8">
        <w:rPr>
          <w:sz w:val="24"/>
          <w:szCs w:val="24"/>
        </w:rPr>
        <w:t xml:space="preserve">.  Released Claims also include all types of relief available for the above referenced causes of action and theories of relief, including, without limitation,  any claims for unpaid or late payment of any wages or other sums due (including but not limited to overtime pay, minimum wage, regular wages, salary, bonuses, commissions, vacation or paid time off,  missed meal period pay, missed rest period pay, premium pay, and failure to pay wages of terminated or resigned employees, or other benefits), as well as claims for damages, reimbursement, restitution, losses, penalties, fines, liens, attorney’s fees, costs, expenses, debts, interest, injunctive or declaratory relief, chargebacks, liquidated damages or similar relief.  The Final Judgment shall cover and bar each and every Stipulated Class Member from asserting any Stipulated Class Member Released Claims in the future.  </w:t>
      </w:r>
      <w:r w:rsidR="00356374" w:rsidRPr="005344F8">
        <w:rPr>
          <w:sz w:val="24"/>
          <w:szCs w:val="24"/>
        </w:rPr>
        <w:t xml:space="preserve">  </w:t>
      </w:r>
      <w:bookmarkStart w:id="0" w:name="_DV_M46"/>
      <w:bookmarkStart w:id="1" w:name="_DV_M47"/>
      <w:bookmarkEnd w:id="0"/>
      <w:bookmarkEnd w:id="1"/>
    </w:p>
    <w:p w14:paraId="2171E1C9" w14:textId="77777777" w:rsidR="00356374" w:rsidRPr="005344F8" w:rsidRDefault="00356374" w:rsidP="00356374">
      <w:pPr>
        <w:pStyle w:val="Level1"/>
        <w:rPr>
          <w:sz w:val="24"/>
          <w:szCs w:val="24"/>
        </w:rPr>
      </w:pPr>
      <w:r w:rsidRPr="005344F8">
        <w:rPr>
          <w:sz w:val="24"/>
          <w:szCs w:val="24"/>
        </w:rPr>
        <w:lastRenderedPageBreak/>
        <w:t>COUNSEL</w:t>
      </w:r>
    </w:p>
    <w:p w14:paraId="28EF938B" w14:textId="77777777" w:rsidR="00356374" w:rsidRPr="005344F8" w:rsidRDefault="00356374" w:rsidP="00356374">
      <w:pPr>
        <w:pStyle w:val="10sp05"/>
        <w:rPr>
          <w:sz w:val="24"/>
          <w:szCs w:val="24"/>
          <w:highlight w:val="yellow"/>
        </w:rPr>
      </w:pPr>
    </w:p>
    <w:tbl>
      <w:tblPr>
        <w:tblW w:w="0" w:type="auto"/>
        <w:tblInd w:w="108" w:type="dxa"/>
        <w:tblLook w:val="01E0" w:firstRow="1" w:lastRow="1" w:firstColumn="1" w:lastColumn="1" w:noHBand="0" w:noVBand="0"/>
      </w:tblPr>
      <w:tblGrid>
        <w:gridCol w:w="5115"/>
        <w:gridCol w:w="5227"/>
      </w:tblGrid>
      <w:tr w:rsidR="00356374" w:rsidRPr="005344F8" w14:paraId="36BC2C08" w14:textId="77777777" w:rsidTr="00515775">
        <w:trPr>
          <w:trHeight w:val="259"/>
        </w:trPr>
        <w:tc>
          <w:tcPr>
            <w:tcW w:w="5115" w:type="dxa"/>
          </w:tcPr>
          <w:p w14:paraId="09FC05D4" w14:textId="77777777" w:rsidR="00356374" w:rsidRPr="005344F8" w:rsidRDefault="00356374" w:rsidP="00515775">
            <w:pPr>
              <w:pStyle w:val="HdgLeftBold-Und"/>
              <w:spacing w:after="0"/>
              <w:rPr>
                <w:sz w:val="24"/>
                <w:szCs w:val="24"/>
                <w:u w:val="none"/>
              </w:rPr>
            </w:pPr>
            <w:r w:rsidRPr="005344F8">
              <w:rPr>
                <w:sz w:val="24"/>
                <w:szCs w:val="24"/>
                <w:u w:val="none"/>
              </w:rPr>
              <w:t>Class Counsel:</w:t>
            </w:r>
          </w:p>
        </w:tc>
        <w:tc>
          <w:tcPr>
            <w:tcW w:w="5227" w:type="dxa"/>
          </w:tcPr>
          <w:p w14:paraId="247850B0" w14:textId="77777777" w:rsidR="00356374" w:rsidRPr="005344F8" w:rsidRDefault="00356374" w:rsidP="00515775">
            <w:pPr>
              <w:pStyle w:val="HdgLeftBold-Und"/>
              <w:rPr>
                <w:b w:val="0"/>
                <w:sz w:val="24"/>
                <w:szCs w:val="24"/>
                <w:u w:val="none"/>
              </w:rPr>
            </w:pPr>
            <w:r w:rsidRPr="005344F8">
              <w:rPr>
                <w:sz w:val="24"/>
                <w:szCs w:val="24"/>
                <w:u w:val="none"/>
              </w:rPr>
              <w:t>Counsel for Defendant:</w:t>
            </w:r>
          </w:p>
        </w:tc>
      </w:tr>
      <w:tr w:rsidR="00356374" w:rsidRPr="005344F8" w14:paraId="67CD6A1B" w14:textId="77777777" w:rsidTr="00515775">
        <w:trPr>
          <w:trHeight w:val="15"/>
        </w:trPr>
        <w:tc>
          <w:tcPr>
            <w:tcW w:w="5115" w:type="dxa"/>
          </w:tcPr>
          <w:p w14:paraId="6BF1FC4E" w14:textId="77777777" w:rsidR="00356374" w:rsidRPr="005344F8" w:rsidRDefault="00356374" w:rsidP="00515775">
            <w:pPr>
              <w:pStyle w:val="10sp05"/>
              <w:ind w:firstLine="0"/>
              <w:jc w:val="left"/>
              <w:rPr>
                <w:sz w:val="24"/>
                <w:szCs w:val="24"/>
              </w:rPr>
            </w:pPr>
            <w:r w:rsidRPr="005344F8">
              <w:rPr>
                <w:sz w:val="24"/>
                <w:szCs w:val="24"/>
              </w:rPr>
              <w:t>Kevin Mahoney</w:t>
            </w:r>
          </w:p>
          <w:p w14:paraId="3D692E87" w14:textId="77777777" w:rsidR="00356374" w:rsidRPr="005344F8" w:rsidRDefault="00356374" w:rsidP="00515775">
            <w:pPr>
              <w:pStyle w:val="10sp05"/>
              <w:ind w:firstLine="0"/>
              <w:jc w:val="left"/>
              <w:rPr>
                <w:sz w:val="24"/>
                <w:szCs w:val="24"/>
              </w:rPr>
            </w:pPr>
            <w:r w:rsidRPr="005344F8">
              <w:rPr>
                <w:sz w:val="24"/>
                <w:szCs w:val="24"/>
              </w:rPr>
              <w:t>MAHONEY LAW GROUP, APC</w:t>
            </w:r>
          </w:p>
          <w:p w14:paraId="072AC3FE" w14:textId="77777777" w:rsidR="00356374" w:rsidRPr="005344F8" w:rsidRDefault="00356374" w:rsidP="00515775">
            <w:pPr>
              <w:pStyle w:val="10sp05"/>
              <w:ind w:firstLine="0"/>
              <w:jc w:val="left"/>
              <w:rPr>
                <w:sz w:val="24"/>
                <w:szCs w:val="24"/>
              </w:rPr>
            </w:pPr>
            <w:r w:rsidRPr="005344F8">
              <w:rPr>
                <w:sz w:val="24"/>
                <w:szCs w:val="24"/>
              </w:rPr>
              <w:t>249 E. Ocean Blvd., Suite 814</w:t>
            </w:r>
          </w:p>
          <w:p w14:paraId="0EAD9DAD" w14:textId="77777777" w:rsidR="00356374" w:rsidRPr="005344F8" w:rsidRDefault="00356374" w:rsidP="00515775">
            <w:pPr>
              <w:rPr>
                <w:sz w:val="24"/>
              </w:rPr>
            </w:pPr>
            <w:r w:rsidRPr="005344F8">
              <w:rPr>
                <w:sz w:val="24"/>
              </w:rPr>
              <w:t>Long Beach, CA 90802</w:t>
            </w:r>
          </w:p>
        </w:tc>
        <w:tc>
          <w:tcPr>
            <w:tcW w:w="5227" w:type="dxa"/>
          </w:tcPr>
          <w:p w14:paraId="5E03CBFF" w14:textId="27E9D675" w:rsidR="00E334F9" w:rsidRPr="00277615" w:rsidRDefault="00277615" w:rsidP="00147522">
            <w:pPr>
              <w:widowControl w:val="0"/>
              <w:jc w:val="left"/>
              <w:rPr>
                <w:sz w:val="24"/>
              </w:rPr>
            </w:pPr>
            <w:r w:rsidRPr="00277615">
              <w:rPr>
                <w:sz w:val="24"/>
              </w:rPr>
              <w:t>Barbora Pulmanova</w:t>
            </w:r>
          </w:p>
          <w:p w14:paraId="28603965" w14:textId="4A58E89F" w:rsidR="00E334F9" w:rsidRPr="00277615" w:rsidRDefault="00E334F9" w:rsidP="00147522">
            <w:pPr>
              <w:pStyle w:val="FirmName"/>
              <w:spacing w:line="240" w:lineRule="auto"/>
              <w:rPr>
                <w:b w:val="0"/>
                <w:szCs w:val="24"/>
              </w:rPr>
            </w:pPr>
            <w:r w:rsidRPr="00277615">
              <w:rPr>
                <w:b w:val="0"/>
                <w:szCs w:val="24"/>
              </w:rPr>
              <w:t>MUSICK, PEELER &amp; GARRETT </w:t>
            </w:r>
            <w:r w:rsidRPr="00277615">
              <w:rPr>
                <w:b w:val="0"/>
                <w:smallCaps/>
                <w:szCs w:val="24"/>
              </w:rPr>
              <w:t>llp</w:t>
            </w:r>
          </w:p>
          <w:p w14:paraId="13424116" w14:textId="77777777" w:rsidR="00E334F9" w:rsidRPr="00E334F9" w:rsidRDefault="00E334F9" w:rsidP="00147522">
            <w:pPr>
              <w:widowControl w:val="0"/>
              <w:jc w:val="left"/>
              <w:rPr>
                <w:sz w:val="24"/>
              </w:rPr>
            </w:pPr>
            <w:r w:rsidRPr="00E334F9">
              <w:rPr>
                <w:sz w:val="24"/>
              </w:rPr>
              <w:t>One Wilshire Boulevard, Suite 2000</w:t>
            </w:r>
          </w:p>
          <w:p w14:paraId="6FC7A9A7" w14:textId="77777777" w:rsidR="00E334F9" w:rsidRPr="00E334F9" w:rsidRDefault="00E334F9" w:rsidP="00147522">
            <w:pPr>
              <w:widowControl w:val="0"/>
              <w:jc w:val="left"/>
              <w:rPr>
                <w:sz w:val="24"/>
              </w:rPr>
            </w:pPr>
            <w:r w:rsidRPr="00E334F9">
              <w:rPr>
                <w:sz w:val="24"/>
              </w:rPr>
              <w:t>Los Angeles, California 90017</w:t>
            </w:r>
          </w:p>
          <w:p w14:paraId="2FD3B4D7" w14:textId="73EECAE9" w:rsidR="00356374" w:rsidRPr="005344F8" w:rsidRDefault="00356374" w:rsidP="00FD6F24">
            <w:pPr>
              <w:pStyle w:val="ListParagraph"/>
              <w:tabs>
                <w:tab w:val="left" w:pos="0"/>
              </w:tabs>
              <w:spacing w:after="0" w:line="240" w:lineRule="auto"/>
              <w:ind w:left="0"/>
              <w:rPr>
                <w:rFonts w:ascii="Times New Roman" w:hAnsi="Times New Roman"/>
                <w:sz w:val="24"/>
                <w:szCs w:val="24"/>
                <w:highlight w:val="yellow"/>
              </w:rPr>
            </w:pPr>
          </w:p>
        </w:tc>
      </w:tr>
      <w:tr w:rsidR="00356374" w:rsidRPr="005344F8" w14:paraId="66B2194A" w14:textId="77777777" w:rsidTr="00515775">
        <w:trPr>
          <w:trHeight w:val="15"/>
        </w:trPr>
        <w:tc>
          <w:tcPr>
            <w:tcW w:w="5115" w:type="dxa"/>
          </w:tcPr>
          <w:p w14:paraId="4E6C6B05" w14:textId="77777777" w:rsidR="00356374" w:rsidRPr="005344F8" w:rsidRDefault="00356374" w:rsidP="00515775">
            <w:pPr>
              <w:rPr>
                <w:sz w:val="24"/>
                <w:highlight w:val="yellow"/>
              </w:rPr>
            </w:pPr>
          </w:p>
        </w:tc>
        <w:tc>
          <w:tcPr>
            <w:tcW w:w="5227" w:type="dxa"/>
          </w:tcPr>
          <w:p w14:paraId="30527728" w14:textId="77777777" w:rsidR="00356374" w:rsidRPr="005344F8" w:rsidRDefault="00356374" w:rsidP="00515775">
            <w:pPr>
              <w:pStyle w:val="10sp0"/>
              <w:spacing w:after="0"/>
              <w:jc w:val="left"/>
              <w:rPr>
                <w:sz w:val="24"/>
                <w:szCs w:val="24"/>
                <w:highlight w:val="yellow"/>
              </w:rPr>
            </w:pPr>
          </w:p>
        </w:tc>
      </w:tr>
      <w:tr w:rsidR="00356374" w:rsidRPr="005344F8" w14:paraId="66A39479" w14:textId="77777777" w:rsidTr="00515775">
        <w:trPr>
          <w:trHeight w:val="15"/>
        </w:trPr>
        <w:tc>
          <w:tcPr>
            <w:tcW w:w="5115" w:type="dxa"/>
          </w:tcPr>
          <w:p w14:paraId="59810AF7" w14:textId="77777777" w:rsidR="00356374" w:rsidRPr="005344F8" w:rsidRDefault="00356374" w:rsidP="00515775">
            <w:pPr>
              <w:pStyle w:val="10sp05"/>
              <w:ind w:firstLine="0"/>
              <w:jc w:val="left"/>
              <w:rPr>
                <w:sz w:val="24"/>
                <w:szCs w:val="24"/>
                <w:highlight w:val="yellow"/>
              </w:rPr>
            </w:pPr>
          </w:p>
        </w:tc>
        <w:tc>
          <w:tcPr>
            <w:tcW w:w="5227" w:type="dxa"/>
          </w:tcPr>
          <w:p w14:paraId="468E92D3" w14:textId="77777777" w:rsidR="00356374" w:rsidRPr="005344F8" w:rsidRDefault="00356374" w:rsidP="00515775">
            <w:pPr>
              <w:pStyle w:val="10sp0"/>
              <w:spacing w:after="0"/>
              <w:jc w:val="left"/>
              <w:rPr>
                <w:sz w:val="24"/>
                <w:szCs w:val="24"/>
                <w:highlight w:val="yellow"/>
              </w:rPr>
            </w:pPr>
          </w:p>
        </w:tc>
      </w:tr>
    </w:tbl>
    <w:p w14:paraId="2C83CE69" w14:textId="77777777" w:rsidR="00356374" w:rsidRPr="005344F8" w:rsidRDefault="00356374" w:rsidP="00356374">
      <w:pPr>
        <w:pStyle w:val="Level1"/>
        <w:spacing w:before="240"/>
        <w:rPr>
          <w:sz w:val="24"/>
          <w:szCs w:val="24"/>
        </w:rPr>
      </w:pPr>
      <w:r w:rsidRPr="005344F8">
        <w:rPr>
          <w:sz w:val="24"/>
          <w:szCs w:val="24"/>
        </w:rPr>
        <w:t>HEARING ON PROPOSED SETTLEMENT</w:t>
      </w:r>
    </w:p>
    <w:p w14:paraId="57924D90" w14:textId="77777777" w:rsidR="00356374" w:rsidRPr="005344F8" w:rsidRDefault="00356374" w:rsidP="00356374">
      <w:pPr>
        <w:pStyle w:val="10sp05"/>
        <w:rPr>
          <w:sz w:val="24"/>
          <w:szCs w:val="24"/>
        </w:rPr>
      </w:pPr>
    </w:p>
    <w:p w14:paraId="22B668BA" w14:textId="7B5113A0" w:rsidR="00356374" w:rsidRPr="005344F8" w:rsidRDefault="00356374" w:rsidP="00356374">
      <w:pPr>
        <w:pStyle w:val="10sp05"/>
        <w:ind w:firstLine="0"/>
        <w:rPr>
          <w:sz w:val="24"/>
          <w:szCs w:val="24"/>
        </w:rPr>
      </w:pPr>
      <w:r w:rsidRPr="005344F8">
        <w:rPr>
          <w:sz w:val="24"/>
          <w:szCs w:val="24"/>
        </w:rPr>
        <w:t xml:space="preserve">The Court will hold a hearing on [insert date], at [time], to determine whether the proposed Settlement should be finally approved as fair, reasonable and adequate.  The Court will also be asked to approve the request of Class Counsel for attorneys' fees and costs and enhancement payments to the Class Representatives.  The hearing will take place in the Courtroom of the Honorable Judge </w:t>
      </w:r>
      <w:r w:rsidR="00AD5ED2">
        <w:rPr>
          <w:sz w:val="24"/>
          <w:szCs w:val="24"/>
        </w:rPr>
        <w:t>William F. Highberger</w:t>
      </w:r>
      <w:r w:rsidRPr="005344F8">
        <w:rPr>
          <w:sz w:val="24"/>
          <w:szCs w:val="24"/>
        </w:rPr>
        <w:t xml:space="preserve"> </w:t>
      </w:r>
      <w:r w:rsidR="00AD5ED2">
        <w:rPr>
          <w:sz w:val="24"/>
          <w:szCs w:val="24"/>
        </w:rPr>
        <w:t>in Dept. 322</w:t>
      </w:r>
      <w:r w:rsidRPr="005344F8">
        <w:rPr>
          <w:sz w:val="24"/>
          <w:szCs w:val="24"/>
        </w:rPr>
        <w:t xml:space="preserve"> of the Central Civil West Courthouse located at 600 South Commonwealth Avenue, Los Angeles, CA 90005.  If you are a Class Member, you will be bound by the Settlement if it is approved, unless you </w:t>
      </w:r>
      <w:r w:rsidR="00FD6F24" w:rsidRPr="005344F8">
        <w:rPr>
          <w:sz w:val="24"/>
          <w:szCs w:val="24"/>
        </w:rPr>
        <w:t xml:space="preserve">do not submit a claim form, or </w:t>
      </w:r>
      <w:r w:rsidRPr="005344F8">
        <w:rPr>
          <w:sz w:val="24"/>
          <w:szCs w:val="24"/>
        </w:rPr>
        <w:t>submit a valid and timely Exclusion Form.  It is not necessary for you to attend the hearing.</w:t>
      </w:r>
    </w:p>
    <w:p w14:paraId="4ADC7220" w14:textId="77777777" w:rsidR="00356374" w:rsidRPr="005344F8" w:rsidRDefault="00356374" w:rsidP="00356374">
      <w:pPr>
        <w:pStyle w:val="10sp05"/>
        <w:rPr>
          <w:sz w:val="24"/>
          <w:szCs w:val="24"/>
          <w:highlight w:val="yellow"/>
        </w:rPr>
      </w:pPr>
    </w:p>
    <w:p w14:paraId="06130534" w14:textId="77777777" w:rsidR="00356374" w:rsidRPr="005344F8" w:rsidRDefault="00356374" w:rsidP="00356374">
      <w:pPr>
        <w:pStyle w:val="Level1"/>
        <w:rPr>
          <w:sz w:val="24"/>
          <w:szCs w:val="24"/>
        </w:rPr>
      </w:pPr>
      <w:r w:rsidRPr="005344F8">
        <w:rPr>
          <w:sz w:val="24"/>
          <w:szCs w:val="24"/>
        </w:rPr>
        <w:t>YOUR OPTIONS AS A MEMBER OF THE SETTLEMENT CLASS</w:t>
      </w:r>
    </w:p>
    <w:p w14:paraId="22BB4B9F" w14:textId="77777777" w:rsidR="00356374" w:rsidRPr="005344F8" w:rsidRDefault="00356374" w:rsidP="00356374">
      <w:pPr>
        <w:pStyle w:val="10sp05"/>
        <w:ind w:firstLine="0"/>
        <w:rPr>
          <w:sz w:val="24"/>
          <w:szCs w:val="24"/>
          <w:highlight w:val="yellow"/>
        </w:rPr>
      </w:pPr>
    </w:p>
    <w:p w14:paraId="0650E14A" w14:textId="77777777" w:rsidR="00356374" w:rsidRPr="005344F8" w:rsidRDefault="00356374" w:rsidP="00356374">
      <w:pPr>
        <w:pStyle w:val="10sp05"/>
        <w:ind w:firstLine="0"/>
        <w:rPr>
          <w:sz w:val="24"/>
          <w:szCs w:val="24"/>
        </w:rPr>
      </w:pPr>
      <w:r w:rsidRPr="005344F8">
        <w:rPr>
          <w:sz w:val="24"/>
          <w:szCs w:val="24"/>
        </w:rPr>
        <w:t>As a member of the Settlement Class, you have the following options available to you at this time:</w:t>
      </w:r>
    </w:p>
    <w:p w14:paraId="67DF9525" w14:textId="77777777" w:rsidR="00356374" w:rsidRPr="005344F8" w:rsidRDefault="00356374" w:rsidP="00356374">
      <w:pPr>
        <w:pStyle w:val="10sp05"/>
        <w:rPr>
          <w:sz w:val="24"/>
          <w:szCs w:val="24"/>
        </w:rPr>
      </w:pPr>
    </w:p>
    <w:p w14:paraId="07698E4D" w14:textId="77777777" w:rsidR="00356374" w:rsidRPr="005344F8" w:rsidRDefault="00356374" w:rsidP="00356374">
      <w:pPr>
        <w:pStyle w:val="10sp05"/>
        <w:ind w:firstLine="0"/>
        <w:rPr>
          <w:b/>
          <w:sz w:val="24"/>
          <w:szCs w:val="24"/>
        </w:rPr>
      </w:pPr>
      <w:r w:rsidRPr="005344F8">
        <w:rPr>
          <w:b/>
          <w:sz w:val="24"/>
          <w:szCs w:val="24"/>
        </w:rPr>
        <w:tab/>
        <w:t xml:space="preserve">A. </w:t>
      </w:r>
      <w:r w:rsidRPr="005344F8">
        <w:rPr>
          <w:b/>
          <w:sz w:val="24"/>
          <w:szCs w:val="24"/>
        </w:rPr>
        <w:tab/>
      </w:r>
      <w:r w:rsidRPr="005344F8">
        <w:rPr>
          <w:b/>
          <w:sz w:val="24"/>
          <w:szCs w:val="24"/>
          <w:u w:val="single"/>
        </w:rPr>
        <w:t>Participate in the Settlement</w:t>
      </w:r>
      <w:r w:rsidRPr="005344F8">
        <w:rPr>
          <w:b/>
          <w:sz w:val="24"/>
          <w:szCs w:val="24"/>
        </w:rPr>
        <w:t xml:space="preserve">  </w:t>
      </w:r>
    </w:p>
    <w:p w14:paraId="7784DBFD" w14:textId="77777777" w:rsidR="00356374" w:rsidRPr="005344F8" w:rsidRDefault="00356374" w:rsidP="00356374">
      <w:pPr>
        <w:pStyle w:val="10sp05"/>
        <w:ind w:firstLine="0"/>
        <w:rPr>
          <w:sz w:val="24"/>
          <w:szCs w:val="24"/>
        </w:rPr>
      </w:pPr>
    </w:p>
    <w:p w14:paraId="3EF865B5" w14:textId="069DE0AE" w:rsidR="00356374" w:rsidRPr="005344F8" w:rsidRDefault="00356374" w:rsidP="00356374">
      <w:pPr>
        <w:pStyle w:val="10sp05"/>
        <w:ind w:firstLine="0"/>
        <w:rPr>
          <w:sz w:val="24"/>
          <w:szCs w:val="24"/>
        </w:rPr>
      </w:pPr>
      <w:r w:rsidRPr="005344F8">
        <w:rPr>
          <w:sz w:val="24"/>
          <w:szCs w:val="24"/>
        </w:rPr>
        <w:t xml:space="preserve">If you were employed by Defendant as non-exempt hourly employees in the State of California at any time </w:t>
      </w:r>
      <w:r w:rsidRPr="00485DF0">
        <w:rPr>
          <w:sz w:val="24"/>
          <w:szCs w:val="24"/>
        </w:rPr>
        <w:t xml:space="preserve">between </w:t>
      </w:r>
      <w:r w:rsidR="0006795F">
        <w:rPr>
          <w:sz w:val="24"/>
          <w:szCs w:val="24"/>
        </w:rPr>
        <w:t>May 2</w:t>
      </w:r>
      <w:r w:rsidR="005344F8" w:rsidRPr="00485DF0">
        <w:rPr>
          <w:sz w:val="24"/>
          <w:szCs w:val="24"/>
        </w:rPr>
        <w:t>, 2012 through the [</w:t>
      </w:r>
      <w:r w:rsidR="00485DF0" w:rsidRPr="00485DF0">
        <w:rPr>
          <w:sz w:val="24"/>
          <w:szCs w:val="24"/>
        </w:rPr>
        <w:t>Insert Preliminary Approval Date</w:t>
      </w:r>
      <w:r w:rsidR="005344F8" w:rsidRPr="00485DF0">
        <w:rPr>
          <w:sz w:val="24"/>
          <w:szCs w:val="24"/>
        </w:rPr>
        <w:t>], 2016 ("Class Period")</w:t>
      </w:r>
      <w:r w:rsidRPr="00485DF0">
        <w:rPr>
          <w:sz w:val="24"/>
          <w:szCs w:val="24"/>
        </w:rPr>
        <w:t>,</w:t>
      </w:r>
      <w:r w:rsidRPr="005344F8">
        <w:rPr>
          <w:sz w:val="24"/>
          <w:szCs w:val="24"/>
        </w:rPr>
        <w:t xml:space="preserve"> you must submit a Claim Form</w:t>
      </w:r>
      <w:r w:rsidRPr="005344F8">
        <w:rPr>
          <w:b/>
          <w:sz w:val="24"/>
          <w:szCs w:val="24"/>
        </w:rPr>
        <w:t xml:space="preserve"> </w:t>
      </w:r>
      <w:r w:rsidRPr="005344F8">
        <w:rPr>
          <w:sz w:val="24"/>
          <w:szCs w:val="24"/>
        </w:rPr>
        <w:t>to participate in the monetary relief of this Settlement by submitting the enclosed Claim Form to the Settlement Administrator identified on the Claim Form.  To be valid, the enclosed Claim Form must be filled out accurately and in its entirety, and signed under penalty of perjury.  To be timely, the enclosed Claim Form must be postmarked and/or received by the Settlement Administrator no later than [</w:t>
      </w:r>
      <w:r w:rsidRPr="000810A5">
        <w:rPr>
          <w:sz w:val="24"/>
          <w:szCs w:val="24"/>
          <w:highlight w:val="yellow"/>
        </w:rPr>
        <w:t>60-days after Notice is first mailed</w:t>
      </w:r>
      <w:r w:rsidRPr="005344F8">
        <w:rPr>
          <w:sz w:val="24"/>
          <w:szCs w:val="24"/>
        </w:rPr>
        <w:t xml:space="preserve">].  If you fail to submit a valid and timely Claim Form, you will be disqualified from seeking monetary relief under the Settlement.  If you disagree with the information on the Claim Form, you may submit evidence to the Settlement Administrator for review. </w:t>
      </w:r>
    </w:p>
    <w:p w14:paraId="5A62A0B3" w14:textId="77777777" w:rsidR="00356374" w:rsidRPr="005344F8" w:rsidRDefault="00356374" w:rsidP="00356374">
      <w:pPr>
        <w:pStyle w:val="10sp05"/>
        <w:ind w:firstLine="0"/>
        <w:rPr>
          <w:sz w:val="24"/>
          <w:szCs w:val="24"/>
        </w:rPr>
      </w:pPr>
    </w:p>
    <w:p w14:paraId="14BBEBF7" w14:textId="77777777" w:rsidR="00356374" w:rsidRPr="005344F8" w:rsidRDefault="00356374" w:rsidP="00356374">
      <w:pPr>
        <w:pStyle w:val="10sp05"/>
        <w:ind w:firstLine="0"/>
        <w:rPr>
          <w:sz w:val="24"/>
          <w:szCs w:val="24"/>
        </w:rPr>
      </w:pPr>
      <w:r w:rsidRPr="005344F8">
        <w:rPr>
          <w:sz w:val="24"/>
          <w:szCs w:val="24"/>
        </w:rPr>
        <w:t>If you submit a timely and valid Claim Form, you will receive a payment for your portion of the monetary award, subject to the Court's Final Approval of the Settlement.</w:t>
      </w:r>
    </w:p>
    <w:p w14:paraId="08581CA7" w14:textId="77777777" w:rsidR="00356374" w:rsidRPr="005344F8" w:rsidRDefault="00356374" w:rsidP="00356374">
      <w:pPr>
        <w:pStyle w:val="10sp05"/>
        <w:ind w:firstLine="0"/>
        <w:rPr>
          <w:b/>
          <w:sz w:val="24"/>
          <w:szCs w:val="24"/>
        </w:rPr>
      </w:pPr>
    </w:p>
    <w:p w14:paraId="374FF5CE" w14:textId="77777777" w:rsidR="00356374" w:rsidRPr="005344F8" w:rsidRDefault="00356374" w:rsidP="00356374">
      <w:pPr>
        <w:pStyle w:val="10sp05"/>
        <w:keepNext/>
        <w:ind w:firstLine="0"/>
        <w:rPr>
          <w:b/>
          <w:sz w:val="24"/>
          <w:szCs w:val="24"/>
        </w:rPr>
      </w:pPr>
      <w:r w:rsidRPr="005344F8">
        <w:rPr>
          <w:b/>
          <w:sz w:val="24"/>
          <w:szCs w:val="24"/>
        </w:rPr>
        <w:tab/>
        <w:t>C.</w:t>
      </w:r>
      <w:r w:rsidRPr="005344F8">
        <w:rPr>
          <w:sz w:val="24"/>
          <w:szCs w:val="24"/>
        </w:rPr>
        <w:t xml:space="preserve">  </w:t>
      </w:r>
      <w:r w:rsidRPr="005344F8">
        <w:rPr>
          <w:sz w:val="24"/>
          <w:szCs w:val="24"/>
        </w:rPr>
        <w:tab/>
      </w:r>
      <w:r w:rsidRPr="005344F8">
        <w:rPr>
          <w:b/>
          <w:sz w:val="24"/>
          <w:szCs w:val="24"/>
          <w:u w:val="single"/>
        </w:rPr>
        <w:t>Object to Settlement</w:t>
      </w:r>
      <w:r w:rsidRPr="005344F8">
        <w:rPr>
          <w:b/>
          <w:sz w:val="24"/>
          <w:szCs w:val="24"/>
        </w:rPr>
        <w:t>.</w:t>
      </w:r>
    </w:p>
    <w:p w14:paraId="1195B016" w14:textId="77777777" w:rsidR="00356374" w:rsidRPr="005344F8" w:rsidRDefault="00356374" w:rsidP="00356374">
      <w:pPr>
        <w:pStyle w:val="10sp05"/>
        <w:keepNext/>
        <w:ind w:firstLine="0"/>
        <w:rPr>
          <w:sz w:val="24"/>
          <w:szCs w:val="24"/>
        </w:rPr>
      </w:pPr>
    </w:p>
    <w:p w14:paraId="36910413" w14:textId="7807D7BC" w:rsidR="00356374" w:rsidRPr="005344F8" w:rsidRDefault="00356374" w:rsidP="00356374">
      <w:pPr>
        <w:pStyle w:val="10sp05"/>
        <w:ind w:firstLine="0"/>
        <w:rPr>
          <w:sz w:val="24"/>
          <w:szCs w:val="24"/>
        </w:rPr>
      </w:pPr>
      <w:r w:rsidRPr="005344F8">
        <w:rPr>
          <w:sz w:val="24"/>
          <w:szCs w:val="24"/>
        </w:rPr>
        <w:t>You may object to the proposed Settlement</w:t>
      </w:r>
      <w:r w:rsidRPr="005344F8">
        <w:rPr>
          <w:b/>
          <w:sz w:val="24"/>
          <w:szCs w:val="24"/>
        </w:rPr>
        <w:t xml:space="preserve">.  </w:t>
      </w:r>
      <w:r w:rsidRPr="005344F8">
        <w:rPr>
          <w:sz w:val="24"/>
          <w:szCs w:val="24"/>
        </w:rPr>
        <w:t xml:space="preserve">If you wish to object to the Settlement, you must serve the </w:t>
      </w:r>
      <w:r w:rsidRPr="009C0FF9">
        <w:rPr>
          <w:sz w:val="24"/>
          <w:szCs w:val="24"/>
        </w:rPr>
        <w:t xml:space="preserve">Settlement Administrator a written objection stating with particularity the grounds of objection, , not later than </w:t>
      </w:r>
      <w:r w:rsidR="00B8036A">
        <w:rPr>
          <w:sz w:val="24"/>
          <w:szCs w:val="24"/>
        </w:rPr>
        <w:t>Thirty Seven (37</w:t>
      </w:r>
      <w:r w:rsidRPr="009C0FF9">
        <w:rPr>
          <w:sz w:val="24"/>
          <w:szCs w:val="24"/>
        </w:rPr>
        <w:t>) days after the date the Notice is first mailed (the “Objection Deadline Date”).  No Class Member shall be entitled</w:t>
      </w:r>
      <w:r w:rsidRPr="005344F8">
        <w:rPr>
          <w:sz w:val="24"/>
          <w:szCs w:val="24"/>
        </w:rPr>
        <w:t xml:space="preserve"> to be heard at the final approval hearing or to object to the Settlement, and no written objections or briefs submitted by any Class Member shall be received or considered by the Court at the final approval hearing, unless written notice of the Class Member's intention to appear at the final approval hearing, </w:t>
      </w:r>
      <w:r w:rsidR="00A7218D" w:rsidRPr="005344F8">
        <w:rPr>
          <w:sz w:val="24"/>
          <w:szCs w:val="24"/>
        </w:rPr>
        <w:t>and any</w:t>
      </w:r>
      <w:r w:rsidRPr="005344F8">
        <w:rPr>
          <w:sz w:val="24"/>
          <w:szCs w:val="24"/>
        </w:rPr>
        <w:t xml:space="preserve"> written objections or briefs, have been served </w:t>
      </w:r>
      <w:r w:rsidR="00A7218D" w:rsidRPr="005344F8">
        <w:rPr>
          <w:sz w:val="24"/>
          <w:szCs w:val="24"/>
        </w:rPr>
        <w:t>on the</w:t>
      </w:r>
      <w:r w:rsidRPr="005344F8">
        <w:rPr>
          <w:sz w:val="24"/>
          <w:szCs w:val="24"/>
        </w:rPr>
        <w:t xml:space="preserve"> Settlement Administrator no </w:t>
      </w:r>
      <w:r w:rsidRPr="005344F8">
        <w:rPr>
          <w:sz w:val="24"/>
          <w:szCs w:val="24"/>
        </w:rPr>
        <w:lastRenderedPageBreak/>
        <w:t xml:space="preserve">later than the Objection Deadline Date.  Any Class Member who fails to file and serve timely written objections within the time and in the manner specified in this paragraph will be deemed to have waived any objections and shall be foreclosed from making any objection in writing or in person (by appeal or otherwise) to the Settlement.  </w:t>
      </w:r>
    </w:p>
    <w:p w14:paraId="74561CB3" w14:textId="77777777" w:rsidR="00356374" w:rsidRPr="005344F8" w:rsidRDefault="00356374" w:rsidP="00356374">
      <w:pPr>
        <w:pStyle w:val="10sp05"/>
        <w:rPr>
          <w:sz w:val="24"/>
          <w:szCs w:val="24"/>
        </w:rPr>
      </w:pPr>
    </w:p>
    <w:p w14:paraId="2697EA07" w14:textId="77777777" w:rsidR="00356374" w:rsidRPr="005344F8" w:rsidRDefault="00356374" w:rsidP="00356374">
      <w:pPr>
        <w:pStyle w:val="10sp05"/>
        <w:ind w:firstLine="0"/>
        <w:rPr>
          <w:b/>
          <w:sz w:val="24"/>
          <w:szCs w:val="24"/>
          <w:u w:val="single"/>
        </w:rPr>
      </w:pPr>
      <w:r w:rsidRPr="005344F8">
        <w:rPr>
          <w:b/>
          <w:sz w:val="24"/>
          <w:szCs w:val="24"/>
        </w:rPr>
        <w:tab/>
        <w:t>D.</w:t>
      </w:r>
      <w:r w:rsidRPr="005344F8">
        <w:rPr>
          <w:sz w:val="24"/>
          <w:szCs w:val="24"/>
        </w:rPr>
        <w:t xml:space="preserve"> </w:t>
      </w:r>
      <w:r w:rsidRPr="005344F8">
        <w:rPr>
          <w:sz w:val="24"/>
          <w:szCs w:val="24"/>
        </w:rPr>
        <w:tab/>
      </w:r>
      <w:r w:rsidRPr="005344F8">
        <w:rPr>
          <w:b/>
          <w:sz w:val="24"/>
          <w:szCs w:val="24"/>
          <w:u w:val="single"/>
        </w:rPr>
        <w:t>Request Exclusion From Class.</w:t>
      </w:r>
    </w:p>
    <w:p w14:paraId="2CF9D0B5" w14:textId="77777777" w:rsidR="00356374" w:rsidRPr="005344F8" w:rsidRDefault="00356374" w:rsidP="00356374">
      <w:pPr>
        <w:pStyle w:val="10sp05"/>
        <w:ind w:firstLine="0"/>
        <w:rPr>
          <w:sz w:val="24"/>
          <w:szCs w:val="24"/>
          <w:u w:val="single"/>
        </w:rPr>
      </w:pPr>
    </w:p>
    <w:p w14:paraId="06C87225" w14:textId="4E50728A" w:rsidR="00356374" w:rsidRPr="005344F8" w:rsidRDefault="00356374" w:rsidP="00356374">
      <w:pPr>
        <w:pStyle w:val="10sp05"/>
        <w:ind w:firstLine="0"/>
        <w:rPr>
          <w:sz w:val="24"/>
          <w:szCs w:val="24"/>
        </w:rPr>
      </w:pPr>
      <w:r w:rsidRPr="005344F8">
        <w:rPr>
          <w:sz w:val="24"/>
          <w:szCs w:val="24"/>
        </w:rPr>
        <w:t>You may exclude yourself from the monetary relief</w:t>
      </w:r>
      <w:r w:rsidRPr="005344F8">
        <w:rPr>
          <w:b/>
          <w:sz w:val="24"/>
          <w:szCs w:val="24"/>
        </w:rPr>
        <w:t xml:space="preserve"> </w:t>
      </w:r>
      <w:r w:rsidRPr="005344F8">
        <w:rPr>
          <w:sz w:val="24"/>
          <w:szCs w:val="24"/>
        </w:rPr>
        <w:t xml:space="preserve">of the Settlement by submitting a timely and valid Exclusion Form to the Settlement Administrator identified above.  To be valid, the enclosed Exclusion Form must be filled out accurately and in its entirety, and be </w:t>
      </w:r>
      <w:r w:rsidRPr="009C0FF9">
        <w:rPr>
          <w:sz w:val="24"/>
          <w:szCs w:val="24"/>
        </w:rPr>
        <w:t xml:space="preserve">personally signed by you.  To be timely, the enclosed Exclusion Form must be mailed to the Settlement Administrator, postmarked by no later than </w:t>
      </w:r>
      <w:r w:rsidR="003569BF">
        <w:rPr>
          <w:sz w:val="24"/>
          <w:szCs w:val="24"/>
        </w:rPr>
        <w:t>Thirty (3</w:t>
      </w:r>
      <w:r w:rsidRPr="009C0FF9">
        <w:rPr>
          <w:sz w:val="24"/>
          <w:szCs w:val="24"/>
        </w:rPr>
        <w:t>0) days after the Notice of Settlement is first mailed to members of the</w:t>
      </w:r>
      <w:r w:rsidRPr="005344F8">
        <w:rPr>
          <w:sz w:val="24"/>
          <w:szCs w:val="24"/>
        </w:rPr>
        <w:t xml:space="preserve"> Plaintiff Class as set forth herein.  Class Members who fail to submit a valid and timely Exclusion Form will be bound by the Settlement, any Final Approval Order, and any Final Judgment entered in this action.  If you timely and validly opt out of this Action, you will have no right to receive any monetary award under the Settlement, you will not be bound by the Settlement in this action and you will have no right to challenge the Settlement or participate in the Final Approval Hearing.</w:t>
      </w:r>
    </w:p>
    <w:p w14:paraId="52CFA65E" w14:textId="77777777" w:rsidR="00356374" w:rsidRPr="005344F8" w:rsidRDefault="00356374" w:rsidP="00356374">
      <w:pPr>
        <w:pStyle w:val="10sp05"/>
        <w:rPr>
          <w:sz w:val="24"/>
          <w:szCs w:val="24"/>
        </w:rPr>
      </w:pPr>
    </w:p>
    <w:p w14:paraId="032E5572" w14:textId="77777777" w:rsidR="00356374" w:rsidRPr="005344F8" w:rsidRDefault="00356374" w:rsidP="00356374">
      <w:pPr>
        <w:pStyle w:val="10sp05"/>
        <w:ind w:firstLine="0"/>
        <w:rPr>
          <w:b/>
          <w:sz w:val="24"/>
          <w:szCs w:val="24"/>
          <w:u w:val="single"/>
        </w:rPr>
      </w:pPr>
      <w:r w:rsidRPr="005344F8">
        <w:rPr>
          <w:b/>
          <w:sz w:val="24"/>
          <w:szCs w:val="24"/>
        </w:rPr>
        <w:tab/>
        <w:t>E.</w:t>
      </w:r>
      <w:r w:rsidRPr="005344F8">
        <w:rPr>
          <w:sz w:val="24"/>
          <w:szCs w:val="24"/>
        </w:rPr>
        <w:t xml:space="preserve"> </w:t>
      </w:r>
      <w:r w:rsidRPr="005344F8">
        <w:rPr>
          <w:sz w:val="24"/>
          <w:szCs w:val="24"/>
        </w:rPr>
        <w:tab/>
      </w:r>
      <w:r w:rsidRPr="005344F8">
        <w:rPr>
          <w:b/>
          <w:sz w:val="24"/>
          <w:szCs w:val="24"/>
          <w:u w:val="single"/>
        </w:rPr>
        <w:t>Do Nothing.</w:t>
      </w:r>
    </w:p>
    <w:p w14:paraId="23909C1B" w14:textId="77777777" w:rsidR="00356374" w:rsidRPr="005344F8" w:rsidRDefault="00356374" w:rsidP="00356374">
      <w:pPr>
        <w:pStyle w:val="10sp05"/>
        <w:ind w:firstLine="0"/>
        <w:rPr>
          <w:sz w:val="24"/>
          <w:szCs w:val="24"/>
          <w:u w:val="single"/>
        </w:rPr>
      </w:pPr>
    </w:p>
    <w:p w14:paraId="7DC1794B" w14:textId="77777777" w:rsidR="00356374" w:rsidRPr="005344F8" w:rsidRDefault="00356374" w:rsidP="00356374">
      <w:pPr>
        <w:pStyle w:val="10sp05"/>
        <w:ind w:firstLine="0"/>
        <w:rPr>
          <w:sz w:val="24"/>
          <w:szCs w:val="24"/>
        </w:rPr>
      </w:pPr>
      <w:r w:rsidRPr="005344F8">
        <w:rPr>
          <w:sz w:val="24"/>
          <w:szCs w:val="24"/>
        </w:rPr>
        <w:t>You may also do nothing, if you wish. If you do nothing in response to this Notice, you may be deemed to have released all claims alleged in the Action, and any claims reasonably relating to the payment of wages, overtime, meal breaks, rest breaks, expenses, paystubs, record keeping, penalties (including but not limited to waiting time, paystub, and PAGA penalties), unfair competition, interest, attorneys’ fees, or other alleged wage/hour violations under California law that were or could have been asserted based on the facts alleged in the Action, including derivative claims.</w:t>
      </w:r>
      <w:r w:rsidRPr="005344F8">
        <w:rPr>
          <w:rStyle w:val="FootnoteReference"/>
          <w:sz w:val="24"/>
          <w:szCs w:val="24"/>
        </w:rPr>
        <w:footnoteReference w:id="1"/>
      </w:r>
      <w:r w:rsidRPr="005344F8">
        <w:rPr>
          <w:sz w:val="24"/>
          <w:szCs w:val="24"/>
        </w:rPr>
        <w:t xml:space="preserve">  </w:t>
      </w:r>
    </w:p>
    <w:p w14:paraId="02574004" w14:textId="77777777" w:rsidR="00356374" w:rsidRPr="005344F8" w:rsidRDefault="00356374" w:rsidP="00356374">
      <w:pPr>
        <w:pStyle w:val="10sp05"/>
        <w:ind w:firstLine="0"/>
        <w:rPr>
          <w:sz w:val="24"/>
          <w:szCs w:val="24"/>
          <w:highlight w:val="yellow"/>
        </w:rPr>
      </w:pPr>
      <w:r w:rsidRPr="005344F8">
        <w:rPr>
          <w:sz w:val="24"/>
          <w:szCs w:val="24"/>
        </w:rPr>
        <w:t xml:space="preserve"> </w:t>
      </w:r>
    </w:p>
    <w:p w14:paraId="683F800A" w14:textId="77777777" w:rsidR="00356374" w:rsidRPr="005344F8" w:rsidRDefault="00356374" w:rsidP="00356374">
      <w:pPr>
        <w:pStyle w:val="Level1"/>
        <w:spacing w:before="240"/>
        <w:rPr>
          <w:sz w:val="24"/>
          <w:szCs w:val="24"/>
        </w:rPr>
      </w:pPr>
      <w:r w:rsidRPr="005344F8">
        <w:rPr>
          <w:sz w:val="24"/>
          <w:szCs w:val="24"/>
        </w:rPr>
        <w:t>ADDITIONAL INFORMATION</w:t>
      </w:r>
    </w:p>
    <w:p w14:paraId="671FEE61" w14:textId="77777777" w:rsidR="00356374" w:rsidRPr="005344F8" w:rsidRDefault="00356374" w:rsidP="00356374">
      <w:pPr>
        <w:pStyle w:val="Level2"/>
        <w:numPr>
          <w:ilvl w:val="0"/>
          <w:numId w:val="0"/>
        </w:numPr>
        <w:ind w:left="720"/>
        <w:rPr>
          <w:sz w:val="24"/>
          <w:szCs w:val="24"/>
          <w:highlight w:val="yellow"/>
        </w:rPr>
      </w:pPr>
    </w:p>
    <w:p w14:paraId="4F08DB8D" w14:textId="77777777" w:rsidR="00356374" w:rsidRPr="005344F8" w:rsidRDefault="00356374" w:rsidP="00356374">
      <w:pPr>
        <w:pStyle w:val="Level2"/>
        <w:rPr>
          <w:sz w:val="24"/>
          <w:szCs w:val="24"/>
        </w:rPr>
      </w:pPr>
      <w:r w:rsidRPr="005344F8">
        <w:rPr>
          <w:sz w:val="24"/>
          <w:szCs w:val="24"/>
        </w:rPr>
        <w:t>Inspection of Pleadings/Other Records</w:t>
      </w:r>
    </w:p>
    <w:p w14:paraId="21DB81AC" w14:textId="77777777" w:rsidR="00356374" w:rsidRPr="005344F8" w:rsidRDefault="00356374" w:rsidP="00356374">
      <w:pPr>
        <w:pStyle w:val="10sp05"/>
        <w:ind w:firstLine="0"/>
        <w:rPr>
          <w:sz w:val="24"/>
          <w:szCs w:val="24"/>
        </w:rPr>
      </w:pPr>
    </w:p>
    <w:p w14:paraId="7D0A67F7" w14:textId="77777777" w:rsidR="00356374" w:rsidRPr="005344F8" w:rsidRDefault="00356374" w:rsidP="00356374">
      <w:pPr>
        <w:pStyle w:val="10sp05"/>
        <w:ind w:firstLine="0"/>
        <w:rPr>
          <w:sz w:val="24"/>
          <w:szCs w:val="24"/>
        </w:rPr>
      </w:pPr>
      <w:r w:rsidRPr="005344F8">
        <w:rPr>
          <w:sz w:val="24"/>
          <w:szCs w:val="24"/>
        </w:rPr>
        <w:t xml:space="preserve">The foregoing is only a summary of this action and the Settlement and does not purport to be comprehensive.  For more complete information, the pleadings and other records in this Action, including complete copies of the Settlement, may be examined during regular court hours at Central Civil West Courthouse located at 600 South Commonwealth Avenue, Los Angeles, CA 90005.  </w:t>
      </w:r>
    </w:p>
    <w:p w14:paraId="13436FAF" w14:textId="77777777" w:rsidR="00356374" w:rsidRPr="005344F8" w:rsidRDefault="00356374" w:rsidP="00356374">
      <w:pPr>
        <w:pStyle w:val="10sp05"/>
        <w:ind w:firstLine="0"/>
        <w:rPr>
          <w:sz w:val="24"/>
          <w:szCs w:val="24"/>
          <w:highlight w:val="yellow"/>
        </w:rPr>
      </w:pPr>
    </w:p>
    <w:p w14:paraId="1D205748" w14:textId="77777777" w:rsidR="00356374" w:rsidRPr="005344F8" w:rsidRDefault="00356374" w:rsidP="00356374">
      <w:pPr>
        <w:pStyle w:val="Level2"/>
        <w:rPr>
          <w:sz w:val="24"/>
          <w:szCs w:val="24"/>
        </w:rPr>
      </w:pPr>
      <w:r w:rsidRPr="005344F8">
        <w:rPr>
          <w:sz w:val="24"/>
          <w:szCs w:val="24"/>
        </w:rPr>
        <w:t>Questions Regarding the Settlement or This Notice</w:t>
      </w:r>
    </w:p>
    <w:p w14:paraId="7CC11C4D" w14:textId="77777777" w:rsidR="00356374" w:rsidRPr="005344F8" w:rsidRDefault="00356374" w:rsidP="00356374">
      <w:pPr>
        <w:pStyle w:val="10sp05"/>
        <w:ind w:firstLine="0"/>
        <w:rPr>
          <w:sz w:val="24"/>
          <w:szCs w:val="24"/>
        </w:rPr>
      </w:pPr>
    </w:p>
    <w:p w14:paraId="1767AA30" w14:textId="77777777" w:rsidR="00356374" w:rsidRPr="005344F8" w:rsidRDefault="00356374" w:rsidP="00356374">
      <w:pPr>
        <w:pStyle w:val="10sp05"/>
        <w:ind w:firstLine="0"/>
        <w:rPr>
          <w:sz w:val="24"/>
          <w:szCs w:val="24"/>
          <w:highlight w:val="yellow"/>
        </w:rPr>
      </w:pPr>
      <w:r w:rsidRPr="005344F8">
        <w:rPr>
          <w:sz w:val="24"/>
          <w:szCs w:val="24"/>
        </w:rPr>
        <w:t xml:space="preserve">If you have any questions about the Proposed Settlement or this Notice, you may contact Phoenix Settlement Administrators at P.O. Box 27907, Santa Ana, CA 92799-7907, Telephone: (888) 613-5553. </w:t>
      </w:r>
    </w:p>
    <w:p w14:paraId="7EF8C2C8" w14:textId="77777777" w:rsidR="00356374" w:rsidRPr="005344F8" w:rsidRDefault="00356374" w:rsidP="00356374">
      <w:pPr>
        <w:pStyle w:val="10sp05"/>
        <w:rPr>
          <w:sz w:val="24"/>
          <w:szCs w:val="24"/>
          <w:highlight w:val="yellow"/>
        </w:rPr>
      </w:pPr>
    </w:p>
    <w:p w14:paraId="28558092" w14:textId="77777777" w:rsidR="00356374" w:rsidRPr="005344F8" w:rsidRDefault="00356374" w:rsidP="00356374">
      <w:pPr>
        <w:pStyle w:val="Level2"/>
        <w:rPr>
          <w:sz w:val="24"/>
          <w:szCs w:val="24"/>
        </w:rPr>
      </w:pPr>
      <w:r w:rsidRPr="005344F8">
        <w:rPr>
          <w:sz w:val="24"/>
          <w:szCs w:val="24"/>
        </w:rPr>
        <w:t>Contradictory Form Submissions</w:t>
      </w:r>
    </w:p>
    <w:p w14:paraId="73323C13" w14:textId="77777777" w:rsidR="00356374" w:rsidRPr="005344F8" w:rsidRDefault="00356374" w:rsidP="00356374">
      <w:pPr>
        <w:pStyle w:val="10sp05"/>
        <w:ind w:firstLine="0"/>
        <w:rPr>
          <w:sz w:val="24"/>
          <w:szCs w:val="24"/>
        </w:rPr>
      </w:pPr>
    </w:p>
    <w:p w14:paraId="69379957" w14:textId="77777777" w:rsidR="00356374" w:rsidRPr="005344F8" w:rsidRDefault="00356374" w:rsidP="00356374">
      <w:pPr>
        <w:pStyle w:val="10sp05"/>
        <w:ind w:firstLine="0"/>
        <w:rPr>
          <w:sz w:val="24"/>
          <w:szCs w:val="24"/>
        </w:rPr>
      </w:pPr>
      <w:r w:rsidRPr="005344F8">
        <w:rPr>
          <w:sz w:val="24"/>
          <w:szCs w:val="24"/>
        </w:rPr>
        <w:t>Submissions by Class Members of both a timely and valid Claim Form and Exclusion Form will be treated as a valid claim submission.</w:t>
      </w:r>
    </w:p>
    <w:p w14:paraId="150282F0" w14:textId="77777777" w:rsidR="00356374" w:rsidRPr="005344F8" w:rsidRDefault="00356374" w:rsidP="00356374">
      <w:pPr>
        <w:pStyle w:val="10spLeft-Right1"/>
        <w:rPr>
          <w:b/>
          <w:sz w:val="24"/>
          <w:szCs w:val="24"/>
        </w:rPr>
      </w:pPr>
      <w:r w:rsidRPr="005344F8">
        <w:rPr>
          <w:b/>
          <w:sz w:val="24"/>
          <w:szCs w:val="24"/>
        </w:rPr>
        <w:lastRenderedPageBreak/>
        <w:t>DO NOT TELEPHONE THE COURT REGARDING THIS NOTICE.  THE COURT IS NOT ABLE TO PROVIDE ANY INFORMATION OR ADVICE REGARDING THIS NOTICE.</w:t>
      </w:r>
    </w:p>
    <w:p w14:paraId="1C65ECFC" w14:textId="77777777" w:rsidR="00153CF0" w:rsidRPr="005344F8" w:rsidRDefault="00153CF0" w:rsidP="00356374">
      <w:pPr>
        <w:rPr>
          <w:sz w:val="24"/>
        </w:rPr>
      </w:pPr>
    </w:p>
    <w:sectPr w:rsidR="00153CF0" w:rsidRPr="005344F8" w:rsidSect="00515775">
      <w:footerReference w:type="default" r:id="rId7"/>
      <w:pgSz w:w="12240" w:h="15840"/>
      <w:pgMar w:top="864" w:right="864" w:bottom="864" w:left="864" w:header="720" w:footer="4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70A6E5" w14:textId="77777777" w:rsidR="00F16C4C" w:rsidRDefault="00F16C4C" w:rsidP="00356374">
      <w:r>
        <w:separator/>
      </w:r>
    </w:p>
  </w:endnote>
  <w:endnote w:type="continuationSeparator" w:id="0">
    <w:p w14:paraId="04AF0A40" w14:textId="77777777" w:rsidR="00F16C4C" w:rsidRDefault="00F16C4C" w:rsidP="00356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3883"/>
      <w:gridCol w:w="2972"/>
      <w:gridCol w:w="3873"/>
    </w:tblGrid>
    <w:tr w:rsidR="00F16C4C" w14:paraId="2DAF128F" w14:textId="77777777" w:rsidTr="00515775">
      <w:tc>
        <w:tcPr>
          <w:tcW w:w="1810" w:type="pct"/>
          <w:shd w:val="clear" w:color="auto" w:fill="auto"/>
          <w:vAlign w:val="bottom"/>
        </w:tcPr>
        <w:p w14:paraId="1D2B82F9" w14:textId="77777777" w:rsidR="00F16C4C" w:rsidRPr="00F23EF1" w:rsidRDefault="00F16C4C" w:rsidP="00515775">
          <w:pPr>
            <w:pStyle w:val="FooterLeftAligned"/>
          </w:pPr>
        </w:p>
      </w:tc>
      <w:tc>
        <w:tcPr>
          <w:tcW w:w="1385" w:type="pct"/>
          <w:shd w:val="clear" w:color="auto" w:fill="auto"/>
        </w:tcPr>
        <w:p w14:paraId="294C3F48" w14:textId="77777777" w:rsidR="00F16C4C" w:rsidRPr="004969D7" w:rsidRDefault="00F16C4C" w:rsidP="00515775">
          <w:pPr>
            <w:pStyle w:val="10spCenterednospaceafter"/>
          </w:pPr>
          <w:r w:rsidRPr="004969D7">
            <w:t>-</w:t>
          </w:r>
          <w:r w:rsidR="005344F8">
            <w:fldChar w:fldCharType="begin"/>
          </w:r>
          <w:r w:rsidR="005344F8">
            <w:instrText xml:space="preserve"> PAGE </w:instrText>
          </w:r>
          <w:r w:rsidR="005344F8">
            <w:fldChar w:fldCharType="separate"/>
          </w:r>
          <w:r w:rsidR="00422581">
            <w:rPr>
              <w:noProof/>
            </w:rPr>
            <w:t>5</w:t>
          </w:r>
          <w:r w:rsidR="005344F8">
            <w:rPr>
              <w:noProof/>
            </w:rPr>
            <w:fldChar w:fldCharType="end"/>
          </w:r>
          <w:r>
            <w:t xml:space="preserve"> of 4</w:t>
          </w:r>
          <w:r w:rsidRPr="004969D7">
            <w:t>-</w:t>
          </w:r>
        </w:p>
      </w:tc>
      <w:tc>
        <w:tcPr>
          <w:tcW w:w="1805" w:type="pct"/>
          <w:shd w:val="clear" w:color="auto" w:fill="auto"/>
          <w:vAlign w:val="bottom"/>
        </w:tcPr>
        <w:p w14:paraId="6D24892A" w14:textId="77777777" w:rsidR="00F16C4C" w:rsidRPr="004969D7" w:rsidRDefault="00F16C4C" w:rsidP="00515775">
          <w:pPr>
            <w:pStyle w:val="FooterRightAligned"/>
          </w:pPr>
        </w:p>
      </w:tc>
    </w:tr>
    <w:tr w:rsidR="00F16C4C" w14:paraId="72841791" w14:textId="77777777" w:rsidTr="00515775">
      <w:tc>
        <w:tcPr>
          <w:tcW w:w="1810" w:type="pct"/>
          <w:shd w:val="clear" w:color="auto" w:fill="auto"/>
        </w:tcPr>
        <w:p w14:paraId="3067CCFE" w14:textId="77777777" w:rsidR="00F16C4C" w:rsidRPr="004969D7" w:rsidRDefault="00F16C4C" w:rsidP="00515775">
          <w:pPr>
            <w:pStyle w:val="FooterLeftAligned"/>
            <w:jc w:val="left"/>
          </w:pPr>
        </w:p>
      </w:tc>
      <w:tc>
        <w:tcPr>
          <w:tcW w:w="1385" w:type="pct"/>
          <w:shd w:val="clear" w:color="auto" w:fill="auto"/>
        </w:tcPr>
        <w:p w14:paraId="19300C56" w14:textId="77777777" w:rsidR="00F16C4C" w:rsidRPr="004969D7" w:rsidRDefault="00F16C4C" w:rsidP="00515775">
          <w:pPr>
            <w:pStyle w:val="FooterCenterAligned"/>
          </w:pPr>
        </w:p>
      </w:tc>
      <w:tc>
        <w:tcPr>
          <w:tcW w:w="1805" w:type="pct"/>
          <w:shd w:val="clear" w:color="auto" w:fill="auto"/>
        </w:tcPr>
        <w:p w14:paraId="6355ED79" w14:textId="77777777" w:rsidR="00F16C4C" w:rsidRPr="004969D7" w:rsidRDefault="00F16C4C" w:rsidP="00515775">
          <w:pPr>
            <w:pStyle w:val="FooterRightAligned"/>
          </w:pPr>
        </w:p>
      </w:tc>
    </w:tr>
  </w:tbl>
  <w:p w14:paraId="508902FF" w14:textId="77777777" w:rsidR="00F16C4C" w:rsidRPr="007264D8" w:rsidRDefault="00F16C4C" w:rsidP="00515775">
    <w:pPr>
      <w:pStyle w:val="FooterFill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81C573" w14:textId="77777777" w:rsidR="00F16C4C" w:rsidRDefault="00F16C4C" w:rsidP="00356374">
      <w:r>
        <w:separator/>
      </w:r>
    </w:p>
  </w:footnote>
  <w:footnote w:type="continuationSeparator" w:id="0">
    <w:p w14:paraId="5DE1CDFE" w14:textId="77777777" w:rsidR="00F16C4C" w:rsidRDefault="00F16C4C" w:rsidP="00356374">
      <w:r>
        <w:continuationSeparator/>
      </w:r>
    </w:p>
  </w:footnote>
  <w:footnote w:id="1">
    <w:p w14:paraId="458CE7CA" w14:textId="7F0D512E" w:rsidR="00F16C4C" w:rsidRPr="005344F8" w:rsidRDefault="00F16C4C" w:rsidP="00356374">
      <w:pPr>
        <w:pStyle w:val="FootnoteText"/>
        <w:spacing w:after="0"/>
        <w:ind w:left="0" w:firstLine="0"/>
      </w:pPr>
      <w:r>
        <w:rPr>
          <w:rStyle w:val="FootnoteReference"/>
        </w:rPr>
        <w:footnoteRef/>
      </w:r>
      <w:r>
        <w:t xml:space="preserve"> </w:t>
      </w:r>
      <w:r w:rsidRPr="005344F8">
        <w:t xml:space="preserve">Only those Class Members who submit Claim Forms release the Released Parties from any and all claims under FLSA that could have been asserted based on the facts alleged in the Action, including derivative claims </w:t>
      </w:r>
      <w:r w:rsidRPr="000539FE">
        <w:t xml:space="preserve">through </w:t>
      </w:r>
      <w:r w:rsidR="00422581">
        <w:t>May 2</w:t>
      </w:r>
      <w:bookmarkStart w:id="2" w:name="_GoBack"/>
      <w:bookmarkEnd w:id="2"/>
      <w:r w:rsidR="005344F8" w:rsidRPr="000539FE">
        <w:t>, 2012 through the [</w:t>
      </w:r>
      <w:r w:rsidR="000539FE" w:rsidRPr="000539FE">
        <w:t>Insert Preliminary Approval Date</w:t>
      </w:r>
      <w:r w:rsidR="005344F8" w:rsidRPr="000539FE">
        <w:t>], 2016 ("Class Period")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936EB"/>
    <w:multiLevelType w:val="hybridMultilevel"/>
    <w:tmpl w:val="4810EE7A"/>
    <w:lvl w:ilvl="0" w:tplc="34C61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B35CDD"/>
    <w:multiLevelType w:val="multilevel"/>
    <w:tmpl w:val="580892A8"/>
    <w:name w:val="Outline10"/>
    <w:lvl w:ilvl="0">
      <w:start w:val="1"/>
      <w:numFmt w:val="upperRoman"/>
      <w:lvlRestart w:val="0"/>
      <w:pStyle w:val="Level1"/>
      <w:lvlText w:val="%1."/>
      <w:lvlJc w:val="left"/>
      <w:pPr>
        <w:tabs>
          <w:tab w:val="num" w:pos="720"/>
        </w:tabs>
        <w:ind w:left="720" w:hanging="720"/>
      </w:pPr>
      <w:rPr>
        <w:rFonts w:ascii="Times New Roman" w:hAnsi="Times New Roman" w:hint="default"/>
        <w:b/>
        <w:i w:val="0"/>
        <w:caps w:val="0"/>
        <w:strike w:val="0"/>
        <w:dstrike w:val="0"/>
        <w:outline w:val="0"/>
        <w:shadow w:val="0"/>
        <w:emboss w:val="0"/>
        <w:imprint w:val="0"/>
        <w:vanish w:val="0"/>
        <w:color w:val="auto"/>
        <w:sz w:val="20"/>
        <w:szCs w:val="20"/>
        <w:u w:val="none"/>
        <w:vertAlign w:val="baseline"/>
      </w:rPr>
    </w:lvl>
    <w:lvl w:ilvl="1">
      <w:start w:val="1"/>
      <w:numFmt w:val="upperLetter"/>
      <w:pStyle w:val="Level2"/>
      <w:lvlText w:val="%2."/>
      <w:lvlJc w:val="left"/>
      <w:pPr>
        <w:tabs>
          <w:tab w:val="num" w:pos="1440"/>
        </w:tabs>
        <w:ind w:left="1440" w:hanging="720"/>
      </w:pPr>
      <w:rPr>
        <w:rFonts w:ascii="Times New Roman" w:hAnsi="Times New Roman" w:hint="default"/>
        <w:b/>
        <w:i w:val="0"/>
        <w:caps w:val="0"/>
        <w:strike w:val="0"/>
        <w:dstrike w:val="0"/>
        <w:outline w:val="0"/>
        <w:shadow w:val="0"/>
        <w:emboss w:val="0"/>
        <w:imprint w:val="0"/>
        <w:vanish w:val="0"/>
        <w:color w:val="auto"/>
        <w:sz w:val="20"/>
        <w:szCs w:val="20"/>
        <w:u w:val="none"/>
        <w:vertAlign w:val="baseline"/>
      </w:rPr>
    </w:lvl>
    <w:lvl w:ilvl="2">
      <w:start w:val="1"/>
      <w:numFmt w:val="decimal"/>
      <w:pStyle w:val="Level3"/>
      <w:lvlText w:val="%3."/>
      <w:lvlJc w:val="left"/>
      <w:pPr>
        <w:tabs>
          <w:tab w:val="num" w:pos="2160"/>
        </w:tabs>
        <w:ind w:left="2160" w:hanging="720"/>
      </w:pPr>
      <w:rPr>
        <w:rFonts w:hint="default"/>
        <w:b w:val="0"/>
        <w:i w:val="0"/>
        <w:vanish w:val="0"/>
        <w:u w:val="none"/>
      </w:rPr>
    </w:lvl>
    <w:lvl w:ilvl="3">
      <w:start w:val="1"/>
      <w:numFmt w:val="lowerLetter"/>
      <w:pStyle w:val="Level4"/>
      <w:lvlText w:val="%4."/>
      <w:lvlJc w:val="left"/>
      <w:pPr>
        <w:tabs>
          <w:tab w:val="num" w:pos="2880"/>
        </w:tabs>
        <w:ind w:left="2880" w:hanging="720"/>
      </w:pPr>
      <w:rPr>
        <w:rFonts w:ascii="Times New Roman" w:hAnsi="Times New Roman" w:hint="default"/>
        <w:b w:val="0"/>
        <w:i w:val="0"/>
        <w:caps w:val="0"/>
        <w:strike w:val="0"/>
        <w:dstrike w:val="0"/>
        <w:outline w:val="0"/>
        <w:shadow w:val="0"/>
        <w:emboss w:val="0"/>
        <w:imprint w:val="0"/>
        <w:vanish w:val="0"/>
        <w:color w:val="auto"/>
        <w:sz w:val="22"/>
        <w:szCs w:val="22"/>
        <w:u w:val="none"/>
        <w:vertAlign w:val="baseline"/>
      </w:rPr>
    </w:lvl>
    <w:lvl w:ilvl="4">
      <w:start w:val="1"/>
      <w:numFmt w:val="decimal"/>
      <w:pStyle w:val="Level5"/>
      <w:lvlText w:val="(%5)"/>
      <w:lvlJc w:val="left"/>
      <w:pPr>
        <w:tabs>
          <w:tab w:val="num" w:pos="3600"/>
        </w:tabs>
        <w:ind w:left="3600" w:hanging="720"/>
      </w:pPr>
      <w:rPr>
        <w:rFonts w:hint="default"/>
        <w:b w:val="0"/>
        <w:i w:val="0"/>
        <w:u w:val="none"/>
      </w:rPr>
    </w:lvl>
    <w:lvl w:ilvl="5">
      <w:start w:val="1"/>
      <w:numFmt w:val="lowerLetter"/>
      <w:pStyle w:val="Level6"/>
      <w:lvlText w:val="(%6)"/>
      <w:lvlJc w:val="left"/>
      <w:pPr>
        <w:tabs>
          <w:tab w:val="num" w:pos="4320"/>
        </w:tabs>
        <w:ind w:left="4320" w:hanging="720"/>
      </w:pPr>
      <w:rPr>
        <w:rFonts w:hint="default"/>
        <w:b w:val="0"/>
        <w:i w:val="0"/>
        <w:u w:val="none"/>
      </w:rPr>
    </w:lvl>
    <w:lvl w:ilvl="6">
      <w:start w:val="1"/>
      <w:numFmt w:val="lowerRoman"/>
      <w:pStyle w:val="Level7"/>
      <w:lvlText w:val="%7)"/>
      <w:lvlJc w:val="left"/>
      <w:pPr>
        <w:tabs>
          <w:tab w:val="num" w:pos="5040"/>
        </w:tabs>
        <w:ind w:left="5040" w:hanging="720"/>
      </w:pPr>
      <w:rPr>
        <w:rFonts w:hint="default"/>
        <w:b w:val="0"/>
        <w:i w:val="0"/>
        <w:u w:val="none"/>
      </w:rPr>
    </w:lvl>
    <w:lvl w:ilvl="7">
      <w:start w:val="1"/>
      <w:numFmt w:val="lowerLetter"/>
      <w:pStyle w:val="Level8"/>
      <w:lvlText w:val="%8)"/>
      <w:lvlJc w:val="left"/>
      <w:pPr>
        <w:tabs>
          <w:tab w:val="num" w:pos="5760"/>
        </w:tabs>
        <w:ind w:left="5760" w:hanging="720"/>
      </w:pPr>
      <w:rPr>
        <w:rFonts w:hint="default"/>
        <w:b w:val="0"/>
        <w:i w:val="0"/>
        <w:caps w:val="0"/>
        <w:u w:val="none"/>
      </w:rPr>
    </w:lvl>
    <w:lvl w:ilvl="8">
      <w:start w:val="1"/>
      <w:numFmt w:val="decimal"/>
      <w:pStyle w:val="Level9"/>
      <w:lvlText w:val="%9)"/>
      <w:lvlJc w:val="left"/>
      <w:pPr>
        <w:tabs>
          <w:tab w:val="num" w:pos="6480"/>
        </w:tabs>
        <w:ind w:left="6480" w:hanging="720"/>
      </w:pPr>
      <w:rPr>
        <w:rFonts w:hint="default"/>
        <w:b w:val="0"/>
        <w:i w:val="0"/>
        <w:caps w:val="0"/>
        <w:u w:val="none"/>
      </w:rPr>
    </w:lvl>
  </w:abstractNum>
  <w:abstractNum w:abstractNumId="2" w15:restartNumberingAfterBreak="0">
    <w:nsid w:val="79F87108"/>
    <w:multiLevelType w:val="hybridMultilevel"/>
    <w:tmpl w:val="8B3292BA"/>
    <w:lvl w:ilvl="0" w:tplc="107EF0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56374"/>
    <w:rsid w:val="00026854"/>
    <w:rsid w:val="000539FE"/>
    <w:rsid w:val="000549D1"/>
    <w:rsid w:val="0006795F"/>
    <w:rsid w:val="000810A5"/>
    <w:rsid w:val="00082A84"/>
    <w:rsid w:val="00104DBC"/>
    <w:rsid w:val="00143806"/>
    <w:rsid w:val="00147522"/>
    <w:rsid w:val="00153CF0"/>
    <w:rsid w:val="00174CD9"/>
    <w:rsid w:val="001C659D"/>
    <w:rsid w:val="00204BF2"/>
    <w:rsid w:val="00266E48"/>
    <w:rsid w:val="00277615"/>
    <w:rsid w:val="002E6471"/>
    <w:rsid w:val="00323D66"/>
    <w:rsid w:val="00353D77"/>
    <w:rsid w:val="00356374"/>
    <w:rsid w:val="003569BF"/>
    <w:rsid w:val="00422581"/>
    <w:rsid w:val="00465BB9"/>
    <w:rsid w:val="004664E1"/>
    <w:rsid w:val="00485DF0"/>
    <w:rsid w:val="004D0877"/>
    <w:rsid w:val="00515775"/>
    <w:rsid w:val="0052729F"/>
    <w:rsid w:val="00527893"/>
    <w:rsid w:val="00533318"/>
    <w:rsid w:val="005344F8"/>
    <w:rsid w:val="00537C7C"/>
    <w:rsid w:val="005576A6"/>
    <w:rsid w:val="00592192"/>
    <w:rsid w:val="005B3BC5"/>
    <w:rsid w:val="006660D3"/>
    <w:rsid w:val="00700B15"/>
    <w:rsid w:val="00727F96"/>
    <w:rsid w:val="007464CE"/>
    <w:rsid w:val="00766D77"/>
    <w:rsid w:val="007A611C"/>
    <w:rsid w:val="007B491B"/>
    <w:rsid w:val="007D3FF2"/>
    <w:rsid w:val="0082224B"/>
    <w:rsid w:val="00854231"/>
    <w:rsid w:val="008A2130"/>
    <w:rsid w:val="008F2EB7"/>
    <w:rsid w:val="0093199D"/>
    <w:rsid w:val="009334E6"/>
    <w:rsid w:val="00985431"/>
    <w:rsid w:val="00992310"/>
    <w:rsid w:val="009C0FF9"/>
    <w:rsid w:val="009D2453"/>
    <w:rsid w:val="009F4D62"/>
    <w:rsid w:val="00A168CC"/>
    <w:rsid w:val="00A5471D"/>
    <w:rsid w:val="00A7218D"/>
    <w:rsid w:val="00AA0F2B"/>
    <w:rsid w:val="00AD5ED2"/>
    <w:rsid w:val="00B504D7"/>
    <w:rsid w:val="00B8036A"/>
    <w:rsid w:val="00B8450A"/>
    <w:rsid w:val="00BC2ECF"/>
    <w:rsid w:val="00C25A01"/>
    <w:rsid w:val="00D054B7"/>
    <w:rsid w:val="00D22EE0"/>
    <w:rsid w:val="00D609DA"/>
    <w:rsid w:val="00DB619E"/>
    <w:rsid w:val="00DD298C"/>
    <w:rsid w:val="00E334F9"/>
    <w:rsid w:val="00EE5200"/>
    <w:rsid w:val="00F16C4C"/>
    <w:rsid w:val="00F41CCA"/>
    <w:rsid w:val="00F67500"/>
    <w:rsid w:val="00FD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8118"/>
  <w15:docId w15:val="{C92C1BFE-222D-4875-8358-2ACED538B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374"/>
    <w:pPr>
      <w:spacing w:after="0" w:line="240" w:lineRule="auto"/>
      <w:jc w:val="both"/>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56374"/>
    <w:pPr>
      <w:suppressAutoHyphens/>
      <w:spacing w:after="0" w:line="240" w:lineRule="auto"/>
      <w:jc w:val="both"/>
    </w:pPr>
    <w:rPr>
      <w:rFonts w:ascii="Times New Roman" w:eastAsia="Times New Roman" w:hAnsi="Times New Roman" w:cs="Times New Roman"/>
      <w:sz w:val="20"/>
      <w:szCs w:val="20"/>
    </w:rPr>
  </w:style>
  <w:style w:type="paragraph" w:customStyle="1" w:styleId="10sp0">
    <w:name w:val="_1.0sp 0&quot;"/>
    <w:basedOn w:val="Normal0"/>
    <w:rsid w:val="00356374"/>
    <w:pPr>
      <w:spacing w:after="240"/>
    </w:pPr>
  </w:style>
  <w:style w:type="paragraph" w:customStyle="1" w:styleId="10sp05">
    <w:name w:val="_1.0sp 0.5&quot;"/>
    <w:basedOn w:val="Normal0"/>
    <w:rsid w:val="00356374"/>
    <w:pPr>
      <w:ind w:firstLine="720"/>
    </w:pPr>
  </w:style>
  <w:style w:type="paragraph" w:styleId="Footer">
    <w:name w:val="footer"/>
    <w:basedOn w:val="Normal0"/>
    <w:link w:val="FooterChar"/>
    <w:rsid w:val="00356374"/>
    <w:pPr>
      <w:tabs>
        <w:tab w:val="center" w:pos="4680"/>
        <w:tab w:val="right" w:pos="9360"/>
      </w:tabs>
    </w:pPr>
  </w:style>
  <w:style w:type="character" w:customStyle="1" w:styleId="FooterChar">
    <w:name w:val="Footer Char"/>
    <w:basedOn w:val="DefaultParagraphFont"/>
    <w:link w:val="Footer"/>
    <w:rsid w:val="00356374"/>
    <w:rPr>
      <w:rFonts w:ascii="Times New Roman" w:eastAsia="Times New Roman" w:hAnsi="Times New Roman" w:cs="Times New Roman"/>
      <w:sz w:val="20"/>
      <w:szCs w:val="20"/>
    </w:rPr>
  </w:style>
  <w:style w:type="paragraph" w:styleId="FootnoteText">
    <w:name w:val="footnote text"/>
    <w:basedOn w:val="Normal0"/>
    <w:link w:val="FootnoteTextChar"/>
    <w:uiPriority w:val="99"/>
    <w:semiHidden/>
    <w:rsid w:val="00356374"/>
    <w:pPr>
      <w:spacing w:after="120"/>
      <w:ind w:left="720" w:hanging="720"/>
    </w:pPr>
  </w:style>
  <w:style w:type="character" w:customStyle="1" w:styleId="FootnoteTextChar">
    <w:name w:val="Footnote Text Char"/>
    <w:basedOn w:val="DefaultParagraphFont"/>
    <w:link w:val="FootnoteText"/>
    <w:uiPriority w:val="99"/>
    <w:semiHidden/>
    <w:rsid w:val="00356374"/>
    <w:rPr>
      <w:rFonts w:ascii="Times New Roman" w:eastAsia="Times New Roman" w:hAnsi="Times New Roman" w:cs="Times New Roman"/>
      <w:sz w:val="20"/>
      <w:szCs w:val="20"/>
    </w:rPr>
  </w:style>
  <w:style w:type="character" w:styleId="FootnoteReference">
    <w:name w:val="footnote reference"/>
    <w:uiPriority w:val="99"/>
    <w:semiHidden/>
    <w:rsid w:val="00356374"/>
    <w:rPr>
      <w:vertAlign w:val="superscript"/>
    </w:rPr>
  </w:style>
  <w:style w:type="paragraph" w:customStyle="1" w:styleId="HdgCenterBold">
    <w:name w:val="_Hdg Center Bold"/>
    <w:basedOn w:val="Normal0"/>
    <w:rsid w:val="00356374"/>
    <w:pPr>
      <w:keepNext/>
      <w:keepLines/>
      <w:spacing w:after="240"/>
      <w:jc w:val="center"/>
    </w:pPr>
    <w:rPr>
      <w:b/>
    </w:rPr>
  </w:style>
  <w:style w:type="paragraph" w:customStyle="1" w:styleId="HdgLeftBold-Und">
    <w:name w:val="_Hdg Left Bold-Und"/>
    <w:basedOn w:val="Normal0"/>
    <w:rsid w:val="00356374"/>
    <w:pPr>
      <w:keepNext/>
      <w:keepLines/>
      <w:spacing w:after="240"/>
    </w:pPr>
    <w:rPr>
      <w:b/>
      <w:u w:val="single"/>
    </w:rPr>
  </w:style>
  <w:style w:type="paragraph" w:customStyle="1" w:styleId="Level1">
    <w:name w:val="Level 1"/>
    <w:basedOn w:val="Normal0"/>
    <w:rsid w:val="00356374"/>
    <w:pPr>
      <w:numPr>
        <w:numId w:val="1"/>
      </w:numPr>
      <w:outlineLvl w:val="0"/>
    </w:pPr>
    <w:rPr>
      <w:b/>
      <w:u w:val="single"/>
    </w:rPr>
  </w:style>
  <w:style w:type="paragraph" w:customStyle="1" w:styleId="Level2">
    <w:name w:val="Level 2"/>
    <w:basedOn w:val="Normal0"/>
    <w:rsid w:val="00356374"/>
    <w:pPr>
      <w:numPr>
        <w:ilvl w:val="1"/>
        <w:numId w:val="1"/>
      </w:numPr>
      <w:outlineLvl w:val="1"/>
    </w:pPr>
    <w:rPr>
      <w:b/>
      <w:u w:val="single"/>
    </w:rPr>
  </w:style>
  <w:style w:type="paragraph" w:customStyle="1" w:styleId="Level3">
    <w:name w:val="Level 3"/>
    <w:basedOn w:val="Normal0"/>
    <w:rsid w:val="00356374"/>
    <w:pPr>
      <w:numPr>
        <w:ilvl w:val="2"/>
        <w:numId w:val="1"/>
      </w:numPr>
      <w:spacing w:after="240"/>
      <w:outlineLvl w:val="2"/>
    </w:pPr>
  </w:style>
  <w:style w:type="paragraph" w:customStyle="1" w:styleId="Level4">
    <w:name w:val="Level 4"/>
    <w:basedOn w:val="Normal0"/>
    <w:rsid w:val="00356374"/>
    <w:pPr>
      <w:numPr>
        <w:ilvl w:val="3"/>
        <w:numId w:val="1"/>
      </w:numPr>
      <w:spacing w:after="240"/>
      <w:outlineLvl w:val="3"/>
    </w:pPr>
  </w:style>
  <w:style w:type="paragraph" w:customStyle="1" w:styleId="Level5">
    <w:name w:val="Level 5"/>
    <w:basedOn w:val="Normal0"/>
    <w:rsid w:val="00356374"/>
    <w:pPr>
      <w:numPr>
        <w:ilvl w:val="4"/>
        <w:numId w:val="1"/>
      </w:numPr>
      <w:spacing w:after="240"/>
      <w:outlineLvl w:val="4"/>
    </w:pPr>
  </w:style>
  <w:style w:type="paragraph" w:customStyle="1" w:styleId="Level6">
    <w:name w:val="Level 6"/>
    <w:basedOn w:val="Normal0"/>
    <w:rsid w:val="00356374"/>
    <w:pPr>
      <w:numPr>
        <w:ilvl w:val="5"/>
        <w:numId w:val="1"/>
      </w:numPr>
      <w:spacing w:after="240"/>
      <w:outlineLvl w:val="5"/>
    </w:pPr>
  </w:style>
  <w:style w:type="paragraph" w:customStyle="1" w:styleId="Level7">
    <w:name w:val="Level 7"/>
    <w:basedOn w:val="Normal0"/>
    <w:rsid w:val="00356374"/>
    <w:pPr>
      <w:numPr>
        <w:ilvl w:val="6"/>
        <w:numId w:val="1"/>
      </w:numPr>
      <w:spacing w:after="240"/>
      <w:outlineLvl w:val="6"/>
    </w:pPr>
  </w:style>
  <w:style w:type="paragraph" w:customStyle="1" w:styleId="Level8">
    <w:name w:val="Level 8"/>
    <w:basedOn w:val="Normal0"/>
    <w:rsid w:val="00356374"/>
    <w:pPr>
      <w:numPr>
        <w:ilvl w:val="7"/>
        <w:numId w:val="1"/>
      </w:numPr>
      <w:spacing w:after="240"/>
      <w:outlineLvl w:val="7"/>
    </w:pPr>
  </w:style>
  <w:style w:type="paragraph" w:customStyle="1" w:styleId="Level9">
    <w:name w:val="Level 9"/>
    <w:basedOn w:val="Normal0"/>
    <w:rsid w:val="00356374"/>
    <w:pPr>
      <w:numPr>
        <w:ilvl w:val="8"/>
        <w:numId w:val="1"/>
      </w:numPr>
      <w:spacing w:after="240"/>
      <w:outlineLvl w:val="8"/>
    </w:pPr>
  </w:style>
  <w:style w:type="paragraph" w:customStyle="1" w:styleId="10spLeft-Right1">
    <w:name w:val="_1.0sp Left-Right 1&quot;"/>
    <w:basedOn w:val="Normal0"/>
    <w:rsid w:val="00356374"/>
    <w:pPr>
      <w:spacing w:after="240"/>
      <w:ind w:left="1440" w:right="1440"/>
    </w:pPr>
  </w:style>
  <w:style w:type="paragraph" w:customStyle="1" w:styleId="10spCenterednospaceafter">
    <w:name w:val="_1.0sp Centered (no space after)"/>
    <w:basedOn w:val="Normal0"/>
    <w:rsid w:val="00356374"/>
    <w:pPr>
      <w:jc w:val="center"/>
    </w:pPr>
  </w:style>
  <w:style w:type="paragraph" w:customStyle="1" w:styleId="10sp0nospaceafter">
    <w:name w:val="_1.0sp 0&quot; (no space after)"/>
    <w:basedOn w:val="Normal0"/>
    <w:rsid w:val="00356374"/>
    <w:pPr>
      <w:jc w:val="left"/>
    </w:pPr>
  </w:style>
  <w:style w:type="paragraph" w:customStyle="1" w:styleId="FooterRightAligned">
    <w:name w:val="_Footer Right Aligned"/>
    <w:basedOn w:val="Normal0"/>
    <w:rsid w:val="00356374"/>
    <w:pPr>
      <w:jc w:val="right"/>
    </w:pPr>
    <w:rPr>
      <w:sz w:val="16"/>
      <w:szCs w:val="16"/>
    </w:rPr>
  </w:style>
  <w:style w:type="paragraph" w:customStyle="1" w:styleId="FooterLeftAligned">
    <w:name w:val="_Footer Left Aligned"/>
    <w:basedOn w:val="Normal0"/>
    <w:rsid w:val="00356374"/>
    <w:rPr>
      <w:sz w:val="16"/>
      <w:szCs w:val="16"/>
    </w:rPr>
  </w:style>
  <w:style w:type="paragraph" w:customStyle="1" w:styleId="FooterFiller">
    <w:name w:val="_Footer Filler"/>
    <w:basedOn w:val="Normal"/>
    <w:rsid w:val="00356374"/>
    <w:pPr>
      <w:suppressAutoHyphens/>
    </w:pPr>
    <w:rPr>
      <w:sz w:val="4"/>
      <w:szCs w:val="4"/>
    </w:rPr>
  </w:style>
  <w:style w:type="paragraph" w:customStyle="1" w:styleId="FooterCenterAligned">
    <w:name w:val="_Footer Center Aligned"/>
    <w:basedOn w:val="Normal0"/>
    <w:rsid w:val="00356374"/>
    <w:pPr>
      <w:jc w:val="center"/>
    </w:pPr>
    <w:rPr>
      <w:sz w:val="16"/>
    </w:rPr>
  </w:style>
  <w:style w:type="paragraph" w:styleId="ListParagraph">
    <w:name w:val="List Paragraph"/>
    <w:basedOn w:val="Normal"/>
    <w:uiPriority w:val="34"/>
    <w:qFormat/>
    <w:rsid w:val="00356374"/>
    <w:pPr>
      <w:spacing w:after="200" w:line="276" w:lineRule="auto"/>
      <w:ind w:left="720"/>
      <w:contextualSpacing/>
      <w:jc w:val="left"/>
    </w:pPr>
    <w:rPr>
      <w:rFonts w:ascii="Calibri" w:eastAsia="Calibri" w:hAnsi="Calibri"/>
      <w:sz w:val="22"/>
      <w:szCs w:val="22"/>
    </w:rPr>
  </w:style>
  <w:style w:type="paragraph" w:customStyle="1" w:styleId="SingleSpacing">
    <w:name w:val="Single Spacing"/>
    <w:basedOn w:val="Normal"/>
    <w:link w:val="SingleSpacingChar"/>
    <w:rsid w:val="00356374"/>
    <w:pPr>
      <w:spacing w:line="227" w:lineRule="exact"/>
      <w:jc w:val="left"/>
    </w:pPr>
    <w:rPr>
      <w:rFonts w:ascii="Courier New" w:hAnsi="Courier New"/>
      <w:sz w:val="18"/>
      <w:szCs w:val="20"/>
    </w:rPr>
  </w:style>
  <w:style w:type="character" w:customStyle="1" w:styleId="SingleSpacingChar">
    <w:name w:val="Single Spacing Char"/>
    <w:link w:val="SingleSpacing"/>
    <w:locked/>
    <w:rsid w:val="00356374"/>
    <w:rPr>
      <w:rFonts w:ascii="Courier New" w:eastAsia="Times New Roman" w:hAnsi="Courier New" w:cs="Times New Roman"/>
      <w:sz w:val="18"/>
      <w:szCs w:val="20"/>
    </w:rPr>
  </w:style>
  <w:style w:type="paragraph" w:customStyle="1" w:styleId="AttorneyName">
    <w:name w:val="Attorney Name"/>
    <w:basedOn w:val="SingleSpacing"/>
    <w:rsid w:val="00356374"/>
  </w:style>
  <w:style w:type="character" w:styleId="CommentReference">
    <w:name w:val="annotation reference"/>
    <w:basedOn w:val="DefaultParagraphFont"/>
    <w:uiPriority w:val="99"/>
    <w:semiHidden/>
    <w:unhideWhenUsed/>
    <w:rsid w:val="00854231"/>
    <w:rPr>
      <w:sz w:val="16"/>
      <w:szCs w:val="16"/>
    </w:rPr>
  </w:style>
  <w:style w:type="paragraph" w:styleId="CommentText">
    <w:name w:val="annotation text"/>
    <w:basedOn w:val="Normal"/>
    <w:link w:val="CommentTextChar"/>
    <w:uiPriority w:val="99"/>
    <w:semiHidden/>
    <w:unhideWhenUsed/>
    <w:rsid w:val="00854231"/>
    <w:rPr>
      <w:szCs w:val="20"/>
    </w:rPr>
  </w:style>
  <w:style w:type="character" w:customStyle="1" w:styleId="CommentTextChar">
    <w:name w:val="Comment Text Char"/>
    <w:basedOn w:val="DefaultParagraphFont"/>
    <w:link w:val="CommentText"/>
    <w:uiPriority w:val="99"/>
    <w:semiHidden/>
    <w:rsid w:val="0085423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4231"/>
    <w:rPr>
      <w:b/>
      <w:bCs/>
    </w:rPr>
  </w:style>
  <w:style w:type="character" w:customStyle="1" w:styleId="CommentSubjectChar">
    <w:name w:val="Comment Subject Char"/>
    <w:basedOn w:val="CommentTextChar"/>
    <w:link w:val="CommentSubject"/>
    <w:uiPriority w:val="99"/>
    <w:semiHidden/>
    <w:rsid w:val="0085423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54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4231"/>
    <w:rPr>
      <w:rFonts w:ascii="Segoe UI" w:eastAsia="Times New Roman" w:hAnsi="Segoe UI" w:cs="Segoe UI"/>
      <w:sz w:val="18"/>
      <w:szCs w:val="18"/>
    </w:rPr>
  </w:style>
  <w:style w:type="paragraph" w:customStyle="1" w:styleId="FirmName">
    <w:name w:val="_Firm Name"/>
    <w:basedOn w:val="Normal0"/>
    <w:qFormat/>
    <w:rsid w:val="00E334F9"/>
    <w:pPr>
      <w:widowControl w:val="0"/>
      <w:suppressAutoHyphens w:val="0"/>
      <w:spacing w:line="240" w:lineRule="exact"/>
      <w:jc w:val="left"/>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6</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Treana Allen</dc:creator>
  <cp:lastModifiedBy>Daniel Torres</cp:lastModifiedBy>
  <cp:revision>32</cp:revision>
  <dcterms:created xsi:type="dcterms:W3CDTF">2016-05-03T21:06:00Z</dcterms:created>
  <dcterms:modified xsi:type="dcterms:W3CDTF">2016-07-28T22:19:00Z</dcterms:modified>
</cp:coreProperties>
</file>