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4C13" w:rsidRPr="000355A8" w:rsidRDefault="00044C13" w:rsidP="00044C13">
      <w:pPr>
        <w:spacing w:after="120"/>
        <w:ind w:left="-360" w:right="-360"/>
        <w:jc w:val="center"/>
        <w:rPr>
          <w:sz w:val="26"/>
          <w:szCs w:val="26"/>
        </w:rPr>
      </w:pPr>
      <w:r w:rsidRPr="000355A8">
        <w:rPr>
          <w:sz w:val="26"/>
          <w:szCs w:val="26"/>
        </w:rPr>
        <w:t xml:space="preserve">Case No. </w:t>
      </w:r>
    </w:p>
    <w:p w:rsidR="00044C13" w:rsidRPr="000355A8" w:rsidRDefault="00044C13" w:rsidP="000355A8">
      <w:pPr>
        <w:ind w:left="-360" w:right="-360"/>
        <w:jc w:val="center"/>
        <w:rPr>
          <w:b/>
          <w:sz w:val="26"/>
          <w:szCs w:val="26"/>
        </w:rPr>
      </w:pPr>
      <w:r w:rsidRPr="000355A8">
        <w:rPr>
          <w:b/>
          <w:sz w:val="26"/>
          <w:szCs w:val="26"/>
        </w:rPr>
        <w:t>COURT OF APPEAL OF THE STATE OF CALIFORNIA</w:t>
      </w:r>
    </w:p>
    <w:p w:rsidR="00044C13" w:rsidRPr="000355A8" w:rsidRDefault="00044C13" w:rsidP="000355A8">
      <w:pPr>
        <w:ind w:left="-360" w:right="-360"/>
        <w:jc w:val="center"/>
        <w:rPr>
          <w:b/>
          <w:sz w:val="26"/>
          <w:szCs w:val="26"/>
        </w:rPr>
      </w:pPr>
      <w:r w:rsidRPr="000355A8">
        <w:rPr>
          <w:b/>
          <w:sz w:val="26"/>
          <w:szCs w:val="26"/>
        </w:rPr>
        <w:t>FOURTH APPELLATE DISTRICT</w:t>
      </w:r>
    </w:p>
    <w:p w:rsidR="00044C13" w:rsidRPr="000355A8" w:rsidRDefault="00044C13" w:rsidP="000355A8">
      <w:pPr>
        <w:ind w:left="-360" w:right="-360"/>
        <w:jc w:val="center"/>
        <w:rPr>
          <w:b/>
          <w:sz w:val="26"/>
          <w:szCs w:val="26"/>
        </w:rPr>
      </w:pPr>
      <w:r w:rsidRPr="000355A8">
        <w:rPr>
          <w:b/>
          <w:sz w:val="26"/>
          <w:szCs w:val="26"/>
        </w:rPr>
        <w:t>DIVISION THREE</w:t>
      </w:r>
    </w:p>
    <w:p w:rsidR="00044C13" w:rsidRPr="000355A8" w:rsidRDefault="00044C13" w:rsidP="00044C13">
      <w:pPr>
        <w:ind w:left="-360" w:right="-360"/>
        <w:jc w:val="center"/>
        <w:rPr>
          <w:sz w:val="26"/>
          <w:szCs w:val="26"/>
        </w:rPr>
      </w:pPr>
      <w:r w:rsidRPr="000355A8">
        <w:rPr>
          <w:noProof/>
          <w:sz w:val="26"/>
          <w:szCs w:val="26"/>
        </w:rPr>
        <mc:AlternateContent>
          <mc:Choice Requires="wps">
            <w:drawing>
              <wp:anchor distT="0" distB="0" distL="114300" distR="114300" simplePos="0" relativeHeight="251660288" behindDoc="0" locked="0" layoutInCell="0" allowOverlap="1" wp14:anchorId="4FCA10FC" wp14:editId="15FA7E2C">
                <wp:simplePos x="0" y="0"/>
                <wp:positionH relativeFrom="column">
                  <wp:posOffset>0</wp:posOffset>
                </wp:positionH>
                <wp:positionV relativeFrom="paragraph">
                  <wp:posOffset>-635</wp:posOffset>
                </wp:positionV>
                <wp:extent cx="5020310" cy="78105"/>
                <wp:effectExtent l="9525" t="0" r="8890" b="12700"/>
                <wp:wrapNone/>
                <wp:docPr id="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020310" cy="78105"/>
                        </a:xfrm>
                        <a:custGeom>
                          <a:avLst/>
                          <a:gdLst>
                            <a:gd name="T0" fmla="*/ 0 w 7875"/>
                            <a:gd name="T1" fmla="*/ 0 h 1"/>
                            <a:gd name="T2" fmla="*/ 7875 w 7875"/>
                            <a:gd name="T3" fmla="*/ 0 h 1"/>
                          </a:gdLst>
                          <a:ahLst/>
                          <a:cxnLst>
                            <a:cxn ang="0">
                              <a:pos x="T0" y="T1"/>
                            </a:cxn>
                            <a:cxn ang="0">
                              <a:pos x="T2" y="T3"/>
                            </a:cxn>
                          </a:cxnLst>
                          <a:rect l="0" t="0" r="r" b="b"/>
                          <a:pathLst>
                            <a:path w="7875" h="1">
                              <a:moveTo>
                                <a:pt x="0" y="0"/>
                              </a:moveTo>
                              <a:lnTo>
                                <a:pt x="787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C2602" id="Freeform 6" o:spid="_x0000_s1026" style="position:absolute;margin-left:0;margin-top:-.05pt;width:395.3pt;height:6.1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" o:allowincell="f" path="m,l7875,e" filled="f">
                <v:path arrowok="t" o:connecttype="custom" o:connectlocs="0,0;5020310,0" o:connectangles="0,0"/>
              </v:shape>
            </w:pict>
          </mc:Fallback>
        </mc:AlternateContent>
      </w:r>
    </w:p>
    <w:p w:rsidR="00044C13" w:rsidRPr="000355A8" w:rsidRDefault="00044C13" w:rsidP="000355A8">
      <w:pPr>
        <w:spacing w:after="80"/>
        <w:ind w:left="-360" w:right="-360"/>
        <w:jc w:val="center"/>
        <w:rPr>
          <w:sz w:val="26"/>
          <w:szCs w:val="26"/>
        </w:rPr>
      </w:pPr>
      <w:r w:rsidRPr="000355A8">
        <w:rPr>
          <w:sz w:val="26"/>
          <w:szCs w:val="26"/>
        </w:rPr>
        <w:t>CHRISTOPHER LEVANOFF; ALISON DIAZ; ANDREW GAXIOLA; JENNA STEED; ROES 1 through 25, inclusive, as individuals and on behalf of all similarly situated individuals</w:t>
      </w:r>
    </w:p>
    <w:p w:rsidR="00044C13" w:rsidRPr="000355A8" w:rsidRDefault="00044C13" w:rsidP="000355A8">
      <w:pPr>
        <w:spacing w:after="80"/>
        <w:ind w:left="-360" w:right="-360"/>
        <w:jc w:val="center"/>
        <w:rPr>
          <w:sz w:val="26"/>
          <w:szCs w:val="26"/>
        </w:rPr>
      </w:pPr>
      <w:r w:rsidRPr="000355A8">
        <w:rPr>
          <w:i/>
          <w:sz w:val="26"/>
          <w:szCs w:val="26"/>
        </w:rPr>
        <w:t>Petitioners</w:t>
      </w:r>
      <w:r w:rsidRPr="000355A8">
        <w:rPr>
          <w:sz w:val="26"/>
          <w:szCs w:val="26"/>
        </w:rPr>
        <w:t>,</w:t>
      </w:r>
    </w:p>
    <w:p w:rsidR="00044C13" w:rsidRPr="000355A8" w:rsidRDefault="00044C13" w:rsidP="000355A8">
      <w:pPr>
        <w:spacing w:after="120"/>
        <w:ind w:left="-360" w:right="-360"/>
        <w:jc w:val="center"/>
        <w:rPr>
          <w:sz w:val="26"/>
          <w:szCs w:val="26"/>
        </w:rPr>
      </w:pPr>
      <w:r w:rsidRPr="000355A8">
        <w:rPr>
          <w:sz w:val="26"/>
          <w:szCs w:val="26"/>
        </w:rPr>
        <w:t>v.</w:t>
      </w:r>
    </w:p>
    <w:p w:rsidR="00044C13" w:rsidRPr="000355A8" w:rsidRDefault="0002702D" w:rsidP="000355A8">
      <w:pPr>
        <w:spacing w:after="80" w:line="300" w:lineRule="exact"/>
        <w:ind w:left="-446" w:right="-446"/>
        <w:jc w:val="center"/>
        <w:rPr>
          <w:sz w:val="26"/>
          <w:szCs w:val="26"/>
        </w:rPr>
      </w:pPr>
      <w:r w:rsidRPr="000355A8">
        <w:rPr>
          <w:sz w:val="26"/>
          <w:szCs w:val="26"/>
        </w:rPr>
        <w:t>SUPERIOR COURT OF CALIFORNIA FOR THE COUNTY OF ORANGE,</w:t>
      </w:r>
    </w:p>
    <w:p w:rsidR="00044C13" w:rsidRPr="000355A8" w:rsidRDefault="0002702D" w:rsidP="00044C13">
      <w:pPr>
        <w:ind w:left="-360" w:right="-360"/>
        <w:jc w:val="center"/>
        <w:rPr>
          <w:i/>
          <w:sz w:val="26"/>
          <w:szCs w:val="26"/>
        </w:rPr>
      </w:pPr>
      <w:r w:rsidRPr="000355A8">
        <w:rPr>
          <w:i/>
          <w:sz w:val="26"/>
          <w:szCs w:val="26"/>
        </w:rPr>
        <w:t>Respondent;</w:t>
      </w:r>
    </w:p>
    <w:p w:rsidR="0002702D" w:rsidRPr="000355A8" w:rsidRDefault="0002702D" w:rsidP="000355A8">
      <w:pPr>
        <w:spacing w:line="200" w:lineRule="exact"/>
        <w:ind w:left="-360" w:right="-360"/>
        <w:jc w:val="center"/>
        <w:rPr>
          <w:sz w:val="26"/>
          <w:szCs w:val="26"/>
        </w:rPr>
      </w:pPr>
    </w:p>
    <w:p w:rsidR="0002702D" w:rsidRPr="000355A8" w:rsidRDefault="0002702D" w:rsidP="000355A8">
      <w:pPr>
        <w:spacing w:after="80"/>
        <w:ind w:left="-360" w:right="-360"/>
        <w:jc w:val="center"/>
        <w:rPr>
          <w:sz w:val="26"/>
          <w:szCs w:val="26"/>
        </w:rPr>
      </w:pPr>
      <w:r w:rsidRPr="000355A8">
        <w:rPr>
          <w:sz w:val="26"/>
          <w:szCs w:val="26"/>
        </w:rPr>
        <w:t>SOCAL WINGS LLC; MATTHEW   DRAGAS; (DOE 1) SC WINGS BUENA PARK, LLC; (DOE 2) SC WINGS ALISO VIEJO, LLC; (DOE 3) SC MISSION VIEJO, LLC; SC WINGS BLOCK, LLC (DOE 4) DRAGAS HOMES dba THE DRAGAS GROUP</w:t>
      </w:r>
    </w:p>
    <w:p w:rsidR="0002702D" w:rsidRPr="000355A8" w:rsidRDefault="0002702D" w:rsidP="00044C13">
      <w:pPr>
        <w:ind w:left="-360" w:right="-360"/>
        <w:jc w:val="center"/>
        <w:rPr>
          <w:sz w:val="26"/>
          <w:szCs w:val="26"/>
        </w:rPr>
      </w:pPr>
      <w:r w:rsidRPr="000355A8">
        <w:rPr>
          <w:i/>
          <w:sz w:val="26"/>
          <w:szCs w:val="26"/>
        </w:rPr>
        <w:t>Real Parties in Interest.</w:t>
      </w:r>
    </w:p>
    <w:p w:rsidR="00044C13" w:rsidRPr="000355A8" w:rsidRDefault="00044C13" w:rsidP="00044C13">
      <w:pPr>
        <w:ind w:left="-360" w:right="-360"/>
        <w:jc w:val="center"/>
        <w:rPr>
          <w:sz w:val="26"/>
          <w:szCs w:val="26"/>
        </w:rPr>
      </w:pPr>
      <w:r w:rsidRPr="000355A8">
        <w:rPr>
          <w:noProof/>
          <w:sz w:val="26"/>
          <w:szCs w:val="26"/>
        </w:rPr>
        <mc:AlternateContent>
          <mc:Choice Requires="wps">
            <w:drawing>
              <wp:anchor distT="0" distB="0" distL="114300" distR="114300" simplePos="0" relativeHeight="251661312" behindDoc="0" locked="0" layoutInCell="0" allowOverlap="1" wp14:anchorId="45C723AB" wp14:editId="03B02E1E">
                <wp:simplePos x="0" y="0"/>
                <wp:positionH relativeFrom="column">
                  <wp:posOffset>0</wp:posOffset>
                </wp:positionH>
                <wp:positionV relativeFrom="paragraph">
                  <wp:posOffset>-635</wp:posOffset>
                </wp:positionV>
                <wp:extent cx="5020310" cy="78105"/>
                <wp:effectExtent l="9525" t="0" r="8890" b="12700"/>
                <wp:wrapNone/>
                <wp:docPr id="4"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020310" cy="78105"/>
                        </a:xfrm>
                        <a:custGeom>
                          <a:avLst/>
                          <a:gdLst>
                            <a:gd name="T0" fmla="*/ 0 w 7875"/>
                            <a:gd name="T1" fmla="*/ 0 h 1"/>
                            <a:gd name="T2" fmla="*/ 7875 w 7875"/>
                            <a:gd name="T3" fmla="*/ 0 h 1"/>
                          </a:gdLst>
                          <a:ahLst/>
                          <a:cxnLst>
                            <a:cxn ang="0">
                              <a:pos x="T0" y="T1"/>
                            </a:cxn>
                            <a:cxn ang="0">
                              <a:pos x="T2" y="T3"/>
                            </a:cxn>
                          </a:cxnLst>
                          <a:rect l="0" t="0" r="r" b="b"/>
                          <a:pathLst>
                            <a:path w="7875" h="1">
                              <a:moveTo>
                                <a:pt x="0" y="0"/>
                              </a:moveTo>
                              <a:lnTo>
                                <a:pt x="787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23395" id="Freeform 6" o:spid="_x0000_s1026" style="position:absolute;margin-left:0;margin-top:-.05pt;width:395.3pt;height:6.1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" o:allowincell="f" path="m,l7875,e" filled="f">
                <v:path arrowok="t" o:connecttype="custom" o:connectlocs="0,0;5020310,0" o:connectangles="0,0"/>
              </v:shape>
            </w:pict>
          </mc:Fallback>
        </mc:AlternateContent>
      </w:r>
    </w:p>
    <w:p w:rsidR="00044C13" w:rsidRPr="000355A8" w:rsidRDefault="00044C13" w:rsidP="000355A8">
      <w:pPr>
        <w:spacing w:after="120"/>
        <w:ind w:left="-360" w:right="-360"/>
        <w:jc w:val="center"/>
        <w:rPr>
          <w:sz w:val="26"/>
          <w:szCs w:val="26"/>
        </w:rPr>
      </w:pPr>
      <w:r w:rsidRPr="000355A8">
        <w:rPr>
          <w:sz w:val="26"/>
          <w:szCs w:val="26"/>
        </w:rPr>
        <w:t xml:space="preserve">FOLLOWING </w:t>
      </w:r>
      <w:r w:rsidR="0002702D" w:rsidRPr="000355A8">
        <w:rPr>
          <w:sz w:val="26"/>
          <w:szCs w:val="26"/>
        </w:rPr>
        <w:t xml:space="preserve">(1) </w:t>
      </w:r>
      <w:r w:rsidRPr="000355A8">
        <w:rPr>
          <w:sz w:val="26"/>
          <w:szCs w:val="26"/>
        </w:rPr>
        <w:t xml:space="preserve">ORDER GRANTING, IN PART, DEFENDANTS’ EX PARTE APPLICATION AND (2) ORDER DENYING PLAINTIFFS’ MOTION TO REQUIRE DEFENDANTS TO ELECT TO PAY ARBITRATION INITIATION FEES OR REINSTATE INDIVIDUALS COMPELLED TO ARBITRATION AS CLASS MEMBERS </w:t>
      </w:r>
    </w:p>
    <w:p w:rsidR="00044C13" w:rsidRPr="000355A8" w:rsidRDefault="00044C13" w:rsidP="00044C13">
      <w:pPr>
        <w:spacing w:after="120"/>
        <w:ind w:left="-360" w:right="-360"/>
        <w:jc w:val="center"/>
        <w:rPr>
          <w:sz w:val="26"/>
          <w:szCs w:val="26"/>
        </w:rPr>
      </w:pPr>
      <w:r w:rsidRPr="000355A8">
        <w:rPr>
          <w:sz w:val="26"/>
          <w:szCs w:val="26"/>
        </w:rPr>
        <w:t>Honorable Gail A. Andler, Dept. CX101</w:t>
      </w:r>
    </w:p>
    <w:p w:rsidR="00044C13" w:rsidRPr="000355A8" w:rsidRDefault="00044C13" w:rsidP="00044C13">
      <w:pPr>
        <w:ind w:left="-360" w:right="-360"/>
        <w:jc w:val="center"/>
        <w:rPr>
          <w:noProof/>
          <w:sz w:val="26"/>
          <w:szCs w:val="26"/>
        </w:rPr>
      </w:pPr>
      <w:r w:rsidRPr="000355A8">
        <w:rPr>
          <w:sz w:val="26"/>
          <w:szCs w:val="26"/>
        </w:rPr>
        <w:t>Case No. 30-2011-00511808-CU-OE-CXC</w:t>
      </w:r>
      <w:r w:rsidRPr="000355A8">
        <w:rPr>
          <w:noProof/>
          <w:sz w:val="26"/>
          <w:szCs w:val="26"/>
        </w:rPr>
        <w:t xml:space="preserve"> </w:t>
      </w:r>
    </w:p>
    <w:p w:rsidR="00044C13" w:rsidRPr="000355A8" w:rsidRDefault="00044C13" w:rsidP="00044C13">
      <w:pPr>
        <w:spacing w:line="200" w:lineRule="exact"/>
        <w:ind w:left="-360" w:right="-360"/>
        <w:jc w:val="center"/>
        <w:rPr>
          <w:noProof/>
          <w:sz w:val="26"/>
          <w:szCs w:val="26"/>
        </w:rPr>
      </w:pPr>
      <w:r w:rsidRPr="000355A8">
        <w:rPr>
          <w:noProof/>
          <w:sz w:val="26"/>
          <w:szCs w:val="26"/>
        </w:rPr>
        <mc:AlternateContent>
          <mc:Choice Requires="wps">
            <w:drawing>
              <wp:anchor distT="0" distB="0" distL="114300" distR="114300" simplePos="0" relativeHeight="251662336" behindDoc="0" locked="0" layoutInCell="0" allowOverlap="1" wp14:anchorId="18E5E3F5" wp14:editId="4666E42D">
                <wp:simplePos x="0" y="0"/>
                <wp:positionH relativeFrom="column">
                  <wp:posOffset>0</wp:posOffset>
                </wp:positionH>
                <wp:positionV relativeFrom="paragraph">
                  <wp:posOffset>0</wp:posOffset>
                </wp:positionV>
                <wp:extent cx="5020310" cy="78105"/>
                <wp:effectExtent l="9525" t="0" r="8890" b="12700"/>
                <wp:wrapNone/>
                <wp:docPr id="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020310" cy="78105"/>
                        </a:xfrm>
                        <a:custGeom>
                          <a:avLst/>
                          <a:gdLst>
                            <a:gd name="T0" fmla="*/ 0 w 7875"/>
                            <a:gd name="T1" fmla="*/ 0 h 1"/>
                            <a:gd name="T2" fmla="*/ 7875 w 7875"/>
                            <a:gd name="T3" fmla="*/ 0 h 1"/>
                          </a:gdLst>
                          <a:ahLst/>
                          <a:cxnLst>
                            <a:cxn ang="0">
                              <a:pos x="T0" y="T1"/>
                            </a:cxn>
                            <a:cxn ang="0">
                              <a:pos x="T2" y="T3"/>
                            </a:cxn>
                          </a:cxnLst>
                          <a:rect l="0" t="0" r="r" b="b"/>
                          <a:pathLst>
                            <a:path w="7875" h="1">
                              <a:moveTo>
                                <a:pt x="0" y="0"/>
                              </a:moveTo>
                              <a:lnTo>
                                <a:pt x="787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19567" id="Freeform 6" o:spid="_x0000_s1026" style="position:absolute;margin-left:0;margin-top:0;width:395.3pt;height:6.1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" o:allowincell="f" path="m,l7875,e" filled="f">
                <v:path arrowok="t" o:connecttype="custom" o:connectlocs="0,0;5020310,0" o:connectangles="0,0"/>
              </v:shape>
            </w:pict>
          </mc:Fallback>
        </mc:AlternateContent>
      </w:r>
    </w:p>
    <w:p w:rsidR="00044C13" w:rsidRPr="000355A8" w:rsidRDefault="00044C13" w:rsidP="00044C13">
      <w:pPr>
        <w:spacing w:line="120" w:lineRule="exact"/>
        <w:ind w:left="-360" w:right="-360"/>
        <w:rPr>
          <w:sz w:val="26"/>
          <w:szCs w:val="26"/>
        </w:rPr>
      </w:pPr>
    </w:p>
    <w:p w:rsidR="00044C13" w:rsidRPr="000355A8" w:rsidRDefault="00044C13" w:rsidP="00044C13">
      <w:pPr>
        <w:suppressAutoHyphens/>
        <w:spacing w:line="300" w:lineRule="exact"/>
        <w:ind w:left="-360" w:right="-360"/>
        <w:jc w:val="center"/>
        <w:outlineLvl w:val="0"/>
        <w:rPr>
          <w:b/>
          <w:bCs/>
          <w:spacing w:val="-2"/>
          <w:sz w:val="26"/>
          <w:szCs w:val="26"/>
          <w:highlight w:val="yellow"/>
        </w:rPr>
      </w:pPr>
      <w:r w:rsidRPr="000355A8">
        <w:rPr>
          <w:b/>
          <w:bCs/>
          <w:spacing w:val="-2"/>
          <w:sz w:val="26"/>
          <w:szCs w:val="26"/>
          <w:highlight w:val="yellow"/>
        </w:rPr>
        <w:t>APPENDIX OF EXHIBITS IN SUPPORT OF PETITION FOR WRIT OF MANDATE</w:t>
      </w:r>
    </w:p>
    <w:p w:rsidR="00044C13" w:rsidRPr="000355A8" w:rsidRDefault="00044C13" w:rsidP="00044C13">
      <w:pPr>
        <w:suppressAutoHyphens/>
        <w:spacing w:line="120" w:lineRule="exact"/>
        <w:ind w:left="-360" w:right="-360"/>
        <w:jc w:val="center"/>
        <w:outlineLvl w:val="0"/>
        <w:rPr>
          <w:b/>
          <w:bCs/>
          <w:spacing w:val="-2"/>
          <w:sz w:val="26"/>
          <w:szCs w:val="26"/>
          <w:highlight w:val="yellow"/>
        </w:rPr>
      </w:pPr>
    </w:p>
    <w:p w:rsidR="00044C13" w:rsidRPr="000355A8" w:rsidRDefault="00AE39B5" w:rsidP="00044C13">
      <w:pPr>
        <w:suppressAutoHyphens/>
        <w:spacing w:line="300" w:lineRule="exact"/>
        <w:ind w:left="-360" w:right="-360"/>
        <w:jc w:val="center"/>
        <w:outlineLvl w:val="0"/>
        <w:rPr>
          <w:b/>
          <w:bCs/>
          <w:spacing w:val="-2"/>
          <w:sz w:val="26"/>
          <w:szCs w:val="26"/>
          <w:highlight w:val="yellow"/>
        </w:rPr>
      </w:pPr>
      <w:r w:rsidRPr="000355A8">
        <w:rPr>
          <w:b/>
          <w:bCs/>
          <w:spacing w:val="-2"/>
          <w:sz w:val="26"/>
          <w:szCs w:val="26"/>
          <w:highlight w:val="yellow"/>
        </w:rPr>
        <w:t>EXHIBITS 1-26</w:t>
      </w:r>
    </w:p>
    <w:p w:rsidR="00044C13" w:rsidRPr="000355A8" w:rsidRDefault="00044C13" w:rsidP="00044C13">
      <w:pPr>
        <w:suppressAutoHyphens/>
        <w:spacing w:line="300" w:lineRule="exact"/>
        <w:ind w:left="-360" w:right="-360"/>
        <w:jc w:val="center"/>
        <w:outlineLvl w:val="0"/>
        <w:rPr>
          <w:b/>
          <w:sz w:val="26"/>
          <w:szCs w:val="26"/>
        </w:rPr>
      </w:pPr>
      <w:r w:rsidRPr="000355A8">
        <w:rPr>
          <w:b/>
          <w:bCs/>
          <w:spacing w:val="-2"/>
          <w:sz w:val="26"/>
          <w:szCs w:val="26"/>
          <w:highlight w:val="yellow"/>
        </w:rPr>
        <w:t>PAGES 1-?</w:t>
      </w:r>
      <w:r w:rsidRPr="000355A8">
        <w:rPr>
          <w:b/>
          <w:bCs/>
          <w:spacing w:val="-2"/>
          <w:sz w:val="26"/>
          <w:szCs w:val="26"/>
        </w:rPr>
        <w:t xml:space="preserve"> </w:t>
      </w:r>
    </w:p>
    <w:p w:rsidR="00044C13" w:rsidRPr="000355A8" w:rsidRDefault="00044C13" w:rsidP="00044C13">
      <w:pPr>
        <w:spacing w:line="80" w:lineRule="exact"/>
        <w:ind w:left="-360" w:right="-360"/>
        <w:rPr>
          <w:sz w:val="26"/>
          <w:szCs w:val="26"/>
        </w:rPr>
      </w:pPr>
    </w:p>
    <w:p w:rsidR="00044C13" w:rsidRPr="000355A8" w:rsidRDefault="00044C13" w:rsidP="00044C13">
      <w:pPr>
        <w:tabs>
          <w:tab w:val="left" w:pos="8640"/>
          <w:tab w:val="left" w:pos="9180"/>
        </w:tabs>
        <w:spacing w:line="220" w:lineRule="exact"/>
        <w:ind w:left="-360" w:right="-360"/>
        <w:rPr>
          <w:sz w:val="26"/>
          <w:szCs w:val="26"/>
        </w:rPr>
      </w:pPr>
      <w:r w:rsidRPr="000355A8">
        <w:rPr>
          <w:noProof/>
          <w:sz w:val="26"/>
          <w:szCs w:val="26"/>
        </w:rPr>
        <mc:AlternateContent>
          <mc:Choice Requires="wps">
            <w:drawing>
              <wp:anchor distT="0" distB="0" distL="114300" distR="114300" simplePos="0" relativeHeight="251659264" behindDoc="0" locked="0" layoutInCell="0" allowOverlap="1" wp14:anchorId="744C78B2" wp14:editId="34BF4983">
                <wp:simplePos x="0" y="0"/>
                <wp:positionH relativeFrom="column">
                  <wp:posOffset>-9525</wp:posOffset>
                </wp:positionH>
                <wp:positionV relativeFrom="paragraph">
                  <wp:posOffset>1905</wp:posOffset>
                </wp:positionV>
                <wp:extent cx="5020310" cy="45085"/>
                <wp:effectExtent l="9525" t="0" r="8890" b="7620"/>
                <wp:wrapNone/>
                <wp:docPr id="1"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020310" cy="45085"/>
                        </a:xfrm>
                        <a:custGeom>
                          <a:avLst/>
                          <a:gdLst>
                            <a:gd name="T0" fmla="*/ 0 w 7875"/>
                            <a:gd name="T1" fmla="*/ 0 h 1"/>
                            <a:gd name="T2" fmla="*/ 7875 w 7875"/>
                            <a:gd name="T3" fmla="*/ 0 h 1"/>
                          </a:gdLst>
                          <a:ahLst/>
                          <a:cxnLst>
                            <a:cxn ang="0">
                              <a:pos x="T0" y="T1"/>
                            </a:cxn>
                            <a:cxn ang="0">
                              <a:pos x="T2" y="T3"/>
                            </a:cxn>
                          </a:cxnLst>
                          <a:rect l="0" t="0" r="r" b="b"/>
                          <a:pathLst>
                            <a:path w="7875" h="1">
                              <a:moveTo>
                                <a:pt x="0" y="0"/>
                              </a:moveTo>
                              <a:lnTo>
                                <a:pt x="787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D2748" id="Freeform 7" o:spid="_x0000_s1026" style="position:absolute;margin-left:-.75pt;margin-top:.15pt;width:395.3pt;height:3.5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" o:allowincell="f" path="m,l7875,e" filled="f">
                <v:path arrowok="t" o:connecttype="custom" o:connectlocs="0,0;5020310,0" o:connectangles="0,0"/>
              </v:shape>
            </w:pict>
          </mc:Fallback>
        </mc:AlternateContent>
      </w:r>
    </w:p>
    <w:p w:rsidR="00044C13" w:rsidRPr="000355A8" w:rsidRDefault="00044C13" w:rsidP="000355A8">
      <w:pPr>
        <w:ind w:left="-360" w:right="-360"/>
        <w:jc w:val="center"/>
        <w:rPr>
          <w:sz w:val="26"/>
          <w:szCs w:val="26"/>
        </w:rPr>
      </w:pPr>
      <w:r w:rsidRPr="000355A8">
        <w:rPr>
          <w:sz w:val="26"/>
          <w:szCs w:val="26"/>
        </w:rPr>
        <w:t>Kevin Mahoney (SBN: 235367)</w:t>
      </w:r>
    </w:p>
    <w:p w:rsidR="00044C13" w:rsidRPr="000355A8" w:rsidRDefault="00044C13" w:rsidP="000355A8">
      <w:pPr>
        <w:ind w:left="-360" w:right="-360"/>
        <w:jc w:val="center"/>
        <w:rPr>
          <w:sz w:val="26"/>
          <w:szCs w:val="26"/>
        </w:rPr>
      </w:pPr>
      <w:r w:rsidRPr="000355A8">
        <w:rPr>
          <w:sz w:val="26"/>
          <w:szCs w:val="26"/>
        </w:rPr>
        <w:t>Katherine J. Odenbreit (SBN: 184619)</w:t>
      </w:r>
    </w:p>
    <w:p w:rsidR="00044C13" w:rsidRPr="000355A8" w:rsidRDefault="00044C13" w:rsidP="000355A8">
      <w:pPr>
        <w:ind w:left="-360" w:right="-360"/>
        <w:jc w:val="center"/>
        <w:rPr>
          <w:sz w:val="26"/>
          <w:szCs w:val="26"/>
        </w:rPr>
      </w:pPr>
      <w:r w:rsidRPr="000355A8">
        <w:rPr>
          <w:sz w:val="26"/>
          <w:szCs w:val="26"/>
        </w:rPr>
        <w:t>Morgan Glynn (SBN: 303822)</w:t>
      </w:r>
    </w:p>
    <w:p w:rsidR="00044C13" w:rsidRPr="000355A8" w:rsidRDefault="00044C13" w:rsidP="000355A8">
      <w:pPr>
        <w:ind w:left="-360" w:right="-360"/>
        <w:jc w:val="center"/>
        <w:rPr>
          <w:sz w:val="26"/>
          <w:szCs w:val="26"/>
        </w:rPr>
      </w:pPr>
      <w:r w:rsidRPr="000355A8">
        <w:rPr>
          <w:sz w:val="26"/>
          <w:szCs w:val="26"/>
        </w:rPr>
        <w:t xml:space="preserve">MAHONEY LAW GROUP, APC </w:t>
      </w:r>
    </w:p>
    <w:p w:rsidR="000355A8" w:rsidRDefault="00044C13" w:rsidP="000355A8">
      <w:pPr>
        <w:ind w:left="-360" w:right="-360"/>
        <w:jc w:val="center"/>
        <w:rPr>
          <w:sz w:val="26"/>
          <w:szCs w:val="26"/>
        </w:rPr>
      </w:pPr>
      <w:r w:rsidRPr="000355A8">
        <w:rPr>
          <w:sz w:val="26"/>
          <w:szCs w:val="26"/>
        </w:rPr>
        <w:t>249 E. Ocean Blvd., Ste. 814</w:t>
      </w:r>
    </w:p>
    <w:p w:rsidR="00044C13" w:rsidRPr="000355A8" w:rsidRDefault="00044C13" w:rsidP="000355A8">
      <w:pPr>
        <w:ind w:left="-360" w:right="-360"/>
        <w:jc w:val="center"/>
        <w:rPr>
          <w:sz w:val="26"/>
          <w:szCs w:val="26"/>
        </w:rPr>
      </w:pPr>
      <w:r w:rsidRPr="000355A8">
        <w:rPr>
          <w:sz w:val="26"/>
          <w:szCs w:val="26"/>
        </w:rPr>
        <w:t>Long Beach, CA  90802</w:t>
      </w:r>
    </w:p>
    <w:p w:rsidR="000355A8" w:rsidRDefault="00044C13" w:rsidP="000355A8">
      <w:pPr>
        <w:ind w:left="-360" w:right="-360"/>
        <w:jc w:val="center"/>
        <w:rPr>
          <w:sz w:val="26"/>
          <w:szCs w:val="26"/>
        </w:rPr>
      </w:pPr>
      <w:r w:rsidRPr="000355A8">
        <w:rPr>
          <w:sz w:val="26"/>
          <w:szCs w:val="26"/>
        </w:rPr>
        <w:t>Telephone: (562) 590-5550</w:t>
      </w:r>
    </w:p>
    <w:p w:rsidR="00DF371A" w:rsidRDefault="00044C13" w:rsidP="000355A8">
      <w:pPr>
        <w:ind w:left="-360" w:right="-360"/>
        <w:jc w:val="center"/>
        <w:rPr>
          <w:sz w:val="28"/>
          <w:szCs w:val="28"/>
        </w:rPr>
      </w:pPr>
      <w:r w:rsidRPr="000355A8">
        <w:rPr>
          <w:sz w:val="26"/>
          <w:szCs w:val="26"/>
        </w:rPr>
        <w:t>Facsimile: (562) 590-5550</w:t>
      </w:r>
      <w:r w:rsidR="00DF371A">
        <w:rPr>
          <w:sz w:val="28"/>
          <w:szCs w:val="28"/>
        </w:rPr>
        <w:br w:type="page"/>
      </w:r>
    </w:p>
    <w:p w:rsidR="00044C13" w:rsidRPr="00726F03" w:rsidRDefault="00044C13" w:rsidP="00044C13">
      <w:pPr>
        <w:widowControl w:val="0"/>
        <w:spacing w:after="120"/>
        <w:jc w:val="center"/>
        <w:rPr>
          <w:i/>
          <w:noProof/>
          <w:sz w:val="26"/>
          <w:szCs w:val="26"/>
        </w:rPr>
      </w:pPr>
      <w:r w:rsidRPr="00726F03">
        <w:rPr>
          <w:i/>
          <w:noProof/>
          <w:sz w:val="26"/>
          <w:szCs w:val="26"/>
        </w:rPr>
        <w:lastRenderedPageBreak/>
        <w:t>CHRISTOPHER LEVANOFF; ALISON DIAZ; ANDREW GAXIOLA; JENNA STEED; ROES 1 through 25, inclusive, as individuals and on behalf of all similarly situated individuals</w:t>
      </w:r>
    </w:p>
    <w:p w:rsidR="00044C13" w:rsidRPr="00726F03" w:rsidRDefault="00044C13" w:rsidP="00044C13">
      <w:pPr>
        <w:widowControl w:val="0"/>
        <w:spacing w:after="120"/>
        <w:jc w:val="center"/>
        <w:rPr>
          <w:i/>
          <w:noProof/>
          <w:sz w:val="26"/>
          <w:szCs w:val="26"/>
        </w:rPr>
      </w:pPr>
      <w:r w:rsidRPr="00726F03">
        <w:rPr>
          <w:i/>
          <w:noProof/>
          <w:sz w:val="26"/>
          <w:szCs w:val="26"/>
        </w:rPr>
        <w:t>v.</w:t>
      </w:r>
    </w:p>
    <w:p w:rsidR="00044C13" w:rsidRPr="00726F03" w:rsidRDefault="00044C13" w:rsidP="00044C13">
      <w:pPr>
        <w:widowControl w:val="0"/>
        <w:jc w:val="center"/>
        <w:rPr>
          <w:i/>
          <w:noProof/>
          <w:sz w:val="26"/>
          <w:szCs w:val="26"/>
        </w:rPr>
      </w:pPr>
      <w:r w:rsidRPr="00726F03">
        <w:rPr>
          <w:i/>
          <w:noProof/>
          <w:sz w:val="26"/>
          <w:szCs w:val="26"/>
        </w:rPr>
        <w:t>SOCAL WINGS LLC; MATTHEW   DRAGAS; (DOE 1) SC WINGS BUENA PARK, LLC; (DOE 2) SC WINGS ALISO VIEJO, LLC; (DOE 3) SC MISSION VIEJO, LLC; SC WINGS BLOCK, LLC (DOE 4) DRAGAS HOMES dba THE DRAGAS GROUP, and DOES 6 through 50, inclusive</w:t>
      </w:r>
    </w:p>
    <w:p w:rsidR="00044C13" w:rsidRPr="00726F03" w:rsidRDefault="00044C13" w:rsidP="00044C13">
      <w:pPr>
        <w:widowControl w:val="0"/>
        <w:jc w:val="center"/>
        <w:rPr>
          <w:noProof/>
          <w:sz w:val="26"/>
          <w:szCs w:val="26"/>
        </w:rPr>
      </w:pPr>
    </w:p>
    <w:p w:rsidR="00044C13" w:rsidRPr="00726F03" w:rsidRDefault="00044C13" w:rsidP="00044C13">
      <w:pPr>
        <w:ind w:left="-360" w:right="-360"/>
        <w:jc w:val="center"/>
        <w:rPr>
          <w:noProof/>
          <w:sz w:val="26"/>
          <w:szCs w:val="26"/>
        </w:rPr>
      </w:pPr>
      <w:r w:rsidRPr="00726F03">
        <w:rPr>
          <w:sz w:val="26"/>
          <w:szCs w:val="26"/>
        </w:rPr>
        <w:t>Orange County Superior Court Case No. 30-2011-00511808-CU-OE-CXC</w:t>
      </w:r>
      <w:r w:rsidRPr="00726F03">
        <w:rPr>
          <w:noProof/>
          <w:sz w:val="26"/>
          <w:szCs w:val="26"/>
        </w:rPr>
        <w:t xml:space="preserve"> </w:t>
      </w:r>
    </w:p>
    <w:p w:rsidR="00044C13" w:rsidRPr="00726F03" w:rsidRDefault="00044C13" w:rsidP="00044C13">
      <w:pPr>
        <w:widowControl w:val="0"/>
        <w:jc w:val="center"/>
        <w:rPr>
          <w:noProof/>
          <w:sz w:val="26"/>
          <w:szCs w:val="26"/>
        </w:rPr>
      </w:pPr>
    </w:p>
    <w:p w:rsidR="00044C13" w:rsidRPr="00726F03" w:rsidRDefault="00044C13" w:rsidP="00044C13">
      <w:pPr>
        <w:widowControl w:val="0"/>
        <w:jc w:val="center"/>
        <w:rPr>
          <w:noProof/>
          <w:sz w:val="26"/>
          <w:szCs w:val="26"/>
        </w:rPr>
      </w:pPr>
      <w:r w:rsidRPr="00726F03">
        <w:rPr>
          <w:noProof/>
          <w:sz w:val="26"/>
          <w:szCs w:val="26"/>
        </w:rPr>
        <w:t>Appendix of Exhibits In Support of Petition for Writ of Mandate</w:t>
      </w:r>
    </w:p>
    <w:p w:rsidR="009B3B04" w:rsidRPr="00726F03" w:rsidRDefault="009B3B04" w:rsidP="00044C13">
      <w:pPr>
        <w:widowControl w:val="0"/>
        <w:spacing w:line="480" w:lineRule="auto"/>
        <w:jc w:val="center"/>
        <w:rPr>
          <w:b/>
          <w:noProof/>
          <w:sz w:val="26"/>
          <w:szCs w:val="26"/>
          <w:u w:val="single"/>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3723"/>
        <w:gridCol w:w="1538"/>
        <w:gridCol w:w="1663"/>
      </w:tblGrid>
      <w:tr w:rsidR="00E67049" w:rsidRPr="00726F03" w:rsidTr="00044C13">
        <w:trPr>
          <w:cantSplit/>
          <w:jc w:val="center"/>
        </w:trPr>
        <w:tc>
          <w:tcPr>
            <w:tcW w:w="986" w:type="dxa"/>
          </w:tcPr>
          <w:p w:rsidR="00E67049" w:rsidRPr="00726F03" w:rsidRDefault="008F6F53" w:rsidP="008F6F53">
            <w:pPr>
              <w:rPr>
                <w:b/>
                <w:sz w:val="26"/>
                <w:szCs w:val="26"/>
              </w:rPr>
            </w:pPr>
            <w:r w:rsidRPr="00726F03">
              <w:rPr>
                <w:b/>
                <w:sz w:val="26"/>
                <w:szCs w:val="26"/>
              </w:rPr>
              <w:t>Tab</w:t>
            </w:r>
          </w:p>
        </w:tc>
        <w:tc>
          <w:tcPr>
            <w:tcW w:w="3723" w:type="dxa"/>
            <w:tcMar>
              <w:top w:w="72" w:type="dxa"/>
              <w:left w:w="115" w:type="dxa"/>
              <w:bottom w:w="72" w:type="dxa"/>
              <w:right w:w="115" w:type="dxa"/>
            </w:tcMar>
            <w:vAlign w:val="center"/>
          </w:tcPr>
          <w:p w:rsidR="00E67049" w:rsidRPr="00726F03" w:rsidRDefault="00E67049" w:rsidP="00DF2BDA">
            <w:pPr>
              <w:rPr>
                <w:b/>
                <w:sz w:val="26"/>
                <w:szCs w:val="26"/>
              </w:rPr>
            </w:pPr>
            <w:r w:rsidRPr="00726F03">
              <w:rPr>
                <w:b/>
                <w:sz w:val="26"/>
                <w:szCs w:val="26"/>
              </w:rPr>
              <w:t>Document Title</w:t>
            </w:r>
          </w:p>
        </w:tc>
        <w:tc>
          <w:tcPr>
            <w:tcW w:w="1538" w:type="dxa"/>
            <w:tcMar>
              <w:top w:w="72" w:type="dxa"/>
              <w:left w:w="115" w:type="dxa"/>
              <w:bottom w:w="72" w:type="dxa"/>
              <w:right w:w="115" w:type="dxa"/>
            </w:tcMar>
            <w:vAlign w:val="center"/>
          </w:tcPr>
          <w:p w:rsidR="00E67049" w:rsidRPr="00726F03" w:rsidRDefault="00E67049" w:rsidP="00DF2BDA">
            <w:pPr>
              <w:jc w:val="center"/>
              <w:rPr>
                <w:b/>
                <w:sz w:val="26"/>
                <w:szCs w:val="26"/>
              </w:rPr>
            </w:pPr>
            <w:r w:rsidRPr="00726F03">
              <w:rPr>
                <w:b/>
                <w:sz w:val="26"/>
                <w:szCs w:val="26"/>
              </w:rPr>
              <w:t>Date</w:t>
            </w:r>
          </w:p>
        </w:tc>
        <w:tc>
          <w:tcPr>
            <w:tcW w:w="1663" w:type="dxa"/>
          </w:tcPr>
          <w:p w:rsidR="00E67049" w:rsidRPr="00726F03" w:rsidRDefault="00E67049" w:rsidP="00DF2BDA">
            <w:pPr>
              <w:jc w:val="center"/>
              <w:rPr>
                <w:b/>
                <w:sz w:val="26"/>
                <w:szCs w:val="26"/>
              </w:rPr>
            </w:pPr>
            <w:r w:rsidRPr="00726F03">
              <w:rPr>
                <w:b/>
                <w:sz w:val="26"/>
                <w:szCs w:val="26"/>
              </w:rPr>
              <w:t>Page</w:t>
            </w:r>
          </w:p>
        </w:tc>
      </w:tr>
      <w:tr w:rsidR="00272256" w:rsidRPr="00726F03" w:rsidTr="00044C13">
        <w:trPr>
          <w:cantSplit/>
          <w:jc w:val="center"/>
        </w:trPr>
        <w:tc>
          <w:tcPr>
            <w:tcW w:w="986" w:type="dxa"/>
          </w:tcPr>
          <w:p w:rsidR="00272256" w:rsidRPr="00726F03" w:rsidRDefault="00272256" w:rsidP="00E67049">
            <w:pPr>
              <w:jc w:val="center"/>
              <w:rPr>
                <w:sz w:val="26"/>
                <w:szCs w:val="26"/>
              </w:rPr>
            </w:pPr>
            <w:r w:rsidRPr="00726F03">
              <w:rPr>
                <w:sz w:val="26"/>
                <w:szCs w:val="26"/>
              </w:rPr>
              <w:t>1</w:t>
            </w:r>
          </w:p>
        </w:tc>
        <w:tc>
          <w:tcPr>
            <w:tcW w:w="3723" w:type="dxa"/>
            <w:tcMar>
              <w:top w:w="72" w:type="dxa"/>
              <w:left w:w="115" w:type="dxa"/>
              <w:bottom w:w="72" w:type="dxa"/>
              <w:right w:w="115" w:type="dxa"/>
            </w:tcMar>
          </w:tcPr>
          <w:p w:rsidR="00272256" w:rsidRPr="00726F03" w:rsidRDefault="00395207" w:rsidP="00AE39B5">
            <w:pPr>
              <w:jc w:val="left"/>
              <w:rPr>
                <w:sz w:val="26"/>
                <w:szCs w:val="26"/>
              </w:rPr>
            </w:pPr>
            <w:r w:rsidRPr="00726F03">
              <w:rPr>
                <w:sz w:val="26"/>
                <w:szCs w:val="26"/>
              </w:rPr>
              <w:t>C</w:t>
            </w:r>
            <w:r w:rsidR="00AE39B5" w:rsidRPr="00726F03">
              <w:rPr>
                <w:sz w:val="26"/>
                <w:szCs w:val="26"/>
              </w:rPr>
              <w:t>ourt’s Minute Order on Plaintiffs’ Motion for Class Certification</w:t>
            </w:r>
          </w:p>
        </w:tc>
        <w:tc>
          <w:tcPr>
            <w:tcW w:w="1538" w:type="dxa"/>
            <w:tcMar>
              <w:top w:w="72" w:type="dxa"/>
              <w:left w:w="115" w:type="dxa"/>
              <w:bottom w:w="72" w:type="dxa"/>
              <w:right w:w="115" w:type="dxa"/>
            </w:tcMar>
          </w:tcPr>
          <w:p w:rsidR="00272256" w:rsidRPr="00726F03" w:rsidRDefault="00AE39B5" w:rsidP="00E47098">
            <w:pPr>
              <w:jc w:val="left"/>
              <w:rPr>
                <w:sz w:val="26"/>
                <w:szCs w:val="26"/>
              </w:rPr>
            </w:pPr>
            <w:r w:rsidRPr="00726F03">
              <w:rPr>
                <w:sz w:val="26"/>
                <w:szCs w:val="26"/>
              </w:rPr>
              <w:t>08/19/2014</w:t>
            </w:r>
          </w:p>
        </w:tc>
        <w:tc>
          <w:tcPr>
            <w:tcW w:w="1663" w:type="dxa"/>
          </w:tcPr>
          <w:p w:rsidR="00272256" w:rsidRPr="00726F03" w:rsidRDefault="008F6F53" w:rsidP="00044C13">
            <w:pPr>
              <w:jc w:val="center"/>
              <w:rPr>
                <w:sz w:val="26"/>
                <w:szCs w:val="26"/>
              </w:rPr>
            </w:pPr>
            <w:r w:rsidRPr="00726F03">
              <w:rPr>
                <w:sz w:val="26"/>
                <w:szCs w:val="26"/>
              </w:rPr>
              <w:t>A</w:t>
            </w:r>
            <w:r w:rsidR="00044C13" w:rsidRPr="00726F03">
              <w:rPr>
                <w:sz w:val="26"/>
                <w:szCs w:val="26"/>
              </w:rPr>
              <w:t>P</w:t>
            </w:r>
            <w:r w:rsidRPr="00726F03">
              <w:rPr>
                <w:sz w:val="26"/>
                <w:szCs w:val="26"/>
              </w:rPr>
              <w:t>0001-</w:t>
            </w:r>
          </w:p>
        </w:tc>
      </w:tr>
      <w:tr w:rsidR="00044C13" w:rsidRPr="00726F03" w:rsidTr="00044C13">
        <w:trPr>
          <w:cantSplit/>
          <w:jc w:val="center"/>
        </w:trPr>
        <w:tc>
          <w:tcPr>
            <w:tcW w:w="986" w:type="dxa"/>
          </w:tcPr>
          <w:p w:rsidR="00044C13" w:rsidRPr="00726F03" w:rsidRDefault="00AE39B5" w:rsidP="00E67049">
            <w:pPr>
              <w:jc w:val="center"/>
              <w:rPr>
                <w:sz w:val="26"/>
                <w:szCs w:val="26"/>
              </w:rPr>
            </w:pPr>
            <w:r w:rsidRPr="00726F03">
              <w:rPr>
                <w:sz w:val="26"/>
                <w:szCs w:val="26"/>
              </w:rPr>
              <w:t>2</w:t>
            </w:r>
          </w:p>
        </w:tc>
        <w:tc>
          <w:tcPr>
            <w:tcW w:w="3723" w:type="dxa"/>
            <w:tcMar>
              <w:top w:w="72" w:type="dxa"/>
              <w:left w:w="115" w:type="dxa"/>
              <w:bottom w:w="72" w:type="dxa"/>
              <w:right w:w="115" w:type="dxa"/>
            </w:tcMar>
          </w:tcPr>
          <w:p w:rsidR="00044C13" w:rsidRPr="00726F03" w:rsidRDefault="00F37812" w:rsidP="00F37812">
            <w:pPr>
              <w:jc w:val="left"/>
              <w:rPr>
                <w:sz w:val="26"/>
                <w:szCs w:val="26"/>
              </w:rPr>
            </w:pPr>
            <w:r w:rsidRPr="00726F03">
              <w:rPr>
                <w:sz w:val="26"/>
                <w:szCs w:val="26"/>
              </w:rPr>
              <w:t>Court’s Minute Order on Defendants’ Motion to Compel Arbitration</w:t>
            </w:r>
          </w:p>
        </w:tc>
        <w:tc>
          <w:tcPr>
            <w:tcW w:w="1538" w:type="dxa"/>
            <w:tcMar>
              <w:top w:w="72" w:type="dxa"/>
              <w:left w:w="115" w:type="dxa"/>
              <w:bottom w:w="72" w:type="dxa"/>
              <w:right w:w="115" w:type="dxa"/>
            </w:tcMar>
          </w:tcPr>
          <w:p w:rsidR="00044C13" w:rsidRPr="00726F03" w:rsidRDefault="00F37812" w:rsidP="00E47098">
            <w:pPr>
              <w:jc w:val="left"/>
              <w:rPr>
                <w:sz w:val="26"/>
                <w:szCs w:val="26"/>
              </w:rPr>
            </w:pPr>
            <w:r w:rsidRPr="00726F03">
              <w:rPr>
                <w:sz w:val="26"/>
                <w:szCs w:val="26"/>
              </w:rPr>
              <w:t>12/09/2015</w:t>
            </w:r>
          </w:p>
        </w:tc>
        <w:tc>
          <w:tcPr>
            <w:tcW w:w="1663" w:type="dxa"/>
          </w:tcPr>
          <w:p w:rsidR="00044C13" w:rsidRPr="00726F03" w:rsidRDefault="00044C13" w:rsidP="00044C13">
            <w:pPr>
              <w:jc w:val="center"/>
              <w:rPr>
                <w:sz w:val="26"/>
                <w:szCs w:val="26"/>
              </w:rPr>
            </w:pPr>
          </w:p>
        </w:tc>
      </w:tr>
      <w:tr w:rsidR="00AE39B5" w:rsidRPr="00726F03" w:rsidTr="00044C13">
        <w:trPr>
          <w:cantSplit/>
          <w:jc w:val="center"/>
        </w:trPr>
        <w:tc>
          <w:tcPr>
            <w:tcW w:w="986" w:type="dxa"/>
          </w:tcPr>
          <w:p w:rsidR="00AE39B5" w:rsidRPr="00726F03" w:rsidRDefault="00AE39B5" w:rsidP="00E67049">
            <w:pPr>
              <w:jc w:val="center"/>
              <w:rPr>
                <w:sz w:val="26"/>
                <w:szCs w:val="26"/>
              </w:rPr>
            </w:pPr>
            <w:r w:rsidRPr="00726F03">
              <w:rPr>
                <w:sz w:val="26"/>
                <w:szCs w:val="26"/>
              </w:rPr>
              <w:t>3</w:t>
            </w:r>
          </w:p>
        </w:tc>
        <w:tc>
          <w:tcPr>
            <w:tcW w:w="3723" w:type="dxa"/>
            <w:tcMar>
              <w:top w:w="72" w:type="dxa"/>
              <w:left w:w="115" w:type="dxa"/>
              <w:bottom w:w="72" w:type="dxa"/>
              <w:right w:w="115" w:type="dxa"/>
            </w:tcMar>
          </w:tcPr>
          <w:p w:rsidR="00AE39B5" w:rsidRPr="00726F03" w:rsidRDefault="00F37812" w:rsidP="00E47098">
            <w:pPr>
              <w:jc w:val="left"/>
              <w:rPr>
                <w:sz w:val="26"/>
                <w:szCs w:val="26"/>
              </w:rPr>
            </w:pPr>
            <w:r w:rsidRPr="00726F03">
              <w:rPr>
                <w:sz w:val="26"/>
                <w:szCs w:val="26"/>
              </w:rPr>
              <w:t>Court’s Order Granting Defendants’ Motion to Compel Arbitration</w:t>
            </w:r>
          </w:p>
        </w:tc>
        <w:tc>
          <w:tcPr>
            <w:tcW w:w="1538" w:type="dxa"/>
            <w:tcMar>
              <w:top w:w="72" w:type="dxa"/>
              <w:left w:w="115" w:type="dxa"/>
              <w:bottom w:w="72" w:type="dxa"/>
              <w:right w:w="115" w:type="dxa"/>
            </w:tcMar>
          </w:tcPr>
          <w:p w:rsidR="00AE39B5" w:rsidRPr="00726F03" w:rsidRDefault="00F37812" w:rsidP="00E47098">
            <w:pPr>
              <w:jc w:val="left"/>
              <w:rPr>
                <w:sz w:val="26"/>
                <w:szCs w:val="26"/>
              </w:rPr>
            </w:pPr>
            <w:r w:rsidRPr="00726F03">
              <w:rPr>
                <w:sz w:val="26"/>
                <w:szCs w:val="26"/>
              </w:rPr>
              <w:t>12/22/2015</w:t>
            </w:r>
          </w:p>
        </w:tc>
        <w:tc>
          <w:tcPr>
            <w:tcW w:w="1663" w:type="dxa"/>
          </w:tcPr>
          <w:p w:rsidR="00AE39B5" w:rsidRPr="00726F03" w:rsidRDefault="00AE39B5" w:rsidP="00044C13">
            <w:pPr>
              <w:jc w:val="center"/>
              <w:rPr>
                <w:sz w:val="26"/>
                <w:szCs w:val="26"/>
              </w:rPr>
            </w:pPr>
          </w:p>
        </w:tc>
      </w:tr>
      <w:tr w:rsidR="00AE39B5" w:rsidRPr="00726F03" w:rsidTr="00044C13">
        <w:trPr>
          <w:cantSplit/>
          <w:jc w:val="center"/>
        </w:trPr>
        <w:tc>
          <w:tcPr>
            <w:tcW w:w="986" w:type="dxa"/>
          </w:tcPr>
          <w:p w:rsidR="00AE39B5" w:rsidRPr="00726F03" w:rsidRDefault="00AE39B5" w:rsidP="00E67049">
            <w:pPr>
              <w:jc w:val="center"/>
              <w:rPr>
                <w:sz w:val="26"/>
                <w:szCs w:val="26"/>
              </w:rPr>
            </w:pPr>
            <w:r w:rsidRPr="00726F03">
              <w:rPr>
                <w:sz w:val="26"/>
                <w:szCs w:val="26"/>
              </w:rPr>
              <w:t>4</w:t>
            </w:r>
          </w:p>
        </w:tc>
        <w:tc>
          <w:tcPr>
            <w:tcW w:w="3723" w:type="dxa"/>
            <w:tcMar>
              <w:top w:w="72" w:type="dxa"/>
              <w:left w:w="115" w:type="dxa"/>
              <w:bottom w:w="72" w:type="dxa"/>
              <w:right w:w="115" w:type="dxa"/>
            </w:tcMar>
          </w:tcPr>
          <w:p w:rsidR="00AE39B5" w:rsidRPr="00726F03" w:rsidRDefault="00F37812" w:rsidP="00F37812">
            <w:pPr>
              <w:jc w:val="left"/>
              <w:rPr>
                <w:sz w:val="26"/>
                <w:szCs w:val="26"/>
              </w:rPr>
            </w:pPr>
            <w:r w:rsidRPr="00726F03">
              <w:rPr>
                <w:sz w:val="26"/>
                <w:szCs w:val="26"/>
              </w:rPr>
              <w:t xml:space="preserve">Plaintiffs’ and Arbitration Class Members’ Motion to Require Defendants to Elect to Pay Arbitration Initiation Fees or Reinstate Individuals Compelled to Arbitration as Class Members </w:t>
            </w:r>
          </w:p>
        </w:tc>
        <w:tc>
          <w:tcPr>
            <w:tcW w:w="1538" w:type="dxa"/>
            <w:tcMar>
              <w:top w:w="72" w:type="dxa"/>
              <w:left w:w="115" w:type="dxa"/>
              <w:bottom w:w="72" w:type="dxa"/>
              <w:right w:w="115" w:type="dxa"/>
            </w:tcMar>
          </w:tcPr>
          <w:p w:rsidR="00AE39B5" w:rsidRPr="00726F03" w:rsidRDefault="00F37812" w:rsidP="00361816">
            <w:pPr>
              <w:jc w:val="left"/>
              <w:rPr>
                <w:sz w:val="26"/>
                <w:szCs w:val="26"/>
              </w:rPr>
            </w:pPr>
            <w:r w:rsidRPr="00726F03">
              <w:rPr>
                <w:sz w:val="26"/>
                <w:szCs w:val="26"/>
              </w:rPr>
              <w:t>07/15/201</w:t>
            </w:r>
            <w:r w:rsidR="00361816" w:rsidRPr="00726F03">
              <w:rPr>
                <w:sz w:val="26"/>
                <w:szCs w:val="26"/>
              </w:rPr>
              <w:t>6</w:t>
            </w:r>
          </w:p>
        </w:tc>
        <w:tc>
          <w:tcPr>
            <w:tcW w:w="1663" w:type="dxa"/>
          </w:tcPr>
          <w:p w:rsidR="00AE39B5" w:rsidRPr="00726F03" w:rsidRDefault="00AE39B5" w:rsidP="00044C13">
            <w:pPr>
              <w:jc w:val="center"/>
              <w:rPr>
                <w:sz w:val="26"/>
                <w:szCs w:val="26"/>
              </w:rPr>
            </w:pPr>
          </w:p>
        </w:tc>
      </w:tr>
      <w:tr w:rsidR="00AE39B5" w:rsidRPr="00726F03" w:rsidTr="00044C13">
        <w:trPr>
          <w:cantSplit/>
          <w:jc w:val="center"/>
        </w:trPr>
        <w:tc>
          <w:tcPr>
            <w:tcW w:w="986" w:type="dxa"/>
          </w:tcPr>
          <w:p w:rsidR="00AE39B5" w:rsidRPr="00726F03" w:rsidRDefault="00BC3679" w:rsidP="00BC3679">
            <w:pPr>
              <w:jc w:val="center"/>
              <w:rPr>
                <w:sz w:val="26"/>
                <w:szCs w:val="26"/>
              </w:rPr>
            </w:pPr>
            <w:r w:rsidRPr="00726F03">
              <w:rPr>
                <w:sz w:val="26"/>
                <w:szCs w:val="26"/>
              </w:rPr>
              <w:t>5</w:t>
            </w:r>
          </w:p>
        </w:tc>
        <w:tc>
          <w:tcPr>
            <w:tcW w:w="3723" w:type="dxa"/>
            <w:tcMar>
              <w:top w:w="72" w:type="dxa"/>
              <w:left w:w="115" w:type="dxa"/>
              <w:bottom w:w="72" w:type="dxa"/>
              <w:right w:w="115" w:type="dxa"/>
            </w:tcMar>
          </w:tcPr>
          <w:p w:rsidR="00AE39B5" w:rsidRPr="00726F03" w:rsidRDefault="00F37812" w:rsidP="00256EA0">
            <w:pPr>
              <w:jc w:val="left"/>
              <w:rPr>
                <w:sz w:val="26"/>
                <w:szCs w:val="26"/>
              </w:rPr>
            </w:pPr>
            <w:r w:rsidRPr="00726F03">
              <w:rPr>
                <w:sz w:val="26"/>
                <w:szCs w:val="26"/>
              </w:rPr>
              <w:t xml:space="preserve">Declaration of Katherine </w:t>
            </w:r>
            <w:r w:rsidR="00256EA0" w:rsidRPr="00726F03">
              <w:rPr>
                <w:sz w:val="26"/>
                <w:szCs w:val="26"/>
              </w:rPr>
              <w:t xml:space="preserve">J. </w:t>
            </w:r>
            <w:r w:rsidRPr="00726F03">
              <w:rPr>
                <w:sz w:val="26"/>
                <w:szCs w:val="26"/>
              </w:rPr>
              <w:t xml:space="preserve">Odenbreit </w:t>
            </w:r>
            <w:r w:rsidR="00256EA0" w:rsidRPr="00726F03">
              <w:rPr>
                <w:sz w:val="26"/>
                <w:szCs w:val="26"/>
              </w:rPr>
              <w:t>i</w:t>
            </w:r>
            <w:r w:rsidRPr="00726F03">
              <w:rPr>
                <w:sz w:val="26"/>
                <w:szCs w:val="26"/>
              </w:rPr>
              <w:t>n Support of Plaintiffs’ and Arbitration Class Members’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AE39B5" w:rsidRPr="00726F03" w:rsidRDefault="00F37812" w:rsidP="00361816">
            <w:pPr>
              <w:jc w:val="left"/>
              <w:rPr>
                <w:sz w:val="26"/>
                <w:szCs w:val="26"/>
              </w:rPr>
            </w:pPr>
            <w:r w:rsidRPr="00726F03">
              <w:rPr>
                <w:sz w:val="26"/>
                <w:szCs w:val="26"/>
              </w:rPr>
              <w:t>07/15/201</w:t>
            </w:r>
            <w:r w:rsidR="00361816" w:rsidRPr="00726F03">
              <w:rPr>
                <w:sz w:val="26"/>
                <w:szCs w:val="26"/>
              </w:rPr>
              <w:t>6</w:t>
            </w:r>
          </w:p>
        </w:tc>
        <w:tc>
          <w:tcPr>
            <w:tcW w:w="1663" w:type="dxa"/>
          </w:tcPr>
          <w:p w:rsidR="00AE39B5" w:rsidRPr="00726F03" w:rsidRDefault="00AE39B5" w:rsidP="00044C13">
            <w:pPr>
              <w:jc w:val="center"/>
              <w:rPr>
                <w:sz w:val="26"/>
                <w:szCs w:val="26"/>
              </w:rPr>
            </w:pPr>
          </w:p>
        </w:tc>
      </w:tr>
      <w:tr w:rsidR="00BC3679" w:rsidRPr="00726F03" w:rsidTr="00044C13">
        <w:trPr>
          <w:cantSplit/>
          <w:jc w:val="center"/>
        </w:trPr>
        <w:tc>
          <w:tcPr>
            <w:tcW w:w="986" w:type="dxa"/>
          </w:tcPr>
          <w:p w:rsidR="00BC3679" w:rsidRPr="00726F03" w:rsidRDefault="00BC3679" w:rsidP="00BC3679">
            <w:pPr>
              <w:jc w:val="center"/>
              <w:rPr>
                <w:sz w:val="26"/>
                <w:szCs w:val="26"/>
              </w:rPr>
            </w:pPr>
            <w:r w:rsidRPr="00726F03">
              <w:rPr>
                <w:sz w:val="26"/>
                <w:szCs w:val="26"/>
              </w:rPr>
              <w:lastRenderedPageBreak/>
              <w:t>6</w:t>
            </w:r>
          </w:p>
        </w:tc>
        <w:tc>
          <w:tcPr>
            <w:tcW w:w="3723" w:type="dxa"/>
            <w:tcMar>
              <w:top w:w="72" w:type="dxa"/>
              <w:left w:w="115" w:type="dxa"/>
              <w:bottom w:w="72" w:type="dxa"/>
              <w:right w:w="115" w:type="dxa"/>
            </w:tcMar>
          </w:tcPr>
          <w:p w:rsidR="00BC3679" w:rsidRPr="00726F03" w:rsidRDefault="00F37812" w:rsidP="00256EA0">
            <w:pPr>
              <w:jc w:val="left"/>
              <w:rPr>
                <w:sz w:val="26"/>
                <w:szCs w:val="26"/>
              </w:rPr>
            </w:pPr>
            <w:r w:rsidRPr="00726F03">
              <w:rPr>
                <w:sz w:val="26"/>
                <w:szCs w:val="26"/>
              </w:rPr>
              <w:t xml:space="preserve">Plaintiffs’ Request for Judicial Notice </w:t>
            </w:r>
            <w:r w:rsidR="00256EA0" w:rsidRPr="00726F03">
              <w:rPr>
                <w:sz w:val="26"/>
                <w:szCs w:val="26"/>
              </w:rPr>
              <w:t>i</w:t>
            </w:r>
            <w:r w:rsidRPr="00726F03">
              <w:rPr>
                <w:sz w:val="26"/>
                <w:szCs w:val="26"/>
              </w:rPr>
              <w:t>n Support of Plaintiffs’ and Arbitration Class Members’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BC3679" w:rsidRPr="00726F03" w:rsidRDefault="00F37812" w:rsidP="00361816">
            <w:pPr>
              <w:jc w:val="left"/>
              <w:rPr>
                <w:sz w:val="26"/>
                <w:szCs w:val="26"/>
              </w:rPr>
            </w:pPr>
            <w:r w:rsidRPr="00726F03">
              <w:rPr>
                <w:sz w:val="26"/>
                <w:szCs w:val="26"/>
              </w:rPr>
              <w:t>07/15/201</w:t>
            </w:r>
            <w:r w:rsidR="00361816" w:rsidRPr="00726F03">
              <w:rPr>
                <w:sz w:val="26"/>
                <w:szCs w:val="26"/>
              </w:rPr>
              <w:t>6</w:t>
            </w:r>
          </w:p>
        </w:tc>
        <w:tc>
          <w:tcPr>
            <w:tcW w:w="1663" w:type="dxa"/>
          </w:tcPr>
          <w:p w:rsidR="00BC3679" w:rsidRPr="00726F03" w:rsidRDefault="00BC3679" w:rsidP="00044C13">
            <w:pPr>
              <w:jc w:val="center"/>
              <w:rPr>
                <w:sz w:val="26"/>
                <w:szCs w:val="26"/>
              </w:rPr>
            </w:pPr>
          </w:p>
        </w:tc>
      </w:tr>
      <w:tr w:rsidR="00BC3679" w:rsidRPr="00726F03" w:rsidTr="00044C13">
        <w:trPr>
          <w:cantSplit/>
          <w:jc w:val="center"/>
        </w:trPr>
        <w:tc>
          <w:tcPr>
            <w:tcW w:w="986" w:type="dxa"/>
          </w:tcPr>
          <w:p w:rsidR="00BC3679" w:rsidRPr="00726F03" w:rsidRDefault="00BC3679" w:rsidP="00BC3679">
            <w:pPr>
              <w:jc w:val="center"/>
              <w:rPr>
                <w:sz w:val="26"/>
                <w:szCs w:val="26"/>
              </w:rPr>
            </w:pPr>
            <w:r w:rsidRPr="00726F03">
              <w:rPr>
                <w:sz w:val="26"/>
                <w:szCs w:val="26"/>
              </w:rPr>
              <w:t>7</w:t>
            </w:r>
          </w:p>
        </w:tc>
        <w:tc>
          <w:tcPr>
            <w:tcW w:w="3723" w:type="dxa"/>
            <w:tcMar>
              <w:top w:w="72" w:type="dxa"/>
              <w:left w:w="115" w:type="dxa"/>
              <w:bottom w:w="72" w:type="dxa"/>
              <w:right w:w="115" w:type="dxa"/>
            </w:tcMar>
          </w:tcPr>
          <w:p w:rsidR="00BC3679" w:rsidRPr="00726F03" w:rsidRDefault="00F37812" w:rsidP="00F37812">
            <w:pPr>
              <w:jc w:val="left"/>
              <w:rPr>
                <w:sz w:val="26"/>
                <w:szCs w:val="26"/>
              </w:rPr>
            </w:pPr>
            <w:r w:rsidRPr="00726F03">
              <w:rPr>
                <w:sz w:val="26"/>
                <w:szCs w:val="26"/>
              </w:rPr>
              <w:t>Defendants’ Opposition to Plaintiffs’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BC3679" w:rsidRPr="00726F03" w:rsidRDefault="00F37812" w:rsidP="00361816">
            <w:pPr>
              <w:jc w:val="left"/>
              <w:rPr>
                <w:sz w:val="26"/>
                <w:szCs w:val="26"/>
              </w:rPr>
            </w:pPr>
            <w:r w:rsidRPr="00726F03">
              <w:rPr>
                <w:sz w:val="26"/>
                <w:szCs w:val="26"/>
              </w:rPr>
              <w:t>07/26/201</w:t>
            </w:r>
            <w:r w:rsidR="00361816" w:rsidRPr="00726F03">
              <w:rPr>
                <w:sz w:val="26"/>
                <w:szCs w:val="26"/>
              </w:rPr>
              <w:t>6</w:t>
            </w:r>
          </w:p>
        </w:tc>
        <w:tc>
          <w:tcPr>
            <w:tcW w:w="1663" w:type="dxa"/>
          </w:tcPr>
          <w:p w:rsidR="00BC3679" w:rsidRPr="00726F03" w:rsidRDefault="00BC3679" w:rsidP="00044C13">
            <w:pPr>
              <w:jc w:val="center"/>
              <w:rPr>
                <w:sz w:val="26"/>
                <w:szCs w:val="26"/>
              </w:rPr>
            </w:pPr>
          </w:p>
        </w:tc>
      </w:tr>
      <w:tr w:rsidR="00BC3679" w:rsidRPr="00726F03" w:rsidTr="00044C13">
        <w:trPr>
          <w:cantSplit/>
          <w:jc w:val="center"/>
        </w:trPr>
        <w:tc>
          <w:tcPr>
            <w:tcW w:w="986" w:type="dxa"/>
          </w:tcPr>
          <w:p w:rsidR="00BC3679" w:rsidRPr="00726F03" w:rsidRDefault="00BC3679" w:rsidP="00BC3679">
            <w:pPr>
              <w:jc w:val="center"/>
              <w:rPr>
                <w:sz w:val="26"/>
                <w:szCs w:val="26"/>
              </w:rPr>
            </w:pPr>
            <w:r w:rsidRPr="00726F03">
              <w:rPr>
                <w:sz w:val="26"/>
                <w:szCs w:val="26"/>
              </w:rPr>
              <w:t>8</w:t>
            </w:r>
          </w:p>
        </w:tc>
        <w:tc>
          <w:tcPr>
            <w:tcW w:w="3723" w:type="dxa"/>
            <w:tcMar>
              <w:top w:w="72" w:type="dxa"/>
              <w:left w:w="115" w:type="dxa"/>
              <w:bottom w:w="72" w:type="dxa"/>
              <w:right w:w="115" w:type="dxa"/>
            </w:tcMar>
          </w:tcPr>
          <w:p w:rsidR="00BC3679" w:rsidRPr="00726F03" w:rsidRDefault="00F37812" w:rsidP="00E47098">
            <w:pPr>
              <w:jc w:val="left"/>
              <w:rPr>
                <w:sz w:val="26"/>
                <w:szCs w:val="26"/>
              </w:rPr>
            </w:pPr>
            <w:r w:rsidRPr="00726F03">
              <w:rPr>
                <w:sz w:val="26"/>
                <w:szCs w:val="26"/>
              </w:rPr>
              <w:t xml:space="preserve">Declaration </w:t>
            </w:r>
            <w:r w:rsidR="00256EA0" w:rsidRPr="00726F03">
              <w:rPr>
                <w:sz w:val="26"/>
                <w:szCs w:val="26"/>
              </w:rPr>
              <w:t>of Amy S. Williams in Support of Defendants’ Opposition to Plaintiffs’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BC3679" w:rsidRPr="00726F03" w:rsidRDefault="00256EA0" w:rsidP="00361816">
            <w:pPr>
              <w:jc w:val="left"/>
              <w:rPr>
                <w:sz w:val="26"/>
                <w:szCs w:val="26"/>
              </w:rPr>
            </w:pPr>
            <w:r w:rsidRPr="00726F03">
              <w:rPr>
                <w:sz w:val="26"/>
                <w:szCs w:val="26"/>
              </w:rPr>
              <w:t>07/26/201</w:t>
            </w:r>
            <w:r w:rsidR="00361816" w:rsidRPr="00726F03">
              <w:rPr>
                <w:sz w:val="26"/>
                <w:szCs w:val="26"/>
              </w:rPr>
              <w:t>6</w:t>
            </w:r>
          </w:p>
        </w:tc>
        <w:tc>
          <w:tcPr>
            <w:tcW w:w="1663" w:type="dxa"/>
          </w:tcPr>
          <w:p w:rsidR="00BC3679" w:rsidRPr="00726F03" w:rsidRDefault="00BC3679" w:rsidP="00044C13">
            <w:pPr>
              <w:jc w:val="center"/>
              <w:rPr>
                <w:sz w:val="26"/>
                <w:szCs w:val="26"/>
              </w:rPr>
            </w:pPr>
          </w:p>
        </w:tc>
      </w:tr>
      <w:tr w:rsidR="00BC3679" w:rsidRPr="00726F03" w:rsidTr="00044C13">
        <w:trPr>
          <w:cantSplit/>
          <w:jc w:val="center"/>
        </w:trPr>
        <w:tc>
          <w:tcPr>
            <w:tcW w:w="986" w:type="dxa"/>
          </w:tcPr>
          <w:p w:rsidR="00BC3679" w:rsidRPr="00726F03" w:rsidRDefault="00BC3679" w:rsidP="00BC3679">
            <w:pPr>
              <w:jc w:val="center"/>
              <w:rPr>
                <w:sz w:val="26"/>
                <w:szCs w:val="26"/>
              </w:rPr>
            </w:pPr>
            <w:r w:rsidRPr="00726F03">
              <w:rPr>
                <w:sz w:val="26"/>
                <w:szCs w:val="26"/>
              </w:rPr>
              <w:t>9</w:t>
            </w:r>
          </w:p>
        </w:tc>
        <w:tc>
          <w:tcPr>
            <w:tcW w:w="3723" w:type="dxa"/>
            <w:tcMar>
              <w:top w:w="72" w:type="dxa"/>
              <w:left w:w="115" w:type="dxa"/>
              <w:bottom w:w="72" w:type="dxa"/>
              <w:right w:w="115" w:type="dxa"/>
            </w:tcMar>
          </w:tcPr>
          <w:p w:rsidR="00BC3679" w:rsidRPr="00726F03" w:rsidRDefault="00256EA0" w:rsidP="00E47098">
            <w:pPr>
              <w:jc w:val="left"/>
              <w:rPr>
                <w:sz w:val="26"/>
                <w:szCs w:val="26"/>
              </w:rPr>
            </w:pPr>
            <w:r w:rsidRPr="00726F03">
              <w:rPr>
                <w:sz w:val="26"/>
                <w:szCs w:val="26"/>
              </w:rPr>
              <w:t>Declaration of Allison Harding in Support of Defendants’ Opposition to Plaintiffs’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BC3679" w:rsidRPr="00726F03" w:rsidRDefault="00256EA0" w:rsidP="00361816">
            <w:pPr>
              <w:jc w:val="left"/>
              <w:rPr>
                <w:sz w:val="26"/>
                <w:szCs w:val="26"/>
              </w:rPr>
            </w:pPr>
            <w:r w:rsidRPr="00726F03">
              <w:rPr>
                <w:sz w:val="26"/>
                <w:szCs w:val="26"/>
              </w:rPr>
              <w:t>07/26/201</w:t>
            </w:r>
            <w:r w:rsidR="00361816" w:rsidRPr="00726F03">
              <w:rPr>
                <w:sz w:val="26"/>
                <w:szCs w:val="26"/>
              </w:rPr>
              <w:t>6</w:t>
            </w:r>
          </w:p>
        </w:tc>
        <w:tc>
          <w:tcPr>
            <w:tcW w:w="1663" w:type="dxa"/>
          </w:tcPr>
          <w:p w:rsidR="00BC3679" w:rsidRPr="00726F03" w:rsidRDefault="00BC3679" w:rsidP="00044C13">
            <w:pPr>
              <w:jc w:val="center"/>
              <w:rPr>
                <w:sz w:val="26"/>
                <w:szCs w:val="26"/>
              </w:rPr>
            </w:pPr>
          </w:p>
        </w:tc>
      </w:tr>
      <w:tr w:rsidR="00256EA0" w:rsidRPr="00726F03" w:rsidTr="00044C13">
        <w:trPr>
          <w:cantSplit/>
          <w:jc w:val="center"/>
        </w:trPr>
        <w:tc>
          <w:tcPr>
            <w:tcW w:w="986" w:type="dxa"/>
          </w:tcPr>
          <w:p w:rsidR="00256EA0" w:rsidRPr="00726F03" w:rsidRDefault="00256EA0" w:rsidP="00256EA0">
            <w:pPr>
              <w:jc w:val="center"/>
              <w:rPr>
                <w:sz w:val="26"/>
                <w:szCs w:val="26"/>
              </w:rPr>
            </w:pPr>
            <w:r w:rsidRPr="00726F03">
              <w:rPr>
                <w:sz w:val="26"/>
                <w:szCs w:val="26"/>
              </w:rPr>
              <w:t>10</w:t>
            </w:r>
          </w:p>
        </w:tc>
        <w:tc>
          <w:tcPr>
            <w:tcW w:w="3723" w:type="dxa"/>
            <w:tcMar>
              <w:top w:w="72" w:type="dxa"/>
              <w:left w:w="115" w:type="dxa"/>
              <w:bottom w:w="72" w:type="dxa"/>
              <w:right w:w="115" w:type="dxa"/>
            </w:tcMar>
          </w:tcPr>
          <w:p w:rsidR="00256EA0" w:rsidRPr="00726F03" w:rsidRDefault="00256EA0" w:rsidP="00256EA0">
            <w:pPr>
              <w:jc w:val="left"/>
              <w:rPr>
                <w:sz w:val="26"/>
                <w:szCs w:val="26"/>
              </w:rPr>
            </w:pPr>
            <w:r w:rsidRPr="00726F03">
              <w:rPr>
                <w:sz w:val="26"/>
                <w:szCs w:val="26"/>
              </w:rPr>
              <w:t>Defendants’ Request for Judicial Notice in Support of Defendants’ Opposition to Plaintiffs’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256EA0" w:rsidRPr="00726F03" w:rsidRDefault="00256EA0" w:rsidP="00361816">
            <w:pPr>
              <w:jc w:val="left"/>
              <w:rPr>
                <w:sz w:val="26"/>
                <w:szCs w:val="26"/>
              </w:rPr>
            </w:pPr>
            <w:r w:rsidRPr="00726F03">
              <w:rPr>
                <w:sz w:val="26"/>
                <w:szCs w:val="26"/>
              </w:rPr>
              <w:t>07/26/201</w:t>
            </w:r>
            <w:r w:rsidR="00361816" w:rsidRPr="00726F03">
              <w:rPr>
                <w:sz w:val="26"/>
                <w:szCs w:val="26"/>
              </w:rPr>
              <w:t>6</w:t>
            </w:r>
          </w:p>
        </w:tc>
        <w:tc>
          <w:tcPr>
            <w:tcW w:w="1663" w:type="dxa"/>
          </w:tcPr>
          <w:p w:rsidR="00256EA0" w:rsidRPr="00726F03" w:rsidRDefault="00256EA0" w:rsidP="00256EA0">
            <w:pPr>
              <w:jc w:val="center"/>
              <w:rPr>
                <w:sz w:val="26"/>
                <w:szCs w:val="26"/>
              </w:rPr>
            </w:pPr>
          </w:p>
        </w:tc>
      </w:tr>
      <w:tr w:rsidR="00256EA0" w:rsidRPr="00726F03" w:rsidTr="00044C13">
        <w:trPr>
          <w:cantSplit/>
          <w:jc w:val="center"/>
        </w:trPr>
        <w:tc>
          <w:tcPr>
            <w:tcW w:w="986" w:type="dxa"/>
          </w:tcPr>
          <w:p w:rsidR="00256EA0" w:rsidRPr="00726F03" w:rsidRDefault="00256EA0" w:rsidP="00256EA0">
            <w:pPr>
              <w:jc w:val="center"/>
              <w:rPr>
                <w:sz w:val="26"/>
                <w:szCs w:val="26"/>
              </w:rPr>
            </w:pPr>
            <w:r w:rsidRPr="00726F03">
              <w:rPr>
                <w:sz w:val="26"/>
                <w:szCs w:val="26"/>
              </w:rPr>
              <w:lastRenderedPageBreak/>
              <w:t>11</w:t>
            </w:r>
          </w:p>
        </w:tc>
        <w:tc>
          <w:tcPr>
            <w:tcW w:w="3723" w:type="dxa"/>
            <w:tcMar>
              <w:top w:w="72" w:type="dxa"/>
              <w:left w:w="115" w:type="dxa"/>
              <w:bottom w:w="72" w:type="dxa"/>
              <w:right w:w="115" w:type="dxa"/>
            </w:tcMar>
          </w:tcPr>
          <w:p w:rsidR="00256EA0" w:rsidRPr="00726F03" w:rsidRDefault="00256EA0" w:rsidP="00256EA0">
            <w:pPr>
              <w:jc w:val="left"/>
              <w:rPr>
                <w:sz w:val="26"/>
                <w:szCs w:val="26"/>
              </w:rPr>
            </w:pPr>
            <w:r w:rsidRPr="00726F03">
              <w:rPr>
                <w:sz w:val="26"/>
                <w:szCs w:val="26"/>
              </w:rPr>
              <w:t>Defendants’ Evidentiary Objections in Support of Defendants’ Opposition to Plaintiffs’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256EA0" w:rsidRPr="00726F03" w:rsidRDefault="00256EA0" w:rsidP="00361816">
            <w:pPr>
              <w:jc w:val="left"/>
              <w:rPr>
                <w:sz w:val="26"/>
                <w:szCs w:val="26"/>
              </w:rPr>
            </w:pPr>
            <w:r w:rsidRPr="00726F03">
              <w:rPr>
                <w:sz w:val="26"/>
                <w:szCs w:val="26"/>
              </w:rPr>
              <w:t>07/26/201</w:t>
            </w:r>
            <w:r w:rsidR="00361816" w:rsidRPr="00726F03">
              <w:rPr>
                <w:sz w:val="26"/>
                <w:szCs w:val="26"/>
              </w:rPr>
              <w:t>6</w:t>
            </w:r>
          </w:p>
        </w:tc>
        <w:tc>
          <w:tcPr>
            <w:tcW w:w="1663" w:type="dxa"/>
          </w:tcPr>
          <w:p w:rsidR="00256EA0" w:rsidRPr="00726F03" w:rsidRDefault="00256EA0" w:rsidP="00256EA0">
            <w:pPr>
              <w:jc w:val="center"/>
              <w:rPr>
                <w:sz w:val="26"/>
                <w:szCs w:val="26"/>
              </w:rPr>
            </w:pPr>
          </w:p>
        </w:tc>
      </w:tr>
      <w:tr w:rsidR="00256EA0" w:rsidRPr="00726F03" w:rsidTr="00044C13">
        <w:trPr>
          <w:cantSplit/>
          <w:jc w:val="center"/>
        </w:trPr>
        <w:tc>
          <w:tcPr>
            <w:tcW w:w="986" w:type="dxa"/>
          </w:tcPr>
          <w:p w:rsidR="00256EA0" w:rsidRPr="00726F03" w:rsidRDefault="00256EA0" w:rsidP="00256EA0">
            <w:pPr>
              <w:jc w:val="center"/>
              <w:rPr>
                <w:sz w:val="26"/>
                <w:szCs w:val="26"/>
              </w:rPr>
            </w:pPr>
            <w:r w:rsidRPr="00726F03">
              <w:rPr>
                <w:sz w:val="26"/>
                <w:szCs w:val="26"/>
              </w:rPr>
              <w:t>12</w:t>
            </w:r>
          </w:p>
        </w:tc>
        <w:tc>
          <w:tcPr>
            <w:tcW w:w="3723" w:type="dxa"/>
            <w:tcMar>
              <w:top w:w="72" w:type="dxa"/>
              <w:left w:w="115" w:type="dxa"/>
              <w:bottom w:w="72" w:type="dxa"/>
              <w:right w:w="115" w:type="dxa"/>
            </w:tcMar>
          </w:tcPr>
          <w:p w:rsidR="00256EA0" w:rsidRPr="00726F03" w:rsidRDefault="00256EA0" w:rsidP="00256EA0">
            <w:pPr>
              <w:jc w:val="left"/>
              <w:rPr>
                <w:sz w:val="26"/>
                <w:szCs w:val="26"/>
              </w:rPr>
            </w:pPr>
            <w:r w:rsidRPr="00726F03">
              <w:rPr>
                <w:sz w:val="26"/>
                <w:szCs w:val="26"/>
              </w:rPr>
              <w:t>Plaintiffs’ and Arbitration Class Members’ Reply Brief in Support of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256EA0" w:rsidRPr="00726F03" w:rsidRDefault="00256EA0" w:rsidP="00361816">
            <w:pPr>
              <w:jc w:val="left"/>
              <w:rPr>
                <w:sz w:val="26"/>
                <w:szCs w:val="26"/>
              </w:rPr>
            </w:pPr>
            <w:r w:rsidRPr="00726F03">
              <w:rPr>
                <w:sz w:val="26"/>
                <w:szCs w:val="26"/>
              </w:rPr>
              <w:t>08/1/201</w:t>
            </w:r>
            <w:r w:rsidR="00361816" w:rsidRPr="00726F03">
              <w:rPr>
                <w:sz w:val="26"/>
                <w:szCs w:val="26"/>
              </w:rPr>
              <w:t>6</w:t>
            </w:r>
          </w:p>
        </w:tc>
        <w:tc>
          <w:tcPr>
            <w:tcW w:w="1663" w:type="dxa"/>
          </w:tcPr>
          <w:p w:rsidR="00256EA0" w:rsidRPr="00726F03" w:rsidRDefault="00256EA0" w:rsidP="00256EA0">
            <w:pPr>
              <w:jc w:val="center"/>
              <w:rPr>
                <w:sz w:val="26"/>
                <w:szCs w:val="26"/>
              </w:rPr>
            </w:pPr>
          </w:p>
        </w:tc>
      </w:tr>
      <w:tr w:rsidR="00256EA0" w:rsidRPr="00726F03" w:rsidTr="00044C13">
        <w:trPr>
          <w:cantSplit/>
          <w:jc w:val="center"/>
        </w:trPr>
        <w:tc>
          <w:tcPr>
            <w:tcW w:w="986" w:type="dxa"/>
          </w:tcPr>
          <w:p w:rsidR="00256EA0" w:rsidRPr="00726F03" w:rsidRDefault="00256EA0" w:rsidP="00256EA0">
            <w:pPr>
              <w:jc w:val="center"/>
              <w:rPr>
                <w:sz w:val="26"/>
                <w:szCs w:val="26"/>
              </w:rPr>
            </w:pPr>
            <w:r w:rsidRPr="00726F03">
              <w:rPr>
                <w:sz w:val="26"/>
                <w:szCs w:val="26"/>
              </w:rPr>
              <w:t>13</w:t>
            </w:r>
          </w:p>
        </w:tc>
        <w:tc>
          <w:tcPr>
            <w:tcW w:w="3723" w:type="dxa"/>
            <w:tcMar>
              <w:top w:w="72" w:type="dxa"/>
              <w:left w:w="115" w:type="dxa"/>
              <w:bottom w:w="72" w:type="dxa"/>
              <w:right w:w="115" w:type="dxa"/>
            </w:tcMar>
          </w:tcPr>
          <w:p w:rsidR="00256EA0" w:rsidRPr="00726F03" w:rsidRDefault="00256EA0" w:rsidP="00256EA0">
            <w:pPr>
              <w:jc w:val="left"/>
              <w:rPr>
                <w:sz w:val="26"/>
                <w:szCs w:val="26"/>
              </w:rPr>
            </w:pPr>
            <w:r w:rsidRPr="00726F03">
              <w:rPr>
                <w:sz w:val="26"/>
                <w:szCs w:val="26"/>
              </w:rPr>
              <w:t>Supplemental Declaration of Katherine J. Odenbreit in Support of Plaintiffs’ and Arbitration Class Members’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256EA0" w:rsidRPr="00726F03" w:rsidRDefault="00256EA0" w:rsidP="00361816">
            <w:pPr>
              <w:jc w:val="left"/>
              <w:rPr>
                <w:sz w:val="26"/>
                <w:szCs w:val="26"/>
              </w:rPr>
            </w:pPr>
            <w:r w:rsidRPr="00726F03">
              <w:rPr>
                <w:sz w:val="26"/>
                <w:szCs w:val="26"/>
              </w:rPr>
              <w:t>08/1/201</w:t>
            </w:r>
            <w:r w:rsidR="00361816" w:rsidRPr="00726F03">
              <w:rPr>
                <w:sz w:val="26"/>
                <w:szCs w:val="26"/>
              </w:rPr>
              <w:t>6</w:t>
            </w:r>
          </w:p>
        </w:tc>
        <w:tc>
          <w:tcPr>
            <w:tcW w:w="1663" w:type="dxa"/>
          </w:tcPr>
          <w:p w:rsidR="00256EA0" w:rsidRPr="00726F03" w:rsidRDefault="00256EA0" w:rsidP="00256EA0">
            <w:pPr>
              <w:jc w:val="center"/>
              <w:rPr>
                <w:sz w:val="26"/>
                <w:szCs w:val="26"/>
              </w:rPr>
            </w:pPr>
          </w:p>
        </w:tc>
      </w:tr>
      <w:tr w:rsidR="00256EA0" w:rsidRPr="00726F03" w:rsidTr="00044C13">
        <w:trPr>
          <w:cantSplit/>
          <w:jc w:val="center"/>
        </w:trPr>
        <w:tc>
          <w:tcPr>
            <w:tcW w:w="986" w:type="dxa"/>
          </w:tcPr>
          <w:p w:rsidR="00256EA0" w:rsidRPr="00726F03" w:rsidRDefault="00256EA0" w:rsidP="00256EA0">
            <w:pPr>
              <w:jc w:val="center"/>
              <w:rPr>
                <w:sz w:val="26"/>
                <w:szCs w:val="26"/>
              </w:rPr>
            </w:pPr>
            <w:r w:rsidRPr="00726F03">
              <w:rPr>
                <w:sz w:val="26"/>
                <w:szCs w:val="26"/>
              </w:rPr>
              <w:t>14</w:t>
            </w:r>
          </w:p>
        </w:tc>
        <w:tc>
          <w:tcPr>
            <w:tcW w:w="3723" w:type="dxa"/>
            <w:tcMar>
              <w:top w:w="72" w:type="dxa"/>
              <w:left w:w="115" w:type="dxa"/>
              <w:bottom w:w="72" w:type="dxa"/>
              <w:right w:w="115" w:type="dxa"/>
            </w:tcMar>
          </w:tcPr>
          <w:p w:rsidR="00256EA0" w:rsidRPr="00726F03" w:rsidRDefault="00256EA0" w:rsidP="00256EA0">
            <w:pPr>
              <w:jc w:val="left"/>
              <w:rPr>
                <w:sz w:val="26"/>
                <w:szCs w:val="26"/>
              </w:rPr>
            </w:pPr>
            <w:r w:rsidRPr="00726F03">
              <w:rPr>
                <w:sz w:val="26"/>
                <w:szCs w:val="26"/>
              </w:rPr>
              <w:t xml:space="preserve">Plaintiffs’ Objections to the Declaration of Martin J. Foley in Support of Opposition to Plaintiffs’ Motion to Require Defendants to Elect to Pay Arbitration Initiation Fees or Reinstate Individuals Compelled to Arbitration as Class Members; [Proposed] Order </w:t>
            </w:r>
          </w:p>
        </w:tc>
        <w:tc>
          <w:tcPr>
            <w:tcW w:w="1538" w:type="dxa"/>
            <w:tcMar>
              <w:top w:w="72" w:type="dxa"/>
              <w:left w:w="115" w:type="dxa"/>
              <w:bottom w:w="72" w:type="dxa"/>
              <w:right w:w="115" w:type="dxa"/>
            </w:tcMar>
          </w:tcPr>
          <w:p w:rsidR="00256EA0" w:rsidRPr="00726F03" w:rsidRDefault="00256EA0" w:rsidP="00361816">
            <w:pPr>
              <w:jc w:val="left"/>
              <w:rPr>
                <w:sz w:val="26"/>
                <w:szCs w:val="26"/>
              </w:rPr>
            </w:pPr>
            <w:r w:rsidRPr="00726F03">
              <w:rPr>
                <w:sz w:val="26"/>
                <w:szCs w:val="26"/>
              </w:rPr>
              <w:t>08/1/201</w:t>
            </w:r>
            <w:r w:rsidR="00361816" w:rsidRPr="00726F03">
              <w:rPr>
                <w:sz w:val="26"/>
                <w:szCs w:val="26"/>
              </w:rPr>
              <w:t>6</w:t>
            </w:r>
          </w:p>
        </w:tc>
        <w:tc>
          <w:tcPr>
            <w:tcW w:w="1663" w:type="dxa"/>
          </w:tcPr>
          <w:p w:rsidR="00256EA0" w:rsidRPr="00726F03" w:rsidRDefault="00256EA0" w:rsidP="00256EA0">
            <w:pPr>
              <w:jc w:val="center"/>
              <w:rPr>
                <w:sz w:val="26"/>
                <w:szCs w:val="26"/>
              </w:rPr>
            </w:pPr>
          </w:p>
        </w:tc>
      </w:tr>
      <w:tr w:rsidR="00256EA0" w:rsidRPr="00726F03" w:rsidTr="00044C13">
        <w:trPr>
          <w:cantSplit/>
          <w:jc w:val="center"/>
        </w:trPr>
        <w:tc>
          <w:tcPr>
            <w:tcW w:w="986" w:type="dxa"/>
          </w:tcPr>
          <w:p w:rsidR="00256EA0" w:rsidRPr="00726F03" w:rsidRDefault="00256EA0" w:rsidP="00256EA0">
            <w:pPr>
              <w:jc w:val="center"/>
              <w:rPr>
                <w:sz w:val="26"/>
                <w:szCs w:val="26"/>
              </w:rPr>
            </w:pPr>
            <w:r w:rsidRPr="00726F03">
              <w:rPr>
                <w:sz w:val="26"/>
                <w:szCs w:val="26"/>
              </w:rPr>
              <w:lastRenderedPageBreak/>
              <w:t>15</w:t>
            </w:r>
          </w:p>
        </w:tc>
        <w:tc>
          <w:tcPr>
            <w:tcW w:w="3723" w:type="dxa"/>
            <w:tcMar>
              <w:top w:w="72" w:type="dxa"/>
              <w:left w:w="115" w:type="dxa"/>
              <w:bottom w:w="72" w:type="dxa"/>
              <w:right w:w="115" w:type="dxa"/>
            </w:tcMar>
          </w:tcPr>
          <w:p w:rsidR="00256EA0" w:rsidRPr="00726F03" w:rsidRDefault="00256EA0" w:rsidP="00256EA0">
            <w:pPr>
              <w:jc w:val="left"/>
              <w:rPr>
                <w:sz w:val="26"/>
                <w:szCs w:val="26"/>
              </w:rPr>
            </w:pPr>
            <w:r w:rsidRPr="00726F03">
              <w:rPr>
                <w:sz w:val="26"/>
                <w:szCs w:val="26"/>
              </w:rPr>
              <w:t>Plaintiffs’ Objections to the Declaration of Amy Williams in Support of Opposition to Plaintiffs’ Motion to Require Defendants to Elect to Pay Arbitration Initiation Fees or Reinstate Individuals Compelled to Arbitration as Class Members; [Proposed] Order</w:t>
            </w:r>
          </w:p>
        </w:tc>
        <w:tc>
          <w:tcPr>
            <w:tcW w:w="1538" w:type="dxa"/>
            <w:tcMar>
              <w:top w:w="72" w:type="dxa"/>
              <w:left w:w="115" w:type="dxa"/>
              <w:bottom w:w="72" w:type="dxa"/>
              <w:right w:w="115" w:type="dxa"/>
            </w:tcMar>
          </w:tcPr>
          <w:p w:rsidR="00256EA0" w:rsidRPr="00726F03" w:rsidRDefault="00256EA0" w:rsidP="00361816">
            <w:pPr>
              <w:jc w:val="left"/>
              <w:rPr>
                <w:sz w:val="26"/>
                <w:szCs w:val="26"/>
              </w:rPr>
            </w:pPr>
            <w:r w:rsidRPr="00726F03">
              <w:rPr>
                <w:sz w:val="26"/>
                <w:szCs w:val="26"/>
              </w:rPr>
              <w:t>08/1/201</w:t>
            </w:r>
            <w:r w:rsidR="00361816" w:rsidRPr="00726F03">
              <w:rPr>
                <w:sz w:val="26"/>
                <w:szCs w:val="26"/>
              </w:rPr>
              <w:t>6</w:t>
            </w:r>
          </w:p>
        </w:tc>
        <w:tc>
          <w:tcPr>
            <w:tcW w:w="1663" w:type="dxa"/>
          </w:tcPr>
          <w:p w:rsidR="00256EA0" w:rsidRPr="00726F03" w:rsidRDefault="00256EA0" w:rsidP="00256EA0">
            <w:pPr>
              <w:jc w:val="center"/>
              <w:rPr>
                <w:sz w:val="26"/>
                <w:szCs w:val="26"/>
              </w:rPr>
            </w:pPr>
          </w:p>
        </w:tc>
      </w:tr>
      <w:tr w:rsidR="00256EA0" w:rsidRPr="00726F03" w:rsidTr="00044C13">
        <w:trPr>
          <w:cantSplit/>
          <w:jc w:val="center"/>
        </w:trPr>
        <w:tc>
          <w:tcPr>
            <w:tcW w:w="986" w:type="dxa"/>
          </w:tcPr>
          <w:p w:rsidR="00256EA0" w:rsidRPr="00726F03" w:rsidRDefault="00256EA0" w:rsidP="00256EA0">
            <w:pPr>
              <w:jc w:val="center"/>
              <w:rPr>
                <w:sz w:val="26"/>
                <w:szCs w:val="26"/>
              </w:rPr>
            </w:pPr>
            <w:r w:rsidRPr="00726F03">
              <w:rPr>
                <w:sz w:val="26"/>
                <w:szCs w:val="26"/>
              </w:rPr>
              <w:t>16</w:t>
            </w:r>
          </w:p>
        </w:tc>
        <w:tc>
          <w:tcPr>
            <w:tcW w:w="3723" w:type="dxa"/>
            <w:tcMar>
              <w:top w:w="72" w:type="dxa"/>
              <w:left w:w="115" w:type="dxa"/>
              <w:bottom w:w="72" w:type="dxa"/>
              <w:right w:w="115" w:type="dxa"/>
            </w:tcMar>
          </w:tcPr>
          <w:p w:rsidR="00256EA0" w:rsidRPr="00726F03" w:rsidRDefault="00361816" w:rsidP="00256EA0">
            <w:pPr>
              <w:jc w:val="left"/>
              <w:rPr>
                <w:sz w:val="26"/>
                <w:szCs w:val="26"/>
              </w:rPr>
            </w:pPr>
            <w:r w:rsidRPr="00726F03">
              <w:rPr>
                <w:sz w:val="26"/>
                <w:szCs w:val="26"/>
              </w:rPr>
              <w:t>Plaintiffs’ Supplemental Request for Judicial Notice in support of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256EA0" w:rsidRPr="00726F03" w:rsidRDefault="00361816" w:rsidP="00361816">
            <w:pPr>
              <w:jc w:val="left"/>
              <w:rPr>
                <w:sz w:val="26"/>
                <w:szCs w:val="26"/>
              </w:rPr>
            </w:pPr>
            <w:r w:rsidRPr="00726F03">
              <w:rPr>
                <w:sz w:val="26"/>
                <w:szCs w:val="26"/>
              </w:rPr>
              <w:t>08/1/2016</w:t>
            </w:r>
          </w:p>
        </w:tc>
        <w:tc>
          <w:tcPr>
            <w:tcW w:w="1663" w:type="dxa"/>
          </w:tcPr>
          <w:p w:rsidR="00256EA0" w:rsidRPr="00726F03" w:rsidRDefault="00256EA0" w:rsidP="00256EA0">
            <w:pPr>
              <w:jc w:val="center"/>
              <w:rPr>
                <w:sz w:val="26"/>
                <w:szCs w:val="26"/>
              </w:rPr>
            </w:pPr>
          </w:p>
        </w:tc>
      </w:tr>
      <w:tr w:rsidR="00DD286A" w:rsidRPr="00726F03" w:rsidTr="00044C13">
        <w:trPr>
          <w:cantSplit/>
          <w:jc w:val="center"/>
        </w:trPr>
        <w:tc>
          <w:tcPr>
            <w:tcW w:w="986" w:type="dxa"/>
          </w:tcPr>
          <w:p w:rsidR="00DD286A" w:rsidRPr="00726F03" w:rsidRDefault="00DD286A" w:rsidP="00256EA0">
            <w:pPr>
              <w:jc w:val="center"/>
              <w:rPr>
                <w:sz w:val="26"/>
                <w:szCs w:val="26"/>
              </w:rPr>
            </w:pPr>
            <w:r w:rsidRPr="00726F03">
              <w:rPr>
                <w:sz w:val="26"/>
                <w:szCs w:val="26"/>
              </w:rPr>
              <w:t>17</w:t>
            </w:r>
          </w:p>
        </w:tc>
        <w:tc>
          <w:tcPr>
            <w:tcW w:w="3723" w:type="dxa"/>
            <w:tcMar>
              <w:top w:w="72" w:type="dxa"/>
              <w:left w:w="115" w:type="dxa"/>
              <w:bottom w:w="72" w:type="dxa"/>
              <w:right w:w="115" w:type="dxa"/>
            </w:tcMar>
          </w:tcPr>
          <w:p w:rsidR="00DD286A" w:rsidRPr="00726F03" w:rsidRDefault="00DD286A" w:rsidP="00256EA0">
            <w:pPr>
              <w:jc w:val="left"/>
              <w:rPr>
                <w:sz w:val="26"/>
                <w:szCs w:val="26"/>
              </w:rPr>
            </w:pPr>
            <w:r w:rsidRPr="00726F03">
              <w:rPr>
                <w:sz w:val="26"/>
                <w:szCs w:val="26"/>
              </w:rPr>
              <w:t>Defendants’ Notice of Motion to Disqualify Mahoney Law Group, APC, and All of Its Attorneys</w:t>
            </w:r>
          </w:p>
        </w:tc>
        <w:tc>
          <w:tcPr>
            <w:tcW w:w="1538" w:type="dxa"/>
            <w:tcMar>
              <w:top w:w="72" w:type="dxa"/>
              <w:left w:w="115" w:type="dxa"/>
              <w:bottom w:w="72" w:type="dxa"/>
              <w:right w:w="115" w:type="dxa"/>
            </w:tcMar>
          </w:tcPr>
          <w:p w:rsidR="00DD286A" w:rsidRPr="00726F03" w:rsidRDefault="00DD286A" w:rsidP="00361816">
            <w:pPr>
              <w:jc w:val="left"/>
              <w:rPr>
                <w:sz w:val="26"/>
                <w:szCs w:val="26"/>
              </w:rPr>
            </w:pPr>
            <w:r w:rsidRPr="00726F03">
              <w:rPr>
                <w:sz w:val="26"/>
                <w:szCs w:val="26"/>
              </w:rPr>
              <w:t>07/15/2016</w:t>
            </w:r>
          </w:p>
        </w:tc>
        <w:tc>
          <w:tcPr>
            <w:tcW w:w="1663" w:type="dxa"/>
          </w:tcPr>
          <w:p w:rsidR="00DD286A" w:rsidRPr="00726F03" w:rsidRDefault="00DD286A" w:rsidP="00256EA0">
            <w:pPr>
              <w:jc w:val="center"/>
              <w:rPr>
                <w:sz w:val="26"/>
                <w:szCs w:val="26"/>
              </w:rPr>
            </w:pPr>
          </w:p>
        </w:tc>
      </w:tr>
      <w:tr w:rsidR="00DD286A" w:rsidRPr="00726F03" w:rsidTr="00044C13">
        <w:trPr>
          <w:cantSplit/>
          <w:jc w:val="center"/>
        </w:trPr>
        <w:tc>
          <w:tcPr>
            <w:tcW w:w="986" w:type="dxa"/>
          </w:tcPr>
          <w:p w:rsidR="00DD286A" w:rsidRPr="00726F03" w:rsidRDefault="00DD286A" w:rsidP="00256EA0">
            <w:pPr>
              <w:jc w:val="center"/>
              <w:rPr>
                <w:sz w:val="26"/>
                <w:szCs w:val="26"/>
              </w:rPr>
            </w:pPr>
            <w:r w:rsidRPr="00726F03">
              <w:rPr>
                <w:sz w:val="26"/>
                <w:szCs w:val="26"/>
              </w:rPr>
              <w:t>18</w:t>
            </w:r>
          </w:p>
        </w:tc>
        <w:tc>
          <w:tcPr>
            <w:tcW w:w="3723" w:type="dxa"/>
            <w:tcMar>
              <w:top w:w="72" w:type="dxa"/>
              <w:left w:w="115" w:type="dxa"/>
              <w:bottom w:w="72" w:type="dxa"/>
              <w:right w:w="115" w:type="dxa"/>
            </w:tcMar>
          </w:tcPr>
          <w:p w:rsidR="00DD286A" w:rsidRPr="00726F03" w:rsidRDefault="00DD286A" w:rsidP="00DD286A">
            <w:pPr>
              <w:jc w:val="left"/>
              <w:rPr>
                <w:sz w:val="26"/>
                <w:szCs w:val="26"/>
              </w:rPr>
            </w:pPr>
            <w:r w:rsidRPr="00726F03">
              <w:rPr>
                <w:sz w:val="26"/>
                <w:szCs w:val="26"/>
              </w:rPr>
              <w:t xml:space="preserve">Memorandum of Points and Authorities in Support of </w:t>
            </w:r>
            <w:r w:rsidRPr="00726F03">
              <w:rPr>
                <w:sz w:val="26"/>
                <w:szCs w:val="26"/>
              </w:rPr>
              <w:t>Defendants’ Motion to Disqualify Mahoney Law Group, APC, and All of Its Attorneys</w:t>
            </w:r>
          </w:p>
        </w:tc>
        <w:tc>
          <w:tcPr>
            <w:tcW w:w="1538" w:type="dxa"/>
            <w:tcMar>
              <w:top w:w="72" w:type="dxa"/>
              <w:left w:w="115" w:type="dxa"/>
              <w:bottom w:w="72" w:type="dxa"/>
              <w:right w:w="115" w:type="dxa"/>
            </w:tcMar>
          </w:tcPr>
          <w:p w:rsidR="00DD286A" w:rsidRPr="00726F03" w:rsidRDefault="00DD286A" w:rsidP="00361816">
            <w:pPr>
              <w:jc w:val="left"/>
              <w:rPr>
                <w:sz w:val="26"/>
                <w:szCs w:val="26"/>
              </w:rPr>
            </w:pPr>
            <w:r w:rsidRPr="00726F03">
              <w:rPr>
                <w:sz w:val="26"/>
                <w:szCs w:val="26"/>
              </w:rPr>
              <w:t>07/15/2016</w:t>
            </w:r>
          </w:p>
        </w:tc>
        <w:tc>
          <w:tcPr>
            <w:tcW w:w="1663" w:type="dxa"/>
          </w:tcPr>
          <w:p w:rsidR="00DD286A" w:rsidRPr="00726F03" w:rsidRDefault="00DD286A" w:rsidP="00256EA0">
            <w:pPr>
              <w:jc w:val="center"/>
              <w:rPr>
                <w:sz w:val="26"/>
                <w:szCs w:val="26"/>
              </w:rPr>
            </w:pPr>
          </w:p>
        </w:tc>
      </w:tr>
      <w:tr w:rsidR="00DD286A" w:rsidRPr="00726F03" w:rsidTr="00044C13">
        <w:trPr>
          <w:cantSplit/>
          <w:jc w:val="center"/>
        </w:trPr>
        <w:tc>
          <w:tcPr>
            <w:tcW w:w="986" w:type="dxa"/>
          </w:tcPr>
          <w:p w:rsidR="00DD286A" w:rsidRPr="00726F03" w:rsidRDefault="00DD286A" w:rsidP="00256EA0">
            <w:pPr>
              <w:jc w:val="center"/>
              <w:rPr>
                <w:sz w:val="26"/>
                <w:szCs w:val="26"/>
              </w:rPr>
            </w:pPr>
            <w:r w:rsidRPr="00726F03">
              <w:rPr>
                <w:sz w:val="26"/>
                <w:szCs w:val="26"/>
              </w:rPr>
              <w:t>19</w:t>
            </w:r>
          </w:p>
        </w:tc>
        <w:tc>
          <w:tcPr>
            <w:tcW w:w="3723" w:type="dxa"/>
            <w:tcMar>
              <w:top w:w="72" w:type="dxa"/>
              <w:left w:w="115" w:type="dxa"/>
              <w:bottom w:w="72" w:type="dxa"/>
              <w:right w:w="115" w:type="dxa"/>
            </w:tcMar>
          </w:tcPr>
          <w:p w:rsidR="00DD286A" w:rsidRPr="00726F03" w:rsidRDefault="00DD286A" w:rsidP="00256EA0">
            <w:pPr>
              <w:jc w:val="left"/>
              <w:rPr>
                <w:sz w:val="26"/>
                <w:szCs w:val="26"/>
              </w:rPr>
            </w:pPr>
            <w:r w:rsidRPr="00726F03">
              <w:rPr>
                <w:sz w:val="26"/>
                <w:szCs w:val="26"/>
              </w:rPr>
              <w:t>Declaration of Amy S. Williams</w:t>
            </w:r>
            <w:r w:rsidRPr="00726F03">
              <w:rPr>
                <w:sz w:val="26"/>
                <w:szCs w:val="26"/>
              </w:rPr>
              <w:t xml:space="preserve"> in Support of Defendants’ Motion to Disqualify Mahoney Law Group, APC, and All of Its Attorneys</w:t>
            </w:r>
          </w:p>
        </w:tc>
        <w:tc>
          <w:tcPr>
            <w:tcW w:w="1538" w:type="dxa"/>
            <w:tcMar>
              <w:top w:w="72" w:type="dxa"/>
              <w:left w:w="115" w:type="dxa"/>
              <w:bottom w:w="72" w:type="dxa"/>
              <w:right w:w="115" w:type="dxa"/>
            </w:tcMar>
          </w:tcPr>
          <w:p w:rsidR="00DD286A" w:rsidRPr="00726F03" w:rsidRDefault="00DD286A" w:rsidP="00361816">
            <w:pPr>
              <w:jc w:val="left"/>
              <w:rPr>
                <w:sz w:val="26"/>
                <w:szCs w:val="26"/>
              </w:rPr>
            </w:pPr>
            <w:r w:rsidRPr="00726F03">
              <w:rPr>
                <w:sz w:val="26"/>
                <w:szCs w:val="26"/>
              </w:rPr>
              <w:t>07/15/2016</w:t>
            </w:r>
          </w:p>
        </w:tc>
        <w:tc>
          <w:tcPr>
            <w:tcW w:w="1663" w:type="dxa"/>
          </w:tcPr>
          <w:p w:rsidR="00DD286A" w:rsidRPr="00726F03" w:rsidRDefault="00DD286A" w:rsidP="00256EA0">
            <w:pPr>
              <w:jc w:val="center"/>
              <w:rPr>
                <w:sz w:val="26"/>
                <w:szCs w:val="26"/>
              </w:rPr>
            </w:pPr>
          </w:p>
        </w:tc>
      </w:tr>
      <w:tr w:rsidR="00DD286A" w:rsidRPr="00726F03" w:rsidTr="00044C13">
        <w:trPr>
          <w:cantSplit/>
          <w:jc w:val="center"/>
        </w:trPr>
        <w:tc>
          <w:tcPr>
            <w:tcW w:w="986" w:type="dxa"/>
          </w:tcPr>
          <w:p w:rsidR="00DD286A" w:rsidRPr="00726F03" w:rsidRDefault="00DD286A" w:rsidP="00256EA0">
            <w:pPr>
              <w:jc w:val="center"/>
              <w:rPr>
                <w:sz w:val="26"/>
                <w:szCs w:val="26"/>
              </w:rPr>
            </w:pPr>
            <w:r w:rsidRPr="00726F03">
              <w:rPr>
                <w:sz w:val="26"/>
                <w:szCs w:val="26"/>
              </w:rPr>
              <w:t>20</w:t>
            </w:r>
          </w:p>
        </w:tc>
        <w:tc>
          <w:tcPr>
            <w:tcW w:w="3723" w:type="dxa"/>
            <w:tcMar>
              <w:top w:w="72" w:type="dxa"/>
              <w:left w:w="115" w:type="dxa"/>
              <w:bottom w:w="72" w:type="dxa"/>
              <w:right w:w="115" w:type="dxa"/>
            </w:tcMar>
          </w:tcPr>
          <w:p w:rsidR="00DD286A" w:rsidRPr="00726F03" w:rsidRDefault="00DD286A" w:rsidP="00DD286A">
            <w:pPr>
              <w:jc w:val="left"/>
              <w:rPr>
                <w:sz w:val="26"/>
                <w:szCs w:val="26"/>
              </w:rPr>
            </w:pPr>
            <w:r w:rsidRPr="00726F03">
              <w:rPr>
                <w:sz w:val="26"/>
                <w:szCs w:val="26"/>
              </w:rPr>
              <w:t xml:space="preserve">Declaration of </w:t>
            </w:r>
            <w:r w:rsidRPr="00726F03">
              <w:rPr>
                <w:sz w:val="26"/>
                <w:szCs w:val="26"/>
              </w:rPr>
              <w:t>Allison Harding</w:t>
            </w:r>
            <w:r w:rsidRPr="00726F03">
              <w:rPr>
                <w:sz w:val="26"/>
                <w:szCs w:val="26"/>
              </w:rPr>
              <w:t xml:space="preserve"> in Support of Defendants’ Motion to Disqualify Mahoney Law Group, APC, and All of Its Attorneys</w:t>
            </w:r>
          </w:p>
        </w:tc>
        <w:tc>
          <w:tcPr>
            <w:tcW w:w="1538" w:type="dxa"/>
            <w:tcMar>
              <w:top w:w="72" w:type="dxa"/>
              <w:left w:w="115" w:type="dxa"/>
              <w:bottom w:w="72" w:type="dxa"/>
              <w:right w:w="115" w:type="dxa"/>
            </w:tcMar>
          </w:tcPr>
          <w:p w:rsidR="00DD286A" w:rsidRPr="00726F03" w:rsidRDefault="00DD286A" w:rsidP="00361816">
            <w:pPr>
              <w:jc w:val="left"/>
              <w:rPr>
                <w:sz w:val="26"/>
                <w:szCs w:val="26"/>
              </w:rPr>
            </w:pPr>
            <w:r w:rsidRPr="00726F03">
              <w:rPr>
                <w:sz w:val="26"/>
                <w:szCs w:val="26"/>
              </w:rPr>
              <w:t>07/15/2016</w:t>
            </w:r>
          </w:p>
        </w:tc>
        <w:tc>
          <w:tcPr>
            <w:tcW w:w="1663" w:type="dxa"/>
          </w:tcPr>
          <w:p w:rsidR="00DD286A" w:rsidRPr="00726F03" w:rsidRDefault="00DD286A" w:rsidP="00256EA0">
            <w:pPr>
              <w:jc w:val="center"/>
              <w:rPr>
                <w:sz w:val="26"/>
                <w:szCs w:val="26"/>
              </w:rPr>
            </w:pPr>
          </w:p>
        </w:tc>
      </w:tr>
      <w:tr w:rsidR="00DD286A" w:rsidRPr="00726F03" w:rsidTr="00044C13">
        <w:trPr>
          <w:cantSplit/>
          <w:jc w:val="center"/>
        </w:trPr>
        <w:tc>
          <w:tcPr>
            <w:tcW w:w="986" w:type="dxa"/>
          </w:tcPr>
          <w:p w:rsidR="00DD286A" w:rsidRPr="00726F03" w:rsidRDefault="00DD286A" w:rsidP="00256EA0">
            <w:pPr>
              <w:jc w:val="center"/>
              <w:rPr>
                <w:sz w:val="26"/>
                <w:szCs w:val="26"/>
              </w:rPr>
            </w:pPr>
            <w:r w:rsidRPr="00726F03">
              <w:rPr>
                <w:sz w:val="26"/>
                <w:szCs w:val="26"/>
              </w:rPr>
              <w:t>21</w:t>
            </w:r>
          </w:p>
        </w:tc>
        <w:tc>
          <w:tcPr>
            <w:tcW w:w="3723" w:type="dxa"/>
            <w:tcMar>
              <w:top w:w="72" w:type="dxa"/>
              <w:left w:w="115" w:type="dxa"/>
              <w:bottom w:w="72" w:type="dxa"/>
              <w:right w:w="115" w:type="dxa"/>
            </w:tcMar>
          </w:tcPr>
          <w:p w:rsidR="00DD286A" w:rsidRPr="00726F03" w:rsidRDefault="00DD286A" w:rsidP="00DD286A">
            <w:pPr>
              <w:jc w:val="left"/>
              <w:rPr>
                <w:sz w:val="26"/>
                <w:szCs w:val="26"/>
              </w:rPr>
            </w:pPr>
            <w:r w:rsidRPr="00726F03">
              <w:rPr>
                <w:sz w:val="26"/>
                <w:szCs w:val="26"/>
              </w:rPr>
              <w:t>D</w:t>
            </w:r>
            <w:r w:rsidRPr="00726F03">
              <w:rPr>
                <w:sz w:val="26"/>
                <w:szCs w:val="26"/>
              </w:rPr>
              <w:t>efendants’ Request for Judicial Notice</w:t>
            </w:r>
            <w:r w:rsidRPr="00726F03">
              <w:rPr>
                <w:sz w:val="26"/>
                <w:szCs w:val="26"/>
              </w:rPr>
              <w:t xml:space="preserve"> in Support of Defendants’ Motion to Disqualify Mahoney Law Group, APC, and All of Its Attorneys</w:t>
            </w:r>
          </w:p>
        </w:tc>
        <w:tc>
          <w:tcPr>
            <w:tcW w:w="1538" w:type="dxa"/>
            <w:tcMar>
              <w:top w:w="72" w:type="dxa"/>
              <w:left w:w="115" w:type="dxa"/>
              <w:bottom w:w="72" w:type="dxa"/>
              <w:right w:w="115" w:type="dxa"/>
            </w:tcMar>
          </w:tcPr>
          <w:p w:rsidR="00DD286A" w:rsidRPr="00726F03" w:rsidRDefault="00DD286A" w:rsidP="00361816">
            <w:pPr>
              <w:jc w:val="left"/>
              <w:rPr>
                <w:sz w:val="26"/>
                <w:szCs w:val="26"/>
              </w:rPr>
            </w:pPr>
            <w:r w:rsidRPr="00726F03">
              <w:rPr>
                <w:sz w:val="26"/>
                <w:szCs w:val="26"/>
              </w:rPr>
              <w:t>07/15/2016</w:t>
            </w:r>
          </w:p>
        </w:tc>
        <w:tc>
          <w:tcPr>
            <w:tcW w:w="1663" w:type="dxa"/>
          </w:tcPr>
          <w:p w:rsidR="00DD286A" w:rsidRPr="00726F03" w:rsidRDefault="00DD286A" w:rsidP="00256EA0">
            <w:pPr>
              <w:jc w:val="center"/>
              <w:rPr>
                <w:sz w:val="26"/>
                <w:szCs w:val="26"/>
              </w:rPr>
            </w:pPr>
          </w:p>
        </w:tc>
      </w:tr>
      <w:tr w:rsidR="00DD286A" w:rsidRPr="00726F03" w:rsidTr="00044C13">
        <w:trPr>
          <w:cantSplit/>
          <w:jc w:val="center"/>
        </w:trPr>
        <w:tc>
          <w:tcPr>
            <w:tcW w:w="986" w:type="dxa"/>
          </w:tcPr>
          <w:p w:rsidR="00DD286A" w:rsidRPr="00726F03" w:rsidRDefault="00DD286A" w:rsidP="00256EA0">
            <w:pPr>
              <w:jc w:val="center"/>
              <w:rPr>
                <w:sz w:val="26"/>
                <w:szCs w:val="26"/>
              </w:rPr>
            </w:pPr>
            <w:r w:rsidRPr="00726F03">
              <w:rPr>
                <w:sz w:val="26"/>
                <w:szCs w:val="26"/>
              </w:rPr>
              <w:lastRenderedPageBreak/>
              <w:t>22</w:t>
            </w:r>
          </w:p>
        </w:tc>
        <w:tc>
          <w:tcPr>
            <w:tcW w:w="3723" w:type="dxa"/>
            <w:tcMar>
              <w:top w:w="72" w:type="dxa"/>
              <w:left w:w="115" w:type="dxa"/>
              <w:bottom w:w="72" w:type="dxa"/>
              <w:right w:w="115" w:type="dxa"/>
            </w:tcMar>
          </w:tcPr>
          <w:p w:rsidR="00DD286A" w:rsidRPr="00726F03" w:rsidRDefault="00DD286A" w:rsidP="00256EA0">
            <w:pPr>
              <w:jc w:val="left"/>
              <w:rPr>
                <w:sz w:val="26"/>
                <w:szCs w:val="26"/>
              </w:rPr>
            </w:pPr>
            <w:r w:rsidRPr="00726F03">
              <w:rPr>
                <w:sz w:val="26"/>
                <w:szCs w:val="26"/>
              </w:rPr>
              <w:t>Plaintiffs’ Opposition to Defendants’ Motion to Disqualify Mahoney Law Group, APC, and All of Its Attorneys</w:t>
            </w:r>
          </w:p>
        </w:tc>
        <w:tc>
          <w:tcPr>
            <w:tcW w:w="1538" w:type="dxa"/>
            <w:tcMar>
              <w:top w:w="72" w:type="dxa"/>
              <w:left w:w="115" w:type="dxa"/>
              <w:bottom w:w="72" w:type="dxa"/>
              <w:right w:w="115" w:type="dxa"/>
            </w:tcMar>
          </w:tcPr>
          <w:p w:rsidR="00DD286A" w:rsidRPr="00726F03" w:rsidRDefault="00DD286A" w:rsidP="00361816">
            <w:pPr>
              <w:jc w:val="left"/>
              <w:rPr>
                <w:sz w:val="26"/>
                <w:szCs w:val="26"/>
              </w:rPr>
            </w:pPr>
            <w:r w:rsidRPr="00726F03">
              <w:rPr>
                <w:sz w:val="26"/>
                <w:szCs w:val="26"/>
              </w:rPr>
              <w:t>0</w:t>
            </w:r>
            <w:r w:rsidRPr="00726F03">
              <w:rPr>
                <w:sz w:val="26"/>
                <w:szCs w:val="26"/>
              </w:rPr>
              <w:t>7/26</w:t>
            </w:r>
            <w:r w:rsidRPr="00726F03">
              <w:rPr>
                <w:sz w:val="26"/>
                <w:szCs w:val="26"/>
              </w:rPr>
              <w:t>/2016</w:t>
            </w:r>
          </w:p>
        </w:tc>
        <w:tc>
          <w:tcPr>
            <w:tcW w:w="1663" w:type="dxa"/>
          </w:tcPr>
          <w:p w:rsidR="00DD286A" w:rsidRPr="00726F03" w:rsidRDefault="00DD286A" w:rsidP="00256EA0">
            <w:pPr>
              <w:jc w:val="center"/>
              <w:rPr>
                <w:sz w:val="26"/>
                <w:szCs w:val="26"/>
              </w:rPr>
            </w:pPr>
          </w:p>
        </w:tc>
      </w:tr>
      <w:tr w:rsidR="00DD286A" w:rsidRPr="00726F03" w:rsidTr="00044C13">
        <w:trPr>
          <w:cantSplit/>
          <w:jc w:val="center"/>
        </w:trPr>
        <w:tc>
          <w:tcPr>
            <w:tcW w:w="986" w:type="dxa"/>
          </w:tcPr>
          <w:p w:rsidR="00DD286A" w:rsidRPr="00726F03" w:rsidRDefault="00DD286A" w:rsidP="00256EA0">
            <w:pPr>
              <w:jc w:val="center"/>
              <w:rPr>
                <w:sz w:val="26"/>
                <w:szCs w:val="26"/>
              </w:rPr>
            </w:pPr>
            <w:r w:rsidRPr="00726F03">
              <w:rPr>
                <w:sz w:val="26"/>
                <w:szCs w:val="26"/>
              </w:rPr>
              <w:t>23</w:t>
            </w:r>
          </w:p>
        </w:tc>
        <w:tc>
          <w:tcPr>
            <w:tcW w:w="3723" w:type="dxa"/>
            <w:tcMar>
              <w:top w:w="72" w:type="dxa"/>
              <w:left w:w="115" w:type="dxa"/>
              <w:bottom w:w="72" w:type="dxa"/>
              <w:right w:w="115" w:type="dxa"/>
            </w:tcMar>
          </w:tcPr>
          <w:p w:rsidR="00DD286A" w:rsidRPr="00726F03" w:rsidRDefault="00DD286A" w:rsidP="00256EA0">
            <w:pPr>
              <w:jc w:val="left"/>
              <w:rPr>
                <w:sz w:val="26"/>
                <w:szCs w:val="26"/>
              </w:rPr>
            </w:pPr>
            <w:r w:rsidRPr="00726F03">
              <w:rPr>
                <w:sz w:val="26"/>
                <w:szCs w:val="26"/>
              </w:rPr>
              <w:t xml:space="preserve">Declaration of Katherine J. Odenbreit in Support of </w:t>
            </w:r>
            <w:r w:rsidRPr="00726F03">
              <w:rPr>
                <w:sz w:val="26"/>
                <w:szCs w:val="26"/>
              </w:rPr>
              <w:t>Plaintiffs’ Opposition to Defendants’ Motion to Disqualify Mahoney Law Group, APC, and All of Its Attorneys</w:t>
            </w:r>
          </w:p>
        </w:tc>
        <w:tc>
          <w:tcPr>
            <w:tcW w:w="1538" w:type="dxa"/>
            <w:tcMar>
              <w:top w:w="72" w:type="dxa"/>
              <w:left w:w="115" w:type="dxa"/>
              <w:bottom w:w="72" w:type="dxa"/>
              <w:right w:w="115" w:type="dxa"/>
            </w:tcMar>
          </w:tcPr>
          <w:p w:rsidR="00DD286A" w:rsidRPr="00726F03" w:rsidRDefault="00726F03" w:rsidP="00361816">
            <w:pPr>
              <w:jc w:val="left"/>
              <w:rPr>
                <w:sz w:val="26"/>
                <w:szCs w:val="26"/>
              </w:rPr>
            </w:pPr>
            <w:r w:rsidRPr="00726F03">
              <w:rPr>
                <w:sz w:val="26"/>
                <w:szCs w:val="26"/>
              </w:rPr>
              <w:t>07/26/2016</w:t>
            </w:r>
          </w:p>
        </w:tc>
        <w:tc>
          <w:tcPr>
            <w:tcW w:w="1663" w:type="dxa"/>
          </w:tcPr>
          <w:p w:rsidR="00DD286A" w:rsidRPr="00726F03" w:rsidRDefault="00DD286A" w:rsidP="00256EA0">
            <w:pPr>
              <w:jc w:val="center"/>
              <w:rPr>
                <w:sz w:val="26"/>
                <w:szCs w:val="26"/>
              </w:rPr>
            </w:pPr>
          </w:p>
        </w:tc>
      </w:tr>
      <w:tr w:rsidR="00DD286A" w:rsidRPr="00726F03" w:rsidTr="00044C13">
        <w:trPr>
          <w:cantSplit/>
          <w:jc w:val="center"/>
        </w:trPr>
        <w:tc>
          <w:tcPr>
            <w:tcW w:w="986" w:type="dxa"/>
          </w:tcPr>
          <w:p w:rsidR="00DD286A" w:rsidRPr="00726F03" w:rsidRDefault="00DD286A" w:rsidP="00256EA0">
            <w:pPr>
              <w:jc w:val="center"/>
              <w:rPr>
                <w:sz w:val="26"/>
                <w:szCs w:val="26"/>
              </w:rPr>
            </w:pPr>
            <w:r w:rsidRPr="00726F03">
              <w:rPr>
                <w:sz w:val="26"/>
                <w:szCs w:val="26"/>
              </w:rPr>
              <w:t>24</w:t>
            </w:r>
          </w:p>
        </w:tc>
        <w:tc>
          <w:tcPr>
            <w:tcW w:w="3723" w:type="dxa"/>
            <w:tcMar>
              <w:top w:w="72" w:type="dxa"/>
              <w:left w:w="115" w:type="dxa"/>
              <w:bottom w:w="72" w:type="dxa"/>
              <w:right w:w="115" w:type="dxa"/>
            </w:tcMar>
          </w:tcPr>
          <w:p w:rsidR="00DD286A" w:rsidRPr="00726F03" w:rsidRDefault="00726F03" w:rsidP="00726F03">
            <w:pPr>
              <w:jc w:val="left"/>
              <w:rPr>
                <w:sz w:val="26"/>
                <w:szCs w:val="26"/>
              </w:rPr>
            </w:pPr>
            <w:r w:rsidRPr="00726F03">
              <w:rPr>
                <w:sz w:val="26"/>
                <w:szCs w:val="26"/>
              </w:rPr>
              <w:t xml:space="preserve">Declaration of </w:t>
            </w:r>
            <w:r w:rsidRPr="00726F03">
              <w:rPr>
                <w:sz w:val="26"/>
                <w:szCs w:val="26"/>
              </w:rPr>
              <w:t>Nicholas Begg</w:t>
            </w:r>
            <w:r w:rsidRPr="00726F03">
              <w:rPr>
                <w:sz w:val="26"/>
                <w:szCs w:val="26"/>
              </w:rPr>
              <w:t xml:space="preserve"> in Support of Plaintiffs’ Opposition to Defendants’ Motion to Disqualify </w:t>
            </w:r>
            <w:r w:rsidRPr="00726F03">
              <w:rPr>
                <w:sz w:val="26"/>
                <w:szCs w:val="26"/>
              </w:rPr>
              <w:t>Class Counsel</w:t>
            </w:r>
          </w:p>
        </w:tc>
        <w:tc>
          <w:tcPr>
            <w:tcW w:w="1538" w:type="dxa"/>
            <w:tcMar>
              <w:top w:w="72" w:type="dxa"/>
              <w:left w:w="115" w:type="dxa"/>
              <w:bottom w:w="72" w:type="dxa"/>
              <w:right w:w="115" w:type="dxa"/>
            </w:tcMar>
          </w:tcPr>
          <w:p w:rsidR="00DD286A" w:rsidRPr="00726F03" w:rsidRDefault="00726F03" w:rsidP="00361816">
            <w:pPr>
              <w:jc w:val="left"/>
              <w:rPr>
                <w:sz w:val="26"/>
                <w:szCs w:val="26"/>
              </w:rPr>
            </w:pPr>
            <w:r w:rsidRPr="00726F03">
              <w:rPr>
                <w:sz w:val="26"/>
                <w:szCs w:val="26"/>
              </w:rPr>
              <w:t>07/26/2016</w:t>
            </w:r>
          </w:p>
        </w:tc>
        <w:tc>
          <w:tcPr>
            <w:tcW w:w="1663" w:type="dxa"/>
          </w:tcPr>
          <w:p w:rsidR="00DD286A" w:rsidRPr="00726F03" w:rsidRDefault="00DD286A" w:rsidP="00256EA0">
            <w:pPr>
              <w:jc w:val="center"/>
              <w:rPr>
                <w:sz w:val="26"/>
                <w:szCs w:val="26"/>
              </w:rPr>
            </w:pPr>
          </w:p>
        </w:tc>
      </w:tr>
      <w:tr w:rsidR="00DD286A" w:rsidRPr="00726F03" w:rsidTr="00044C13">
        <w:trPr>
          <w:cantSplit/>
          <w:jc w:val="center"/>
        </w:trPr>
        <w:tc>
          <w:tcPr>
            <w:tcW w:w="986" w:type="dxa"/>
          </w:tcPr>
          <w:p w:rsidR="00DD286A" w:rsidRPr="00726F03" w:rsidRDefault="00DD286A" w:rsidP="00256EA0">
            <w:pPr>
              <w:jc w:val="center"/>
              <w:rPr>
                <w:sz w:val="26"/>
                <w:szCs w:val="26"/>
              </w:rPr>
            </w:pPr>
            <w:r w:rsidRPr="00726F03">
              <w:rPr>
                <w:sz w:val="26"/>
                <w:szCs w:val="26"/>
              </w:rPr>
              <w:t>25</w:t>
            </w:r>
          </w:p>
        </w:tc>
        <w:tc>
          <w:tcPr>
            <w:tcW w:w="3723" w:type="dxa"/>
            <w:tcMar>
              <w:top w:w="72" w:type="dxa"/>
              <w:left w:w="115" w:type="dxa"/>
              <w:bottom w:w="72" w:type="dxa"/>
              <w:right w:w="115" w:type="dxa"/>
            </w:tcMar>
          </w:tcPr>
          <w:p w:rsidR="00DD286A" w:rsidRPr="00726F03" w:rsidRDefault="00726F03" w:rsidP="00726F03">
            <w:pPr>
              <w:jc w:val="left"/>
              <w:rPr>
                <w:sz w:val="26"/>
                <w:szCs w:val="26"/>
              </w:rPr>
            </w:pPr>
            <w:r w:rsidRPr="00726F03">
              <w:rPr>
                <w:sz w:val="26"/>
                <w:szCs w:val="26"/>
              </w:rPr>
              <w:t xml:space="preserve">Declaration of </w:t>
            </w:r>
            <w:r>
              <w:rPr>
                <w:sz w:val="26"/>
                <w:szCs w:val="26"/>
              </w:rPr>
              <w:t>Jonathan Chavez</w:t>
            </w:r>
            <w:r w:rsidRPr="00726F03">
              <w:rPr>
                <w:sz w:val="26"/>
                <w:szCs w:val="26"/>
              </w:rPr>
              <w:t xml:space="preserve"> in Support of Plaintiffs’ Opposition to Defendants’ Motion to Disqualify Class Counsel</w:t>
            </w:r>
          </w:p>
        </w:tc>
        <w:tc>
          <w:tcPr>
            <w:tcW w:w="1538" w:type="dxa"/>
            <w:tcMar>
              <w:top w:w="72" w:type="dxa"/>
              <w:left w:w="115" w:type="dxa"/>
              <w:bottom w:w="72" w:type="dxa"/>
              <w:right w:w="115" w:type="dxa"/>
            </w:tcMar>
          </w:tcPr>
          <w:p w:rsidR="00DD286A" w:rsidRPr="00726F03" w:rsidRDefault="00726F03" w:rsidP="00361816">
            <w:pPr>
              <w:jc w:val="left"/>
              <w:rPr>
                <w:sz w:val="26"/>
                <w:szCs w:val="26"/>
              </w:rPr>
            </w:pPr>
            <w:r w:rsidRPr="00726F03">
              <w:rPr>
                <w:sz w:val="26"/>
                <w:szCs w:val="26"/>
              </w:rPr>
              <w:t>07/26/2016</w:t>
            </w:r>
          </w:p>
        </w:tc>
        <w:tc>
          <w:tcPr>
            <w:tcW w:w="1663" w:type="dxa"/>
          </w:tcPr>
          <w:p w:rsidR="00DD286A" w:rsidRPr="00726F03" w:rsidRDefault="00DD286A" w:rsidP="00256EA0">
            <w:pPr>
              <w:jc w:val="center"/>
              <w:rPr>
                <w:sz w:val="26"/>
                <w:szCs w:val="26"/>
              </w:rPr>
            </w:pPr>
          </w:p>
        </w:tc>
      </w:tr>
      <w:tr w:rsidR="00726F03" w:rsidRPr="00726F03" w:rsidTr="00044C13">
        <w:trPr>
          <w:cantSplit/>
          <w:jc w:val="center"/>
        </w:trPr>
        <w:tc>
          <w:tcPr>
            <w:tcW w:w="986" w:type="dxa"/>
          </w:tcPr>
          <w:p w:rsidR="00726F03" w:rsidRPr="00726F03" w:rsidRDefault="00726F03" w:rsidP="00726F03">
            <w:pPr>
              <w:jc w:val="center"/>
              <w:rPr>
                <w:sz w:val="26"/>
                <w:szCs w:val="26"/>
              </w:rPr>
            </w:pPr>
            <w:r w:rsidRPr="00726F03">
              <w:rPr>
                <w:sz w:val="26"/>
                <w:szCs w:val="26"/>
              </w:rPr>
              <w:t>26</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 xml:space="preserve">Declaration of </w:t>
            </w:r>
            <w:r>
              <w:rPr>
                <w:sz w:val="26"/>
                <w:szCs w:val="26"/>
              </w:rPr>
              <w:t>Anne Marie Conroy</w:t>
            </w:r>
            <w:r w:rsidRPr="00726F03">
              <w:rPr>
                <w:sz w:val="26"/>
                <w:szCs w:val="26"/>
              </w:rPr>
              <w:t xml:space="preserve"> in Support of Plaintiffs’ Opposition to Defendants’ Motion to Disqualify Class Counsel</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07/26/2016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726F03" w:rsidP="00726F03">
            <w:pPr>
              <w:jc w:val="center"/>
              <w:rPr>
                <w:sz w:val="26"/>
                <w:szCs w:val="26"/>
              </w:rPr>
            </w:pPr>
            <w:r w:rsidRPr="00726F03">
              <w:rPr>
                <w:sz w:val="26"/>
                <w:szCs w:val="26"/>
              </w:rPr>
              <w:t>27</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 xml:space="preserve">Declaration of </w:t>
            </w:r>
            <w:r>
              <w:rPr>
                <w:sz w:val="26"/>
                <w:szCs w:val="26"/>
              </w:rPr>
              <w:t>Marie Duggan</w:t>
            </w:r>
            <w:r w:rsidRPr="00726F03">
              <w:rPr>
                <w:sz w:val="26"/>
                <w:szCs w:val="26"/>
              </w:rPr>
              <w:t xml:space="preserve"> in Support of Plaintiffs’ Opposition to Defendants’ Motion to Disqualify Class Counsel</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07/26/2016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726F03" w:rsidP="00726F03">
            <w:pPr>
              <w:jc w:val="center"/>
              <w:rPr>
                <w:sz w:val="26"/>
                <w:szCs w:val="26"/>
              </w:rPr>
            </w:pPr>
            <w:r w:rsidRPr="00726F03">
              <w:rPr>
                <w:sz w:val="26"/>
                <w:szCs w:val="26"/>
              </w:rPr>
              <w:t>28</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 xml:space="preserve">Declaration of </w:t>
            </w:r>
            <w:r>
              <w:rPr>
                <w:sz w:val="26"/>
                <w:szCs w:val="26"/>
              </w:rPr>
              <w:t>Devin Galvan</w:t>
            </w:r>
            <w:r w:rsidRPr="00726F03">
              <w:rPr>
                <w:sz w:val="26"/>
                <w:szCs w:val="26"/>
              </w:rPr>
              <w:t xml:space="preserve"> in Support of Plaintiffs’ Opposition to Defendants’ Motion to Disqualify Class Counsel</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07/26/2016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726F03" w:rsidP="00726F03">
            <w:pPr>
              <w:jc w:val="center"/>
              <w:rPr>
                <w:sz w:val="26"/>
                <w:szCs w:val="26"/>
              </w:rPr>
            </w:pPr>
            <w:r w:rsidRPr="00726F03">
              <w:rPr>
                <w:sz w:val="26"/>
                <w:szCs w:val="26"/>
              </w:rPr>
              <w:t>29</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 xml:space="preserve">Declaration of </w:t>
            </w:r>
            <w:r>
              <w:rPr>
                <w:sz w:val="26"/>
                <w:szCs w:val="26"/>
              </w:rPr>
              <w:t>Alysa Shunstrom</w:t>
            </w:r>
            <w:r w:rsidRPr="00726F03">
              <w:rPr>
                <w:sz w:val="26"/>
                <w:szCs w:val="26"/>
              </w:rPr>
              <w:t xml:space="preserve"> in Support of Plaintiffs’ Opposition to Defendants’ Motion to Disqualify Class Counsel</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07/26/2016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726F03" w:rsidP="00726F03">
            <w:pPr>
              <w:jc w:val="center"/>
              <w:rPr>
                <w:sz w:val="26"/>
                <w:szCs w:val="26"/>
              </w:rPr>
            </w:pPr>
            <w:r w:rsidRPr="00726F03">
              <w:rPr>
                <w:sz w:val="26"/>
                <w:szCs w:val="26"/>
              </w:rPr>
              <w:lastRenderedPageBreak/>
              <w:t>30</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Plaintiffs’ Request for Judicial Notice</w:t>
            </w:r>
            <w:r w:rsidRPr="00726F03">
              <w:rPr>
                <w:sz w:val="26"/>
                <w:szCs w:val="26"/>
              </w:rPr>
              <w:t xml:space="preserve"> in Support of Plaintiffs’ Opposition to Defendants’ Motion to Disqualify Mahoney Law Group, APC, and All of Its Attorneys</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07/26/2016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726F03" w:rsidP="00726F03">
            <w:pPr>
              <w:jc w:val="center"/>
              <w:rPr>
                <w:sz w:val="26"/>
                <w:szCs w:val="26"/>
              </w:rPr>
            </w:pPr>
            <w:r w:rsidRPr="00726F03">
              <w:rPr>
                <w:sz w:val="26"/>
                <w:szCs w:val="26"/>
              </w:rPr>
              <w:t>31</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Pr>
                <w:sz w:val="26"/>
                <w:szCs w:val="26"/>
              </w:rPr>
              <w:t>Defendants’ Reply Re Motion to Disqualify Mahoney Law Group, APC, and All of Its Attorneys</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Pr>
                <w:sz w:val="26"/>
                <w:szCs w:val="26"/>
              </w:rPr>
              <w:t>08/01/2016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726F03" w:rsidP="00726F03">
            <w:pPr>
              <w:jc w:val="center"/>
              <w:rPr>
                <w:sz w:val="26"/>
                <w:szCs w:val="26"/>
              </w:rPr>
            </w:pPr>
            <w:r w:rsidRPr="00726F03">
              <w:rPr>
                <w:sz w:val="26"/>
                <w:szCs w:val="26"/>
              </w:rPr>
              <w:t>32</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Pr>
                <w:sz w:val="26"/>
                <w:szCs w:val="26"/>
              </w:rPr>
              <w:t xml:space="preserve">Declaration of Amy S. Williams in Support of </w:t>
            </w:r>
            <w:r>
              <w:rPr>
                <w:sz w:val="26"/>
                <w:szCs w:val="26"/>
              </w:rPr>
              <w:t>Defendants’ Reply Re Motion to Disqualify Mahoney Law Group, APC, and All of Its Attorneys</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Pr>
                <w:sz w:val="26"/>
                <w:szCs w:val="26"/>
              </w:rPr>
              <w:t>08/01/2016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726F03" w:rsidP="00726F03">
            <w:pPr>
              <w:jc w:val="center"/>
              <w:rPr>
                <w:sz w:val="26"/>
                <w:szCs w:val="26"/>
              </w:rPr>
            </w:pPr>
            <w:r w:rsidRPr="00726F03">
              <w:rPr>
                <w:sz w:val="26"/>
                <w:szCs w:val="26"/>
              </w:rPr>
              <w:t>33</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Pr>
                <w:sz w:val="26"/>
                <w:szCs w:val="26"/>
              </w:rPr>
              <w:t>Defendants’ Evidentiary Objections to Declaration of Katherine J. Odenbreit</w:t>
            </w:r>
            <w:r>
              <w:rPr>
                <w:sz w:val="26"/>
                <w:szCs w:val="26"/>
              </w:rPr>
              <w:t xml:space="preserve"> in Support of </w:t>
            </w:r>
            <w:r>
              <w:rPr>
                <w:sz w:val="26"/>
                <w:szCs w:val="26"/>
              </w:rPr>
              <w:t>Plaintiffs’ Opposition to Defendants’</w:t>
            </w:r>
            <w:r>
              <w:rPr>
                <w:sz w:val="26"/>
                <w:szCs w:val="26"/>
              </w:rPr>
              <w:t xml:space="preserve"> Motion to Disqualify Mahoney Law Group, APC, and All of Its Attorneys</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Pr>
                <w:sz w:val="26"/>
                <w:szCs w:val="26"/>
              </w:rPr>
              <w:t>08/01/2016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726F03" w:rsidP="00726F03">
            <w:pPr>
              <w:jc w:val="center"/>
              <w:rPr>
                <w:sz w:val="26"/>
                <w:szCs w:val="26"/>
              </w:rPr>
            </w:pPr>
            <w:r w:rsidRPr="00726F03">
              <w:rPr>
                <w:sz w:val="26"/>
                <w:szCs w:val="26"/>
              </w:rPr>
              <w:t>34</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Reporter’s Transcript on Hearing on Plaintiffs’ and Arbitration Class Members’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08/08/2016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726F03" w:rsidP="00726F03">
            <w:pPr>
              <w:jc w:val="center"/>
              <w:rPr>
                <w:sz w:val="26"/>
                <w:szCs w:val="26"/>
              </w:rPr>
            </w:pPr>
            <w:r>
              <w:rPr>
                <w:sz w:val="26"/>
                <w:szCs w:val="26"/>
              </w:rPr>
              <w:t>35</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Court’s Minute Order on Plaintiffs’ and Arbitration Class Members’ Motion to Require Defendants to Elect to Pay Arbitration Initiation Fees or Reinstate Individuals Compelled to Arbitration as Class Members</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08/11/2016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726F03" w:rsidP="00726F03">
            <w:pPr>
              <w:jc w:val="center"/>
              <w:rPr>
                <w:sz w:val="26"/>
                <w:szCs w:val="26"/>
              </w:rPr>
            </w:pPr>
            <w:r>
              <w:rPr>
                <w:sz w:val="26"/>
                <w:szCs w:val="26"/>
              </w:rPr>
              <w:lastRenderedPageBreak/>
              <w:t>36</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 xml:space="preserve">Defendants’ Notice of Ruling on Defendants’ Motion to Disqualify Mahoney Law Group and All Its Attorneys and on Plaintiffs’ Motion to Require Defendants to Pay Arbitration Fees or to Reinstated Individuals Compelled to Arbitration </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08/12/2016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C53B4D" w:rsidP="00726F03">
            <w:pPr>
              <w:jc w:val="center"/>
              <w:rPr>
                <w:sz w:val="26"/>
                <w:szCs w:val="26"/>
              </w:rPr>
            </w:pPr>
            <w:r>
              <w:rPr>
                <w:sz w:val="26"/>
                <w:szCs w:val="26"/>
              </w:rPr>
              <w:t>37</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Defendants’ Ex Parte Application for an Order: (1) Compelling Disclosure of Former Class Members Who Were Represented by Class Counsel at the Time Arbitration Was Initiated; (2) Compelling Disclosure of Former Class Members Not Now Represented by Class Counsel; (3) Compelling Production of Dr. Roberts’ Damages Analysis; and (4) Continuing the Trial</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08/26/2016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C53B4D" w:rsidP="00726F03">
            <w:pPr>
              <w:jc w:val="center"/>
              <w:rPr>
                <w:sz w:val="26"/>
                <w:szCs w:val="26"/>
              </w:rPr>
            </w:pPr>
            <w:r>
              <w:rPr>
                <w:sz w:val="26"/>
                <w:szCs w:val="26"/>
              </w:rPr>
              <w:t>38</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Declaration of Amy S. Williams in Support of Defendants’ Ex Parte Application for an Order: (1) Compelling Disclosure of Former Class Members Who Were Represented by Class Counsel at the Time Arbitration Was Initiated; (2) Compelling Disclosure of Former Class Members Not Now Represented by Class Counsel; (3) Compelling Production of Dr. Roberts’ Damages Analysis; and (4) Continuing the Trial</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08/26/2016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C53B4D" w:rsidP="00726F03">
            <w:pPr>
              <w:jc w:val="center"/>
              <w:rPr>
                <w:sz w:val="26"/>
                <w:szCs w:val="26"/>
              </w:rPr>
            </w:pPr>
            <w:r>
              <w:rPr>
                <w:sz w:val="26"/>
                <w:szCs w:val="26"/>
              </w:rPr>
              <w:lastRenderedPageBreak/>
              <w:t>39</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Plaintiffs’ Opposition to Defendants’ Ex Parte Application for an Order: (1) Compelling Disclosure of Former Class Members Who Were Represented by Class Counsel at the Time Arbitration Was Initiated; (2) Compelling Disclosure of Former Class Members Not Now Represented by Class Counsel; (3) Compelling Production of Dr. Roberts’ Damages Analysis; and (4) Continuing the Trial</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08/29/2016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C53B4D" w:rsidP="00726F03">
            <w:pPr>
              <w:jc w:val="center"/>
              <w:rPr>
                <w:sz w:val="26"/>
                <w:szCs w:val="26"/>
              </w:rPr>
            </w:pPr>
            <w:r>
              <w:rPr>
                <w:sz w:val="26"/>
                <w:szCs w:val="26"/>
              </w:rPr>
              <w:t>40</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Declaration of Morgan Glynn in Support of Plaintiffs’ Opposition to Defendants’ Ex Parte Application for an Order: (1) Compelling Disclosure of Former Class Members Who Were Represented by Class Counsel at the Time Arbitration Was Initiated; (2) Compelling Disclosure of Former Class Members Not Now Represented by Class Counsel; (3) Compelling Production of Dr. Roberts’ Damages Analysis; and (4) Continuing the Trial</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08/29/2016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C53B4D" w:rsidP="00726F03">
            <w:pPr>
              <w:jc w:val="center"/>
              <w:rPr>
                <w:sz w:val="26"/>
                <w:szCs w:val="26"/>
              </w:rPr>
            </w:pPr>
            <w:r>
              <w:rPr>
                <w:sz w:val="26"/>
                <w:szCs w:val="26"/>
              </w:rPr>
              <w:t>41</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Declaration of Anne Marie Conroy in Support of Plaintiffs’ Opposition to Defendants’ Ex Parte Application</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08/29/2016</w:t>
            </w:r>
          </w:p>
        </w:tc>
        <w:tc>
          <w:tcPr>
            <w:tcW w:w="1663" w:type="dxa"/>
          </w:tcPr>
          <w:p w:rsidR="00726F03" w:rsidRPr="00726F03" w:rsidRDefault="00726F03" w:rsidP="00726F03">
            <w:pPr>
              <w:jc w:val="center"/>
              <w:rPr>
                <w:sz w:val="26"/>
                <w:szCs w:val="26"/>
              </w:rPr>
            </w:pPr>
          </w:p>
        </w:tc>
      </w:tr>
      <w:tr w:rsidR="00726F03" w:rsidRPr="00726F03" w:rsidTr="00044C13">
        <w:trPr>
          <w:cantSplit/>
          <w:jc w:val="center"/>
        </w:trPr>
        <w:tc>
          <w:tcPr>
            <w:tcW w:w="986" w:type="dxa"/>
          </w:tcPr>
          <w:p w:rsidR="00726F03" w:rsidRPr="00726F03" w:rsidRDefault="00C53B4D" w:rsidP="00726F03">
            <w:pPr>
              <w:jc w:val="center"/>
              <w:rPr>
                <w:sz w:val="26"/>
                <w:szCs w:val="26"/>
              </w:rPr>
            </w:pPr>
            <w:r>
              <w:rPr>
                <w:sz w:val="26"/>
                <w:szCs w:val="26"/>
              </w:rPr>
              <w:lastRenderedPageBreak/>
              <w:t>42</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 xml:space="preserve">Court’s Minute Order on Defendants’ Ex Parte Application for an Order: (1) Compelling Disclosure of Former Class Members Who Were Represented by Class Counsel at the Time Arbitration Was Initiated; (2) Compelling Disclosure of Former Class Members Not Now Represented by Class Counsel; (3) Compelling Production of Dr. Roberts’ Damages Analysis; and (4) Continuing the Trial </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08/29/2016</w:t>
            </w:r>
          </w:p>
        </w:tc>
        <w:tc>
          <w:tcPr>
            <w:tcW w:w="1663" w:type="dxa"/>
          </w:tcPr>
          <w:p w:rsidR="00726F03" w:rsidRPr="00726F03" w:rsidRDefault="00726F03" w:rsidP="00726F03">
            <w:pPr>
              <w:jc w:val="center"/>
              <w:rPr>
                <w:sz w:val="26"/>
                <w:szCs w:val="26"/>
              </w:rPr>
            </w:pPr>
            <w:bookmarkStart w:id="0" w:name="_GoBack"/>
            <w:bookmarkEnd w:id="0"/>
          </w:p>
        </w:tc>
      </w:tr>
      <w:tr w:rsidR="00726F03" w:rsidRPr="00726F03" w:rsidTr="00044C13">
        <w:trPr>
          <w:cantSplit/>
          <w:jc w:val="center"/>
        </w:trPr>
        <w:tc>
          <w:tcPr>
            <w:tcW w:w="986" w:type="dxa"/>
          </w:tcPr>
          <w:p w:rsidR="00726F03" w:rsidRPr="00726F03" w:rsidRDefault="00C53B4D" w:rsidP="00726F03">
            <w:pPr>
              <w:jc w:val="center"/>
              <w:rPr>
                <w:sz w:val="26"/>
                <w:szCs w:val="26"/>
              </w:rPr>
            </w:pPr>
            <w:r>
              <w:rPr>
                <w:sz w:val="26"/>
                <w:szCs w:val="26"/>
              </w:rPr>
              <w:t>43</w:t>
            </w:r>
          </w:p>
        </w:tc>
        <w:tc>
          <w:tcPr>
            <w:tcW w:w="3723"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Notice of Plaintiffs’ Intention to File Writ of Mandate and Request for Temporary and Immediate Stay</w:t>
            </w:r>
          </w:p>
        </w:tc>
        <w:tc>
          <w:tcPr>
            <w:tcW w:w="1538" w:type="dxa"/>
            <w:tcMar>
              <w:top w:w="72" w:type="dxa"/>
              <w:left w:w="115" w:type="dxa"/>
              <w:bottom w:w="72" w:type="dxa"/>
              <w:right w:w="115" w:type="dxa"/>
            </w:tcMar>
          </w:tcPr>
          <w:p w:rsidR="00726F03" w:rsidRPr="00726F03" w:rsidRDefault="00726F03" w:rsidP="00726F03">
            <w:pPr>
              <w:jc w:val="left"/>
              <w:rPr>
                <w:sz w:val="26"/>
                <w:szCs w:val="26"/>
              </w:rPr>
            </w:pPr>
            <w:r w:rsidRPr="00726F03">
              <w:rPr>
                <w:sz w:val="26"/>
                <w:szCs w:val="26"/>
              </w:rPr>
              <w:t>08/30/2016</w:t>
            </w:r>
          </w:p>
        </w:tc>
        <w:tc>
          <w:tcPr>
            <w:tcW w:w="1663" w:type="dxa"/>
          </w:tcPr>
          <w:p w:rsidR="00726F03" w:rsidRPr="00726F03" w:rsidRDefault="00726F03" w:rsidP="00726F03">
            <w:pPr>
              <w:jc w:val="center"/>
              <w:rPr>
                <w:sz w:val="26"/>
                <w:szCs w:val="26"/>
              </w:rPr>
            </w:pPr>
          </w:p>
        </w:tc>
      </w:tr>
    </w:tbl>
    <w:p w:rsidR="00BC3679" w:rsidRDefault="00BC3679" w:rsidP="007F34A5">
      <w:pPr>
        <w:pStyle w:val="PleadingText"/>
        <w:rPr>
          <w:sz w:val="28"/>
          <w:szCs w:val="28"/>
        </w:rPr>
      </w:pPr>
    </w:p>
    <w:tbl>
      <w:tblPr>
        <w:tblW w:w="7989" w:type="dxa"/>
        <w:tblLook w:val="0000" w:firstRow="0" w:lastRow="0" w:firstColumn="0" w:lastColumn="0" w:noHBand="0" w:noVBand="0"/>
      </w:tblPr>
      <w:tblGrid>
        <w:gridCol w:w="3690"/>
        <w:gridCol w:w="4299"/>
      </w:tblGrid>
      <w:tr w:rsidR="00BC3679" w:rsidRPr="00AD2887" w:rsidTr="0034052E">
        <w:tc>
          <w:tcPr>
            <w:tcW w:w="3690" w:type="dxa"/>
          </w:tcPr>
          <w:p w:rsidR="00BC3679" w:rsidRPr="00AD2887" w:rsidRDefault="00BC3679" w:rsidP="0034052E">
            <w:pPr>
              <w:pStyle w:val="PleadingText"/>
              <w:rPr>
                <w:sz w:val="28"/>
                <w:szCs w:val="28"/>
              </w:rPr>
            </w:pPr>
            <w:r w:rsidRPr="00AD2887">
              <w:rPr>
                <w:sz w:val="28"/>
                <w:szCs w:val="28"/>
              </w:rPr>
              <w:t xml:space="preserve">DATED:  </w:t>
            </w:r>
            <w:r>
              <w:rPr>
                <w:sz w:val="28"/>
                <w:szCs w:val="28"/>
              </w:rPr>
              <w:t>August 18, 2016</w:t>
            </w:r>
          </w:p>
        </w:tc>
        <w:tc>
          <w:tcPr>
            <w:tcW w:w="4299" w:type="dxa"/>
          </w:tcPr>
          <w:p w:rsidR="00BC3679" w:rsidRPr="00AD2887" w:rsidRDefault="00BC3679" w:rsidP="0034052E">
            <w:pPr>
              <w:pStyle w:val="Caption"/>
              <w:spacing w:before="160" w:line="280" w:lineRule="exact"/>
              <w:jc w:val="left"/>
              <w:rPr>
                <w:sz w:val="28"/>
                <w:szCs w:val="28"/>
              </w:rPr>
            </w:pPr>
            <w:r>
              <w:rPr>
                <w:sz w:val="28"/>
                <w:szCs w:val="28"/>
              </w:rPr>
              <w:t>MAHONEY LAW GROUP, APC</w:t>
            </w:r>
          </w:p>
          <w:p w:rsidR="00BC3679" w:rsidRPr="00AD2887" w:rsidRDefault="00BC3679" w:rsidP="0034052E">
            <w:pPr>
              <w:pStyle w:val="Caption"/>
              <w:spacing w:line="280" w:lineRule="exact"/>
              <w:jc w:val="left"/>
              <w:rPr>
                <w:sz w:val="28"/>
                <w:szCs w:val="28"/>
              </w:rPr>
            </w:pPr>
          </w:p>
          <w:p w:rsidR="00BC3679" w:rsidRDefault="00BC3679" w:rsidP="0034052E">
            <w:pPr>
              <w:pStyle w:val="Caption"/>
              <w:spacing w:line="280" w:lineRule="exact"/>
              <w:jc w:val="left"/>
              <w:rPr>
                <w:sz w:val="28"/>
                <w:szCs w:val="28"/>
              </w:rPr>
            </w:pPr>
          </w:p>
          <w:p w:rsidR="00BC3679" w:rsidRPr="00AD2887" w:rsidRDefault="00BC3679" w:rsidP="0034052E">
            <w:pPr>
              <w:pStyle w:val="Caption"/>
              <w:spacing w:line="280" w:lineRule="exact"/>
              <w:jc w:val="left"/>
              <w:rPr>
                <w:sz w:val="28"/>
                <w:szCs w:val="28"/>
              </w:rPr>
            </w:pPr>
          </w:p>
          <w:p w:rsidR="00BC3679" w:rsidRPr="004A2E9C" w:rsidRDefault="00BC3679" w:rsidP="0034052E">
            <w:pPr>
              <w:pStyle w:val="Caption"/>
              <w:jc w:val="left"/>
              <w:rPr>
                <w:sz w:val="28"/>
                <w:szCs w:val="28"/>
              </w:rPr>
            </w:pPr>
            <w:r>
              <w:rPr>
                <w:sz w:val="28"/>
                <w:szCs w:val="28"/>
              </w:rPr>
              <w:t>By:</w:t>
            </w:r>
            <w:r w:rsidR="004C37B1">
              <w:rPr>
                <w:sz w:val="28"/>
                <w:szCs w:val="28"/>
              </w:rPr>
              <w:t xml:space="preserve"> </w:t>
            </w:r>
            <w:r w:rsidRPr="00105848">
              <w:rPr>
                <w:sz w:val="28"/>
                <w:szCs w:val="28"/>
                <w:u w:val="single"/>
              </w:rPr>
              <w:tab/>
            </w:r>
            <w:r w:rsidRPr="00105848">
              <w:rPr>
                <w:sz w:val="28"/>
                <w:szCs w:val="28"/>
                <w:u w:val="single"/>
              </w:rPr>
              <w:tab/>
            </w:r>
            <w:r w:rsidRPr="00105848">
              <w:rPr>
                <w:sz w:val="28"/>
                <w:szCs w:val="28"/>
                <w:u w:val="single"/>
              </w:rPr>
              <w:tab/>
            </w:r>
            <w:r w:rsidR="004C37B1">
              <w:rPr>
                <w:sz w:val="28"/>
                <w:szCs w:val="28"/>
                <w:u w:val="single"/>
              </w:rPr>
              <w:t>______</w:t>
            </w:r>
            <w:r w:rsidRPr="00105848">
              <w:rPr>
                <w:sz w:val="28"/>
                <w:szCs w:val="28"/>
                <w:u w:val="single"/>
              </w:rPr>
              <w:tab/>
            </w:r>
          </w:p>
          <w:p w:rsidR="00BC3679" w:rsidRPr="004A2E9C" w:rsidRDefault="004C37B1" w:rsidP="0034052E">
            <w:pPr>
              <w:pStyle w:val="Caption"/>
              <w:spacing w:before="40"/>
              <w:jc w:val="left"/>
              <w:rPr>
                <w:sz w:val="28"/>
                <w:szCs w:val="28"/>
              </w:rPr>
            </w:pPr>
            <w:r>
              <w:rPr>
                <w:sz w:val="28"/>
                <w:szCs w:val="28"/>
              </w:rPr>
              <w:t xml:space="preserve">        </w:t>
            </w:r>
            <w:r w:rsidR="00BC3679">
              <w:rPr>
                <w:sz w:val="28"/>
                <w:szCs w:val="28"/>
              </w:rPr>
              <w:t xml:space="preserve">Katherine J. Odenbreit </w:t>
            </w:r>
          </w:p>
          <w:p w:rsidR="00BC3679" w:rsidRPr="00AD2887" w:rsidRDefault="00BC3679" w:rsidP="0034052E">
            <w:pPr>
              <w:pStyle w:val="Caption"/>
              <w:spacing w:line="280" w:lineRule="exact"/>
              <w:jc w:val="left"/>
              <w:rPr>
                <w:sz w:val="28"/>
                <w:szCs w:val="28"/>
              </w:rPr>
            </w:pPr>
          </w:p>
        </w:tc>
      </w:tr>
      <w:tr w:rsidR="004C37B1" w:rsidRPr="00AD2887" w:rsidTr="0034052E">
        <w:tc>
          <w:tcPr>
            <w:tcW w:w="3690" w:type="dxa"/>
          </w:tcPr>
          <w:p w:rsidR="004C37B1" w:rsidRPr="00AD2887" w:rsidRDefault="004C37B1" w:rsidP="0034052E">
            <w:pPr>
              <w:pStyle w:val="PleadingText"/>
              <w:rPr>
                <w:sz w:val="28"/>
                <w:szCs w:val="28"/>
              </w:rPr>
            </w:pPr>
          </w:p>
        </w:tc>
        <w:tc>
          <w:tcPr>
            <w:tcW w:w="4299" w:type="dxa"/>
          </w:tcPr>
          <w:p w:rsidR="004C37B1" w:rsidRDefault="004C37B1" w:rsidP="0034052E">
            <w:pPr>
              <w:pStyle w:val="Caption"/>
              <w:spacing w:before="160" w:line="280" w:lineRule="exact"/>
              <w:jc w:val="left"/>
              <w:rPr>
                <w:sz w:val="28"/>
                <w:szCs w:val="28"/>
              </w:rPr>
            </w:pPr>
          </w:p>
        </w:tc>
      </w:tr>
    </w:tbl>
    <w:p w:rsidR="00BC3679" w:rsidRDefault="00BC3679" w:rsidP="004C37B1">
      <w:pPr>
        <w:pStyle w:val="PleadingText"/>
        <w:jc w:val="center"/>
        <w:rPr>
          <w:sz w:val="28"/>
          <w:szCs w:val="28"/>
        </w:rPr>
      </w:pPr>
    </w:p>
    <w:p w:rsidR="007F34A5" w:rsidRPr="00917306" w:rsidRDefault="00CF747E" w:rsidP="007F34A5">
      <w:pPr>
        <w:pStyle w:val="PleadingText"/>
        <w:rPr>
          <w:sz w:val="28"/>
          <w:szCs w:val="28"/>
        </w:rPr>
      </w:pPr>
      <w:r w:rsidRPr="00917306">
        <w:rPr>
          <w:sz w:val="28"/>
          <w:szCs w:val="28"/>
        </w:rPr>
        <w:fldChar w:fldCharType="begin"/>
      </w:r>
      <w:r w:rsidR="007F34A5" w:rsidRPr="00917306">
        <w:rPr>
          <w:sz w:val="28"/>
          <w:szCs w:val="28"/>
        </w:rPr>
        <w:instrText xml:space="preserve">  </w:instrText>
      </w:r>
      <w:r w:rsidRPr="00917306">
        <w:rPr>
          <w:sz w:val="28"/>
          <w:szCs w:val="28"/>
        </w:rPr>
        <w:fldChar w:fldCharType="end"/>
      </w:r>
    </w:p>
    <w:p w:rsidR="009E0CBC" w:rsidRDefault="009E0CBC" w:rsidP="00AD2887">
      <w:pPr>
        <w:spacing w:line="360" w:lineRule="auto"/>
        <w:jc w:val="left"/>
        <w:rPr>
          <w:sz w:val="28"/>
          <w:szCs w:val="28"/>
        </w:rPr>
      </w:pPr>
    </w:p>
    <w:sectPr w:rsidR="009E0CBC" w:rsidSect="00E12A7B">
      <w:footerReference w:type="default" r:id="rId8"/>
      <w:pgSz w:w="12240" w:h="15840" w:code="1"/>
      <w:pgMar w:top="1440" w:right="2160" w:bottom="1440" w:left="2160" w:header="1325" w:footer="1051" w:gutter="0"/>
      <w:paperSrc w:first="512" w:other="512"/>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60D6" w:rsidRDefault="004060D6">
      <w:r>
        <w:separator/>
      </w:r>
    </w:p>
  </w:endnote>
  <w:endnote w:type="continuationSeparator" w:id="0">
    <w:p w:rsidR="004060D6" w:rsidRDefault="00406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27984"/>
      <w:docPartObj>
        <w:docPartGallery w:val="Page Numbers (Bottom of Page)"/>
        <w:docPartUnique/>
      </w:docPartObj>
    </w:sdtPr>
    <w:sdtEndPr>
      <w:rPr>
        <w:sz w:val="28"/>
      </w:rPr>
    </w:sdtEndPr>
    <w:sdtContent>
      <w:p w:rsidR="001A1B8C" w:rsidRPr="00BC3679" w:rsidRDefault="00BC3679">
        <w:pPr>
          <w:pStyle w:val="Footer"/>
          <w:jc w:val="center"/>
        </w:pPr>
        <w:r w:rsidRPr="00BC3679">
          <w:rPr>
            <w:sz w:val="28"/>
            <w:szCs w:val="28"/>
          </w:rPr>
          <w:t>-</w:t>
        </w:r>
        <w:r w:rsidR="001A1B8C" w:rsidRPr="00BC3679">
          <w:rPr>
            <w:sz w:val="28"/>
          </w:rPr>
          <w:fldChar w:fldCharType="begin"/>
        </w:r>
        <w:r w:rsidR="001A1B8C" w:rsidRPr="00BC3679">
          <w:rPr>
            <w:sz w:val="28"/>
          </w:rPr>
          <w:instrText xml:space="preserve"> PAGE   \* MERGEFORMAT </w:instrText>
        </w:r>
        <w:r w:rsidR="001A1B8C" w:rsidRPr="00BC3679">
          <w:rPr>
            <w:sz w:val="28"/>
          </w:rPr>
          <w:fldChar w:fldCharType="separate"/>
        </w:r>
        <w:r w:rsidR="00C53B4D">
          <w:rPr>
            <w:noProof/>
            <w:sz w:val="28"/>
          </w:rPr>
          <w:t>8</w:t>
        </w:r>
        <w:r w:rsidR="001A1B8C" w:rsidRPr="00BC3679">
          <w:rPr>
            <w:sz w:val="28"/>
          </w:rPr>
          <w:fldChar w:fldCharType="end"/>
        </w:r>
        <w:r w:rsidRPr="00BC3679">
          <w:rPr>
            <w:sz w:val="28"/>
          </w:rPr>
          <w:t>-</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60D6" w:rsidRDefault="004060D6">
      <w:r>
        <w:separator/>
      </w:r>
    </w:p>
  </w:footnote>
  <w:footnote w:type="continuationSeparator" w:id="0">
    <w:p w:rsidR="004060D6" w:rsidRDefault="004060D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E6DB6"/>
    <w:multiLevelType w:val="singleLevel"/>
    <w:tmpl w:val="C310F806"/>
    <w:lvl w:ilvl="0">
      <w:start w:val="1"/>
      <w:numFmt w:val="lowerRoman"/>
      <w:lvlText w:val="%1."/>
      <w:lvlJc w:val="right"/>
      <w:pPr>
        <w:tabs>
          <w:tab w:val="num" w:pos="720"/>
        </w:tabs>
        <w:ind w:left="720" w:hanging="432"/>
      </w:pPr>
      <w:rPr>
        <w:effect w:val="none"/>
      </w:rPr>
    </w:lvl>
  </w:abstractNum>
  <w:abstractNum w:abstractNumId="1" w15:restartNumberingAfterBreak="0">
    <w:nsid w:val="051B79B5"/>
    <w:multiLevelType w:val="singleLevel"/>
    <w:tmpl w:val="FE60688A"/>
    <w:lvl w:ilvl="0">
      <w:start w:val="1"/>
      <w:numFmt w:val="decimal"/>
      <w:lvlText w:val="%1)"/>
      <w:lvlJc w:val="left"/>
      <w:pPr>
        <w:tabs>
          <w:tab w:val="num" w:pos="720"/>
        </w:tabs>
        <w:ind w:left="720" w:hanging="720"/>
      </w:pPr>
      <w:rPr>
        <w:effect w:val="none"/>
      </w:rPr>
    </w:lvl>
  </w:abstractNum>
  <w:abstractNum w:abstractNumId="2" w15:restartNumberingAfterBreak="0">
    <w:nsid w:val="0CA82E14"/>
    <w:multiLevelType w:val="hybridMultilevel"/>
    <w:tmpl w:val="1F9C1EF8"/>
    <w:lvl w:ilvl="0" w:tplc="6BA8745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427BDC"/>
    <w:multiLevelType w:val="hybridMultilevel"/>
    <w:tmpl w:val="B054227C"/>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0B8068B"/>
    <w:multiLevelType w:val="hybridMultilevel"/>
    <w:tmpl w:val="C9380BDC"/>
    <w:lvl w:ilvl="0" w:tplc="5AA4ACCE">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370C14"/>
    <w:multiLevelType w:val="hybridMultilevel"/>
    <w:tmpl w:val="C50AA5E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752D74"/>
    <w:multiLevelType w:val="hybridMultilevel"/>
    <w:tmpl w:val="5A143448"/>
    <w:lvl w:ilvl="0" w:tplc="AC5270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71D60D7"/>
    <w:multiLevelType w:val="hybridMultilevel"/>
    <w:tmpl w:val="6E2ADDC8"/>
    <w:lvl w:ilvl="0" w:tplc="9086110C">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777E95"/>
    <w:multiLevelType w:val="hybridMultilevel"/>
    <w:tmpl w:val="AC60727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A573D"/>
    <w:multiLevelType w:val="hybridMultilevel"/>
    <w:tmpl w:val="B8A4085C"/>
    <w:lvl w:ilvl="0" w:tplc="C4903AF8">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5876257"/>
    <w:multiLevelType w:val="hybridMultilevel"/>
    <w:tmpl w:val="1F9C1EF8"/>
    <w:lvl w:ilvl="0" w:tplc="6BA8745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93042C9"/>
    <w:multiLevelType w:val="singleLevel"/>
    <w:tmpl w:val="B1D2355C"/>
    <w:lvl w:ilvl="0">
      <w:start w:val="1"/>
      <w:numFmt w:val="lowerLetter"/>
      <w:lvlText w:val="(%1)"/>
      <w:lvlJc w:val="left"/>
      <w:pPr>
        <w:tabs>
          <w:tab w:val="num" w:pos="720"/>
        </w:tabs>
        <w:ind w:left="720" w:hanging="720"/>
      </w:pPr>
      <w:rPr>
        <w:effect w:val="none"/>
      </w:rPr>
    </w:lvl>
  </w:abstractNum>
  <w:abstractNum w:abstractNumId="12" w15:restartNumberingAfterBreak="0">
    <w:nsid w:val="29D17A58"/>
    <w:multiLevelType w:val="hybridMultilevel"/>
    <w:tmpl w:val="1C64868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B8B3521"/>
    <w:multiLevelType w:val="hybridMultilevel"/>
    <w:tmpl w:val="1F9C1EF8"/>
    <w:lvl w:ilvl="0" w:tplc="6BA8745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792065"/>
    <w:multiLevelType w:val="hybridMultilevel"/>
    <w:tmpl w:val="7F486D36"/>
    <w:lvl w:ilvl="0" w:tplc="3F2CCA32">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D42CF4"/>
    <w:multiLevelType w:val="hybridMultilevel"/>
    <w:tmpl w:val="555E5922"/>
    <w:lvl w:ilvl="0" w:tplc="895046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F8720C"/>
    <w:multiLevelType w:val="hybridMultilevel"/>
    <w:tmpl w:val="3EB4D1A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BB67D88"/>
    <w:multiLevelType w:val="hybridMultilevel"/>
    <w:tmpl w:val="BC4E71D6"/>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E8945AE"/>
    <w:multiLevelType w:val="singleLevel"/>
    <w:tmpl w:val="FE60688A"/>
    <w:lvl w:ilvl="0">
      <w:start w:val="1"/>
      <w:numFmt w:val="decimal"/>
      <w:lvlText w:val="%1)"/>
      <w:lvlJc w:val="left"/>
      <w:pPr>
        <w:tabs>
          <w:tab w:val="num" w:pos="720"/>
        </w:tabs>
        <w:ind w:left="720" w:hanging="720"/>
      </w:pPr>
      <w:rPr>
        <w:effect w:val="none"/>
      </w:rPr>
    </w:lvl>
  </w:abstractNum>
  <w:abstractNum w:abstractNumId="19" w15:restartNumberingAfterBreak="0">
    <w:nsid w:val="40425E79"/>
    <w:multiLevelType w:val="hybridMultilevel"/>
    <w:tmpl w:val="3EB4D1A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3AF4188"/>
    <w:multiLevelType w:val="singleLevel"/>
    <w:tmpl w:val="D3E6B710"/>
    <w:lvl w:ilvl="0">
      <w:start w:val="1"/>
      <w:numFmt w:val="upperLetter"/>
      <w:lvlText w:val="%1."/>
      <w:lvlJc w:val="left"/>
      <w:pPr>
        <w:tabs>
          <w:tab w:val="num" w:pos="720"/>
        </w:tabs>
        <w:ind w:left="720" w:hanging="720"/>
      </w:pPr>
      <w:rPr>
        <w:effect w:val="none"/>
      </w:rPr>
    </w:lvl>
  </w:abstractNum>
  <w:abstractNum w:abstractNumId="21" w15:restartNumberingAfterBreak="0">
    <w:nsid w:val="4467625E"/>
    <w:multiLevelType w:val="hybridMultilevel"/>
    <w:tmpl w:val="E52EB9C8"/>
    <w:lvl w:ilvl="0" w:tplc="70D4DA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ED4D96"/>
    <w:multiLevelType w:val="hybridMultilevel"/>
    <w:tmpl w:val="DFE87220"/>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790262A"/>
    <w:multiLevelType w:val="singleLevel"/>
    <w:tmpl w:val="78024528"/>
    <w:lvl w:ilvl="0">
      <w:start w:val="1"/>
      <w:numFmt w:val="lowerLetter"/>
      <w:lvlText w:val="%1)"/>
      <w:lvlJc w:val="left"/>
      <w:pPr>
        <w:tabs>
          <w:tab w:val="num" w:pos="720"/>
        </w:tabs>
        <w:ind w:left="720" w:hanging="720"/>
      </w:pPr>
      <w:rPr>
        <w:effect w:val="none"/>
      </w:rPr>
    </w:lvl>
  </w:abstractNum>
  <w:abstractNum w:abstractNumId="24" w15:restartNumberingAfterBreak="0">
    <w:nsid w:val="4B7F02C9"/>
    <w:multiLevelType w:val="hybridMultilevel"/>
    <w:tmpl w:val="1F9C1EF8"/>
    <w:lvl w:ilvl="0" w:tplc="6BA8745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AA00E1"/>
    <w:multiLevelType w:val="hybridMultilevel"/>
    <w:tmpl w:val="3766A58E"/>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EDE6845"/>
    <w:multiLevelType w:val="hybridMultilevel"/>
    <w:tmpl w:val="EDB6F21A"/>
    <w:lvl w:ilvl="0" w:tplc="04090015">
      <w:start w:val="1"/>
      <w:numFmt w:val="upperLetter"/>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857437"/>
    <w:multiLevelType w:val="hybridMultilevel"/>
    <w:tmpl w:val="B674040C"/>
    <w:lvl w:ilvl="0" w:tplc="26085C2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3192DE6"/>
    <w:multiLevelType w:val="singleLevel"/>
    <w:tmpl w:val="C310F806"/>
    <w:lvl w:ilvl="0">
      <w:start w:val="1"/>
      <w:numFmt w:val="lowerRoman"/>
      <w:lvlText w:val="%1."/>
      <w:lvlJc w:val="right"/>
      <w:pPr>
        <w:tabs>
          <w:tab w:val="num" w:pos="720"/>
        </w:tabs>
        <w:ind w:left="720" w:hanging="432"/>
      </w:pPr>
      <w:rPr>
        <w:effect w:val="none"/>
      </w:rPr>
    </w:lvl>
  </w:abstractNum>
  <w:abstractNum w:abstractNumId="29" w15:restartNumberingAfterBreak="0">
    <w:nsid w:val="56BE7620"/>
    <w:multiLevelType w:val="hybridMultilevel"/>
    <w:tmpl w:val="609EEB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8F2A17"/>
    <w:multiLevelType w:val="singleLevel"/>
    <w:tmpl w:val="FE60688A"/>
    <w:lvl w:ilvl="0">
      <w:start w:val="1"/>
      <w:numFmt w:val="decimal"/>
      <w:lvlText w:val="%1)"/>
      <w:lvlJc w:val="left"/>
      <w:pPr>
        <w:tabs>
          <w:tab w:val="num" w:pos="720"/>
        </w:tabs>
        <w:ind w:left="720" w:hanging="720"/>
      </w:pPr>
      <w:rPr>
        <w:effect w:val="none"/>
      </w:rPr>
    </w:lvl>
  </w:abstractNum>
  <w:abstractNum w:abstractNumId="31" w15:restartNumberingAfterBreak="0">
    <w:nsid w:val="5F0768B8"/>
    <w:multiLevelType w:val="hybridMultilevel"/>
    <w:tmpl w:val="5EA2D67C"/>
    <w:lvl w:ilvl="0" w:tplc="67B62E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F5217A4"/>
    <w:multiLevelType w:val="hybridMultilevel"/>
    <w:tmpl w:val="6BCCF414"/>
    <w:lvl w:ilvl="0" w:tplc="7E32DD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F7B15FD"/>
    <w:multiLevelType w:val="hybridMultilevel"/>
    <w:tmpl w:val="F14692CC"/>
    <w:lvl w:ilvl="0" w:tplc="0C8E0A20">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1E24C0F"/>
    <w:multiLevelType w:val="hybridMultilevel"/>
    <w:tmpl w:val="265E6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2A0823"/>
    <w:multiLevelType w:val="hybridMultilevel"/>
    <w:tmpl w:val="EFCCFFD4"/>
    <w:lvl w:ilvl="0" w:tplc="DDE09F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0245A4"/>
    <w:multiLevelType w:val="singleLevel"/>
    <w:tmpl w:val="D5220B62"/>
    <w:lvl w:ilvl="0">
      <w:start w:val="1"/>
      <w:numFmt w:val="upperRoman"/>
      <w:lvlText w:val="%1."/>
      <w:lvlJc w:val="left"/>
      <w:pPr>
        <w:tabs>
          <w:tab w:val="num" w:pos="720"/>
        </w:tabs>
        <w:ind w:left="720" w:hanging="720"/>
      </w:pPr>
      <w:rPr>
        <w:effect w:val="none"/>
      </w:rPr>
    </w:lvl>
  </w:abstractNum>
  <w:abstractNum w:abstractNumId="37" w15:restartNumberingAfterBreak="0">
    <w:nsid w:val="7FAE1A80"/>
    <w:multiLevelType w:val="hybridMultilevel"/>
    <w:tmpl w:val="10D2C14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36"/>
  </w:num>
  <w:num w:numId="3">
    <w:abstractNumId w:val="20"/>
  </w:num>
  <w:num w:numId="4">
    <w:abstractNumId w:val="23"/>
  </w:num>
  <w:num w:numId="5">
    <w:abstractNumId w:val="11"/>
  </w:num>
  <w:num w:numId="6">
    <w:abstractNumId w:val="28"/>
  </w:num>
  <w:num w:numId="7">
    <w:abstractNumId w:val="0"/>
  </w:num>
  <w:num w:numId="8">
    <w:abstractNumId w:val="18"/>
  </w:num>
  <w:num w:numId="9">
    <w:abstractNumId w:val="30"/>
  </w:num>
  <w:num w:numId="10">
    <w:abstractNumId w:val="10"/>
  </w:num>
  <w:num w:numId="11">
    <w:abstractNumId w:val="17"/>
  </w:num>
  <w:num w:numId="12">
    <w:abstractNumId w:val="29"/>
  </w:num>
  <w:num w:numId="13">
    <w:abstractNumId w:val="26"/>
  </w:num>
  <w:num w:numId="14">
    <w:abstractNumId w:val="5"/>
  </w:num>
  <w:num w:numId="15">
    <w:abstractNumId w:val="21"/>
  </w:num>
  <w:num w:numId="16">
    <w:abstractNumId w:val="12"/>
  </w:num>
  <w:num w:numId="17">
    <w:abstractNumId w:val="9"/>
  </w:num>
  <w:num w:numId="18">
    <w:abstractNumId w:val="6"/>
  </w:num>
  <w:num w:numId="19">
    <w:abstractNumId w:val="35"/>
  </w:num>
  <w:num w:numId="20">
    <w:abstractNumId w:val="24"/>
  </w:num>
  <w:num w:numId="21">
    <w:abstractNumId w:val="2"/>
  </w:num>
  <w:num w:numId="22">
    <w:abstractNumId w:val="19"/>
  </w:num>
  <w:num w:numId="23">
    <w:abstractNumId w:val="13"/>
  </w:num>
  <w:num w:numId="24">
    <w:abstractNumId w:val="7"/>
  </w:num>
  <w:num w:numId="25">
    <w:abstractNumId w:val="33"/>
  </w:num>
  <w:num w:numId="26">
    <w:abstractNumId w:val="4"/>
  </w:num>
  <w:num w:numId="27">
    <w:abstractNumId w:val="14"/>
  </w:num>
  <w:num w:numId="28">
    <w:abstractNumId w:val="8"/>
  </w:num>
  <w:num w:numId="29">
    <w:abstractNumId w:val="22"/>
  </w:num>
  <w:num w:numId="30">
    <w:abstractNumId w:val="34"/>
  </w:num>
  <w:num w:numId="31">
    <w:abstractNumId w:val="31"/>
  </w:num>
  <w:num w:numId="32">
    <w:abstractNumId w:val="37"/>
  </w:num>
  <w:num w:numId="33">
    <w:abstractNumId w:val="32"/>
  </w:num>
  <w:num w:numId="34">
    <w:abstractNumId w:val="3"/>
  </w:num>
  <w:num w:numId="35">
    <w:abstractNumId w:val="25"/>
  </w:num>
  <w:num w:numId="36">
    <w:abstractNumId w:val="15"/>
  </w:num>
  <w:num w:numId="37">
    <w:abstractNumId w:val="16"/>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887"/>
    <w:rsid w:val="000028A9"/>
    <w:rsid w:val="00004322"/>
    <w:rsid w:val="00005C3A"/>
    <w:rsid w:val="0001304D"/>
    <w:rsid w:val="00015D9D"/>
    <w:rsid w:val="00021C6D"/>
    <w:rsid w:val="0002702D"/>
    <w:rsid w:val="00031BC2"/>
    <w:rsid w:val="00033296"/>
    <w:rsid w:val="0003507E"/>
    <w:rsid w:val="000355A8"/>
    <w:rsid w:val="00037766"/>
    <w:rsid w:val="00037835"/>
    <w:rsid w:val="00043EEC"/>
    <w:rsid w:val="00044C13"/>
    <w:rsid w:val="0004624F"/>
    <w:rsid w:val="00054CE9"/>
    <w:rsid w:val="00054D6E"/>
    <w:rsid w:val="00065980"/>
    <w:rsid w:val="00074E27"/>
    <w:rsid w:val="000829D2"/>
    <w:rsid w:val="00084EBE"/>
    <w:rsid w:val="00085E54"/>
    <w:rsid w:val="00087122"/>
    <w:rsid w:val="000A0DF4"/>
    <w:rsid w:val="000A2554"/>
    <w:rsid w:val="000A2CC5"/>
    <w:rsid w:val="000A38EE"/>
    <w:rsid w:val="000A4E09"/>
    <w:rsid w:val="000A61A1"/>
    <w:rsid w:val="000B386A"/>
    <w:rsid w:val="000B4E5F"/>
    <w:rsid w:val="000B711C"/>
    <w:rsid w:val="000C6E8F"/>
    <w:rsid w:val="000C6FA1"/>
    <w:rsid w:val="000D0F13"/>
    <w:rsid w:val="000D401F"/>
    <w:rsid w:val="000D735E"/>
    <w:rsid w:val="000F51BD"/>
    <w:rsid w:val="001008E9"/>
    <w:rsid w:val="00101600"/>
    <w:rsid w:val="00105785"/>
    <w:rsid w:val="00105848"/>
    <w:rsid w:val="00105E67"/>
    <w:rsid w:val="001125BD"/>
    <w:rsid w:val="001133CC"/>
    <w:rsid w:val="001135EC"/>
    <w:rsid w:val="00113FA7"/>
    <w:rsid w:val="001216F8"/>
    <w:rsid w:val="00126C9A"/>
    <w:rsid w:val="00133C86"/>
    <w:rsid w:val="00133FFA"/>
    <w:rsid w:val="001347F8"/>
    <w:rsid w:val="00134EBC"/>
    <w:rsid w:val="0013606B"/>
    <w:rsid w:val="001450A2"/>
    <w:rsid w:val="00147CD2"/>
    <w:rsid w:val="00150848"/>
    <w:rsid w:val="00151B4B"/>
    <w:rsid w:val="00152907"/>
    <w:rsid w:val="00153368"/>
    <w:rsid w:val="00160B30"/>
    <w:rsid w:val="00161BDD"/>
    <w:rsid w:val="001638CC"/>
    <w:rsid w:val="00165ECA"/>
    <w:rsid w:val="00166DB4"/>
    <w:rsid w:val="00173757"/>
    <w:rsid w:val="00180DDE"/>
    <w:rsid w:val="00181658"/>
    <w:rsid w:val="00181B95"/>
    <w:rsid w:val="00185360"/>
    <w:rsid w:val="00190BEC"/>
    <w:rsid w:val="0019216E"/>
    <w:rsid w:val="001A1B8C"/>
    <w:rsid w:val="001A255A"/>
    <w:rsid w:val="001B4598"/>
    <w:rsid w:val="001C7186"/>
    <w:rsid w:val="001C7516"/>
    <w:rsid w:val="001D3252"/>
    <w:rsid w:val="001D426B"/>
    <w:rsid w:val="001E1DA5"/>
    <w:rsid w:val="001E5151"/>
    <w:rsid w:val="001E7C8D"/>
    <w:rsid w:val="001F6FA9"/>
    <w:rsid w:val="001F7129"/>
    <w:rsid w:val="001F7528"/>
    <w:rsid w:val="00202A79"/>
    <w:rsid w:val="00205222"/>
    <w:rsid w:val="002055F4"/>
    <w:rsid w:val="00205819"/>
    <w:rsid w:val="00205B68"/>
    <w:rsid w:val="00210EC3"/>
    <w:rsid w:val="00213FAF"/>
    <w:rsid w:val="002213B2"/>
    <w:rsid w:val="00221D36"/>
    <w:rsid w:val="0022429F"/>
    <w:rsid w:val="002258D2"/>
    <w:rsid w:val="00230CD4"/>
    <w:rsid w:val="00233183"/>
    <w:rsid w:val="0023479D"/>
    <w:rsid w:val="00236495"/>
    <w:rsid w:val="00236CFD"/>
    <w:rsid w:val="00237FFA"/>
    <w:rsid w:val="00244A16"/>
    <w:rsid w:val="00250791"/>
    <w:rsid w:val="002533ED"/>
    <w:rsid w:val="00256EA0"/>
    <w:rsid w:val="00260FAB"/>
    <w:rsid w:val="002638BE"/>
    <w:rsid w:val="00264749"/>
    <w:rsid w:val="00270662"/>
    <w:rsid w:val="00272256"/>
    <w:rsid w:val="002743FC"/>
    <w:rsid w:val="0027653A"/>
    <w:rsid w:val="002767EE"/>
    <w:rsid w:val="00283DFF"/>
    <w:rsid w:val="00291739"/>
    <w:rsid w:val="002924F2"/>
    <w:rsid w:val="002944DC"/>
    <w:rsid w:val="002B1E55"/>
    <w:rsid w:val="002B4718"/>
    <w:rsid w:val="002B47D0"/>
    <w:rsid w:val="002B5714"/>
    <w:rsid w:val="002B75ED"/>
    <w:rsid w:val="002C18B1"/>
    <w:rsid w:val="002E2CD8"/>
    <w:rsid w:val="002E30C3"/>
    <w:rsid w:val="002E7751"/>
    <w:rsid w:val="002E7CAF"/>
    <w:rsid w:val="002E7E2D"/>
    <w:rsid w:val="002F4196"/>
    <w:rsid w:val="003109B8"/>
    <w:rsid w:val="0032094E"/>
    <w:rsid w:val="00324871"/>
    <w:rsid w:val="003257C5"/>
    <w:rsid w:val="00325937"/>
    <w:rsid w:val="003427FB"/>
    <w:rsid w:val="003501C0"/>
    <w:rsid w:val="003505D9"/>
    <w:rsid w:val="00350714"/>
    <w:rsid w:val="00355573"/>
    <w:rsid w:val="003615FD"/>
    <w:rsid w:val="003616DD"/>
    <w:rsid w:val="003617AC"/>
    <w:rsid w:val="00361816"/>
    <w:rsid w:val="003618E4"/>
    <w:rsid w:val="00361BA1"/>
    <w:rsid w:val="0037614C"/>
    <w:rsid w:val="00380C80"/>
    <w:rsid w:val="0038232C"/>
    <w:rsid w:val="00382BFB"/>
    <w:rsid w:val="00387280"/>
    <w:rsid w:val="00391B71"/>
    <w:rsid w:val="00392A28"/>
    <w:rsid w:val="00395207"/>
    <w:rsid w:val="003967AA"/>
    <w:rsid w:val="003A07BC"/>
    <w:rsid w:val="003A2CCC"/>
    <w:rsid w:val="003A527D"/>
    <w:rsid w:val="003B1DCB"/>
    <w:rsid w:val="003B2FF9"/>
    <w:rsid w:val="003B3135"/>
    <w:rsid w:val="003B39E6"/>
    <w:rsid w:val="003C4F93"/>
    <w:rsid w:val="003C54E6"/>
    <w:rsid w:val="003D4A24"/>
    <w:rsid w:val="003D5649"/>
    <w:rsid w:val="003D5B5D"/>
    <w:rsid w:val="003E131A"/>
    <w:rsid w:val="003E59EA"/>
    <w:rsid w:val="003F1D6E"/>
    <w:rsid w:val="003F2347"/>
    <w:rsid w:val="003F755B"/>
    <w:rsid w:val="004006A2"/>
    <w:rsid w:val="004052E2"/>
    <w:rsid w:val="00405A04"/>
    <w:rsid w:val="004060D6"/>
    <w:rsid w:val="00412706"/>
    <w:rsid w:val="0041468B"/>
    <w:rsid w:val="00424326"/>
    <w:rsid w:val="00427D98"/>
    <w:rsid w:val="0043143A"/>
    <w:rsid w:val="004325E2"/>
    <w:rsid w:val="004343B9"/>
    <w:rsid w:val="004408BF"/>
    <w:rsid w:val="00440E26"/>
    <w:rsid w:val="00446377"/>
    <w:rsid w:val="004503EC"/>
    <w:rsid w:val="0045702E"/>
    <w:rsid w:val="00461AAB"/>
    <w:rsid w:val="004637F6"/>
    <w:rsid w:val="00467704"/>
    <w:rsid w:val="00472D6F"/>
    <w:rsid w:val="00474B48"/>
    <w:rsid w:val="004763EA"/>
    <w:rsid w:val="00476C49"/>
    <w:rsid w:val="004779AB"/>
    <w:rsid w:val="004846B0"/>
    <w:rsid w:val="00486BA0"/>
    <w:rsid w:val="00490DC5"/>
    <w:rsid w:val="004924D5"/>
    <w:rsid w:val="004A2E9C"/>
    <w:rsid w:val="004A5095"/>
    <w:rsid w:val="004A6CE4"/>
    <w:rsid w:val="004B0038"/>
    <w:rsid w:val="004B036A"/>
    <w:rsid w:val="004B711B"/>
    <w:rsid w:val="004C0D2C"/>
    <w:rsid w:val="004C1D95"/>
    <w:rsid w:val="004C37B1"/>
    <w:rsid w:val="004C5AF9"/>
    <w:rsid w:val="004C64FF"/>
    <w:rsid w:val="004D123D"/>
    <w:rsid w:val="004D21E5"/>
    <w:rsid w:val="004D34AA"/>
    <w:rsid w:val="004D5498"/>
    <w:rsid w:val="004E201A"/>
    <w:rsid w:val="004E2D3C"/>
    <w:rsid w:val="004E599D"/>
    <w:rsid w:val="004E65E0"/>
    <w:rsid w:val="004F1855"/>
    <w:rsid w:val="00500D08"/>
    <w:rsid w:val="005069F3"/>
    <w:rsid w:val="00521D2A"/>
    <w:rsid w:val="005261C7"/>
    <w:rsid w:val="00531EAA"/>
    <w:rsid w:val="00535300"/>
    <w:rsid w:val="00535B89"/>
    <w:rsid w:val="005448BB"/>
    <w:rsid w:val="00545C7B"/>
    <w:rsid w:val="00551D2F"/>
    <w:rsid w:val="0055503A"/>
    <w:rsid w:val="005570E4"/>
    <w:rsid w:val="005633E8"/>
    <w:rsid w:val="00563C6A"/>
    <w:rsid w:val="0056789D"/>
    <w:rsid w:val="00570CC4"/>
    <w:rsid w:val="00572F91"/>
    <w:rsid w:val="00573CE6"/>
    <w:rsid w:val="00574607"/>
    <w:rsid w:val="005820F4"/>
    <w:rsid w:val="00587090"/>
    <w:rsid w:val="00590CC1"/>
    <w:rsid w:val="0059270C"/>
    <w:rsid w:val="00596BC7"/>
    <w:rsid w:val="005A051A"/>
    <w:rsid w:val="005A3BB0"/>
    <w:rsid w:val="005A448F"/>
    <w:rsid w:val="005B0E64"/>
    <w:rsid w:val="005B17F9"/>
    <w:rsid w:val="005B2788"/>
    <w:rsid w:val="005B5B3A"/>
    <w:rsid w:val="005C6301"/>
    <w:rsid w:val="005C6876"/>
    <w:rsid w:val="005C74EF"/>
    <w:rsid w:val="005E108D"/>
    <w:rsid w:val="005E2953"/>
    <w:rsid w:val="005E5A5A"/>
    <w:rsid w:val="005F1819"/>
    <w:rsid w:val="005F3361"/>
    <w:rsid w:val="005F4B7D"/>
    <w:rsid w:val="00605BBE"/>
    <w:rsid w:val="00606F2D"/>
    <w:rsid w:val="00611EE1"/>
    <w:rsid w:val="00620206"/>
    <w:rsid w:val="0062109C"/>
    <w:rsid w:val="00622990"/>
    <w:rsid w:val="00623E3C"/>
    <w:rsid w:val="00625CA3"/>
    <w:rsid w:val="00630013"/>
    <w:rsid w:val="00642D0A"/>
    <w:rsid w:val="006464BB"/>
    <w:rsid w:val="00652D87"/>
    <w:rsid w:val="006556B3"/>
    <w:rsid w:val="00656E94"/>
    <w:rsid w:val="00667B1B"/>
    <w:rsid w:val="00670E19"/>
    <w:rsid w:val="00671363"/>
    <w:rsid w:val="00672ACD"/>
    <w:rsid w:val="0067387B"/>
    <w:rsid w:val="0068114B"/>
    <w:rsid w:val="006816B7"/>
    <w:rsid w:val="00682BCF"/>
    <w:rsid w:val="00683320"/>
    <w:rsid w:val="00684755"/>
    <w:rsid w:val="00687A43"/>
    <w:rsid w:val="00696DF6"/>
    <w:rsid w:val="00697E61"/>
    <w:rsid w:val="006B2CA7"/>
    <w:rsid w:val="006B2D2F"/>
    <w:rsid w:val="006B2F96"/>
    <w:rsid w:val="006B60DC"/>
    <w:rsid w:val="006C048B"/>
    <w:rsid w:val="006C5418"/>
    <w:rsid w:val="006D2412"/>
    <w:rsid w:val="006D2992"/>
    <w:rsid w:val="006D4F99"/>
    <w:rsid w:val="006E0236"/>
    <w:rsid w:val="006E155C"/>
    <w:rsid w:val="006E630B"/>
    <w:rsid w:val="006F2B32"/>
    <w:rsid w:val="006F4CF3"/>
    <w:rsid w:val="006F4E1F"/>
    <w:rsid w:val="00701F9D"/>
    <w:rsid w:val="0070349F"/>
    <w:rsid w:val="007047B4"/>
    <w:rsid w:val="0070705F"/>
    <w:rsid w:val="00712062"/>
    <w:rsid w:val="00721B3A"/>
    <w:rsid w:val="007246A0"/>
    <w:rsid w:val="0072677C"/>
    <w:rsid w:val="00726E2A"/>
    <w:rsid w:val="00726F03"/>
    <w:rsid w:val="00732643"/>
    <w:rsid w:val="00735839"/>
    <w:rsid w:val="00736381"/>
    <w:rsid w:val="007436F0"/>
    <w:rsid w:val="00744392"/>
    <w:rsid w:val="00747416"/>
    <w:rsid w:val="00750690"/>
    <w:rsid w:val="00752054"/>
    <w:rsid w:val="007558BF"/>
    <w:rsid w:val="007650B1"/>
    <w:rsid w:val="00767AD7"/>
    <w:rsid w:val="00771DD9"/>
    <w:rsid w:val="0077607E"/>
    <w:rsid w:val="007770EF"/>
    <w:rsid w:val="00777314"/>
    <w:rsid w:val="007777F2"/>
    <w:rsid w:val="00784951"/>
    <w:rsid w:val="007921ED"/>
    <w:rsid w:val="00793D68"/>
    <w:rsid w:val="00793F84"/>
    <w:rsid w:val="007A01F7"/>
    <w:rsid w:val="007A49C6"/>
    <w:rsid w:val="007A71A9"/>
    <w:rsid w:val="007A72BE"/>
    <w:rsid w:val="007B647D"/>
    <w:rsid w:val="007C32DF"/>
    <w:rsid w:val="007C77E7"/>
    <w:rsid w:val="007D0AFF"/>
    <w:rsid w:val="007D0BC0"/>
    <w:rsid w:val="007D2DF5"/>
    <w:rsid w:val="007D3368"/>
    <w:rsid w:val="007D4269"/>
    <w:rsid w:val="007D5049"/>
    <w:rsid w:val="007D51F2"/>
    <w:rsid w:val="007E15F3"/>
    <w:rsid w:val="007F34A5"/>
    <w:rsid w:val="007F5D7F"/>
    <w:rsid w:val="007F7C9A"/>
    <w:rsid w:val="008013AA"/>
    <w:rsid w:val="00802045"/>
    <w:rsid w:val="008055C8"/>
    <w:rsid w:val="00811518"/>
    <w:rsid w:val="00820759"/>
    <w:rsid w:val="00822310"/>
    <w:rsid w:val="00825F07"/>
    <w:rsid w:val="00827B83"/>
    <w:rsid w:val="008325CC"/>
    <w:rsid w:val="00841CC9"/>
    <w:rsid w:val="00843367"/>
    <w:rsid w:val="008531B1"/>
    <w:rsid w:val="00856A60"/>
    <w:rsid w:val="00857400"/>
    <w:rsid w:val="0085774F"/>
    <w:rsid w:val="00857A2F"/>
    <w:rsid w:val="00862498"/>
    <w:rsid w:val="00871FDC"/>
    <w:rsid w:val="0087574B"/>
    <w:rsid w:val="008776FF"/>
    <w:rsid w:val="008778AE"/>
    <w:rsid w:val="008825CA"/>
    <w:rsid w:val="008856F5"/>
    <w:rsid w:val="00892403"/>
    <w:rsid w:val="00893760"/>
    <w:rsid w:val="00893F84"/>
    <w:rsid w:val="008A1011"/>
    <w:rsid w:val="008A375F"/>
    <w:rsid w:val="008A54CF"/>
    <w:rsid w:val="008C7CC2"/>
    <w:rsid w:val="008D127B"/>
    <w:rsid w:val="008D165D"/>
    <w:rsid w:val="008D62F8"/>
    <w:rsid w:val="008E020B"/>
    <w:rsid w:val="008E1505"/>
    <w:rsid w:val="008F0109"/>
    <w:rsid w:val="008F14DA"/>
    <w:rsid w:val="008F1BC0"/>
    <w:rsid w:val="008F4D1A"/>
    <w:rsid w:val="008F6F53"/>
    <w:rsid w:val="009006E4"/>
    <w:rsid w:val="00900988"/>
    <w:rsid w:val="0090202E"/>
    <w:rsid w:val="00902A27"/>
    <w:rsid w:val="00903CAC"/>
    <w:rsid w:val="009057F9"/>
    <w:rsid w:val="009132BD"/>
    <w:rsid w:val="009144F5"/>
    <w:rsid w:val="00917306"/>
    <w:rsid w:val="0092410D"/>
    <w:rsid w:val="00924D0B"/>
    <w:rsid w:val="009275E0"/>
    <w:rsid w:val="00933932"/>
    <w:rsid w:val="009347C0"/>
    <w:rsid w:val="00944513"/>
    <w:rsid w:val="009459BB"/>
    <w:rsid w:val="00947F82"/>
    <w:rsid w:val="00952EFB"/>
    <w:rsid w:val="00953A41"/>
    <w:rsid w:val="00954FA0"/>
    <w:rsid w:val="0096439A"/>
    <w:rsid w:val="009650ED"/>
    <w:rsid w:val="00965561"/>
    <w:rsid w:val="00971B50"/>
    <w:rsid w:val="00975958"/>
    <w:rsid w:val="0097612F"/>
    <w:rsid w:val="009824FA"/>
    <w:rsid w:val="009832C0"/>
    <w:rsid w:val="00984F6F"/>
    <w:rsid w:val="0099193F"/>
    <w:rsid w:val="009919F7"/>
    <w:rsid w:val="009A5865"/>
    <w:rsid w:val="009B1C1E"/>
    <w:rsid w:val="009B3B04"/>
    <w:rsid w:val="009B49E8"/>
    <w:rsid w:val="009B7B4D"/>
    <w:rsid w:val="009C0D26"/>
    <w:rsid w:val="009C1EFB"/>
    <w:rsid w:val="009C3CAE"/>
    <w:rsid w:val="009C7BEB"/>
    <w:rsid w:val="009D36FB"/>
    <w:rsid w:val="009D50E2"/>
    <w:rsid w:val="009D5AB9"/>
    <w:rsid w:val="009E0CBC"/>
    <w:rsid w:val="009E3488"/>
    <w:rsid w:val="009F41A8"/>
    <w:rsid w:val="009F4902"/>
    <w:rsid w:val="00A11386"/>
    <w:rsid w:val="00A13106"/>
    <w:rsid w:val="00A17331"/>
    <w:rsid w:val="00A205C7"/>
    <w:rsid w:val="00A2371D"/>
    <w:rsid w:val="00A270BA"/>
    <w:rsid w:val="00A36E0C"/>
    <w:rsid w:val="00A3720E"/>
    <w:rsid w:val="00A4293C"/>
    <w:rsid w:val="00A4596B"/>
    <w:rsid w:val="00A523D9"/>
    <w:rsid w:val="00A617EF"/>
    <w:rsid w:val="00A66050"/>
    <w:rsid w:val="00A70CBC"/>
    <w:rsid w:val="00A73366"/>
    <w:rsid w:val="00A76235"/>
    <w:rsid w:val="00A768DE"/>
    <w:rsid w:val="00A872EA"/>
    <w:rsid w:val="00A90705"/>
    <w:rsid w:val="00A92E78"/>
    <w:rsid w:val="00A97002"/>
    <w:rsid w:val="00AA2AAB"/>
    <w:rsid w:val="00AA6545"/>
    <w:rsid w:val="00AA7A62"/>
    <w:rsid w:val="00AB19BA"/>
    <w:rsid w:val="00AB39B5"/>
    <w:rsid w:val="00AB4BEE"/>
    <w:rsid w:val="00AB65B8"/>
    <w:rsid w:val="00AC1088"/>
    <w:rsid w:val="00AC32F0"/>
    <w:rsid w:val="00AC5043"/>
    <w:rsid w:val="00AD2887"/>
    <w:rsid w:val="00AD59F1"/>
    <w:rsid w:val="00AD6A9B"/>
    <w:rsid w:val="00AE3181"/>
    <w:rsid w:val="00AE39B5"/>
    <w:rsid w:val="00AE7A25"/>
    <w:rsid w:val="00AF22BA"/>
    <w:rsid w:val="00AF2FC1"/>
    <w:rsid w:val="00AF3FB4"/>
    <w:rsid w:val="00AF3FE0"/>
    <w:rsid w:val="00AF4CA2"/>
    <w:rsid w:val="00AF67A6"/>
    <w:rsid w:val="00B017E8"/>
    <w:rsid w:val="00B112D9"/>
    <w:rsid w:val="00B13C22"/>
    <w:rsid w:val="00B13E3C"/>
    <w:rsid w:val="00B20E95"/>
    <w:rsid w:val="00B22C6F"/>
    <w:rsid w:val="00B27A88"/>
    <w:rsid w:val="00B31977"/>
    <w:rsid w:val="00B33AB2"/>
    <w:rsid w:val="00B36892"/>
    <w:rsid w:val="00B41002"/>
    <w:rsid w:val="00B412DD"/>
    <w:rsid w:val="00B4376D"/>
    <w:rsid w:val="00B43D83"/>
    <w:rsid w:val="00B43FB9"/>
    <w:rsid w:val="00B46D11"/>
    <w:rsid w:val="00B470D2"/>
    <w:rsid w:val="00B52D61"/>
    <w:rsid w:val="00B53BE4"/>
    <w:rsid w:val="00B649DF"/>
    <w:rsid w:val="00B71174"/>
    <w:rsid w:val="00B7476D"/>
    <w:rsid w:val="00B7647E"/>
    <w:rsid w:val="00B8346F"/>
    <w:rsid w:val="00B91623"/>
    <w:rsid w:val="00B93DC7"/>
    <w:rsid w:val="00B9664A"/>
    <w:rsid w:val="00BA36A4"/>
    <w:rsid w:val="00BA4832"/>
    <w:rsid w:val="00BA5121"/>
    <w:rsid w:val="00BA7041"/>
    <w:rsid w:val="00BA7E62"/>
    <w:rsid w:val="00BB0405"/>
    <w:rsid w:val="00BB0A53"/>
    <w:rsid w:val="00BB2012"/>
    <w:rsid w:val="00BB65D6"/>
    <w:rsid w:val="00BB7823"/>
    <w:rsid w:val="00BB7E22"/>
    <w:rsid w:val="00BC3679"/>
    <w:rsid w:val="00BD19D0"/>
    <w:rsid w:val="00BD2011"/>
    <w:rsid w:val="00BE4AFF"/>
    <w:rsid w:val="00BE6287"/>
    <w:rsid w:val="00BF4FC4"/>
    <w:rsid w:val="00C06449"/>
    <w:rsid w:val="00C10E53"/>
    <w:rsid w:val="00C1145E"/>
    <w:rsid w:val="00C171E1"/>
    <w:rsid w:val="00C17244"/>
    <w:rsid w:val="00C1795C"/>
    <w:rsid w:val="00C24D69"/>
    <w:rsid w:val="00C253C9"/>
    <w:rsid w:val="00C25790"/>
    <w:rsid w:val="00C317DF"/>
    <w:rsid w:val="00C327E1"/>
    <w:rsid w:val="00C360FF"/>
    <w:rsid w:val="00C4400A"/>
    <w:rsid w:val="00C453E1"/>
    <w:rsid w:val="00C45C9C"/>
    <w:rsid w:val="00C53B4D"/>
    <w:rsid w:val="00C55435"/>
    <w:rsid w:val="00C556AB"/>
    <w:rsid w:val="00C605E5"/>
    <w:rsid w:val="00C62900"/>
    <w:rsid w:val="00C62DF2"/>
    <w:rsid w:val="00C65F9F"/>
    <w:rsid w:val="00C66599"/>
    <w:rsid w:val="00C73ABE"/>
    <w:rsid w:val="00C75372"/>
    <w:rsid w:val="00C776C3"/>
    <w:rsid w:val="00C81E9C"/>
    <w:rsid w:val="00C85DEC"/>
    <w:rsid w:val="00C876EB"/>
    <w:rsid w:val="00C93194"/>
    <w:rsid w:val="00C938DB"/>
    <w:rsid w:val="00CA208F"/>
    <w:rsid w:val="00CA5A2F"/>
    <w:rsid w:val="00CB0CA6"/>
    <w:rsid w:val="00CC1AB0"/>
    <w:rsid w:val="00CC47D8"/>
    <w:rsid w:val="00CC4E81"/>
    <w:rsid w:val="00CC567D"/>
    <w:rsid w:val="00CD3E59"/>
    <w:rsid w:val="00CD6A8B"/>
    <w:rsid w:val="00CD72F8"/>
    <w:rsid w:val="00CD77FF"/>
    <w:rsid w:val="00CE67DE"/>
    <w:rsid w:val="00CF46B0"/>
    <w:rsid w:val="00CF5D2D"/>
    <w:rsid w:val="00CF747E"/>
    <w:rsid w:val="00D004A4"/>
    <w:rsid w:val="00D0212B"/>
    <w:rsid w:val="00D04110"/>
    <w:rsid w:val="00D04873"/>
    <w:rsid w:val="00D1068B"/>
    <w:rsid w:val="00D11FC7"/>
    <w:rsid w:val="00D163AC"/>
    <w:rsid w:val="00D25FC0"/>
    <w:rsid w:val="00D25FD2"/>
    <w:rsid w:val="00D30DD9"/>
    <w:rsid w:val="00D3275A"/>
    <w:rsid w:val="00D341CF"/>
    <w:rsid w:val="00D34D23"/>
    <w:rsid w:val="00D356AA"/>
    <w:rsid w:val="00D35ADB"/>
    <w:rsid w:val="00D37AD7"/>
    <w:rsid w:val="00D42EDA"/>
    <w:rsid w:val="00D46F68"/>
    <w:rsid w:val="00D503CF"/>
    <w:rsid w:val="00D5535A"/>
    <w:rsid w:val="00D56BAA"/>
    <w:rsid w:val="00D5782B"/>
    <w:rsid w:val="00D57B5E"/>
    <w:rsid w:val="00D67707"/>
    <w:rsid w:val="00D70BF1"/>
    <w:rsid w:val="00D73AA0"/>
    <w:rsid w:val="00D746C4"/>
    <w:rsid w:val="00D85C41"/>
    <w:rsid w:val="00D877AC"/>
    <w:rsid w:val="00D9345F"/>
    <w:rsid w:val="00D93CB2"/>
    <w:rsid w:val="00DA4241"/>
    <w:rsid w:val="00DA6D5A"/>
    <w:rsid w:val="00DB0259"/>
    <w:rsid w:val="00DB2437"/>
    <w:rsid w:val="00DB45AD"/>
    <w:rsid w:val="00DB51CE"/>
    <w:rsid w:val="00DC0EC5"/>
    <w:rsid w:val="00DC442F"/>
    <w:rsid w:val="00DC6DE0"/>
    <w:rsid w:val="00DD0497"/>
    <w:rsid w:val="00DD0F9B"/>
    <w:rsid w:val="00DD1F94"/>
    <w:rsid w:val="00DD286A"/>
    <w:rsid w:val="00DD601E"/>
    <w:rsid w:val="00DD68B4"/>
    <w:rsid w:val="00DF0A31"/>
    <w:rsid w:val="00DF2BDA"/>
    <w:rsid w:val="00DF371A"/>
    <w:rsid w:val="00DF412C"/>
    <w:rsid w:val="00DF71D4"/>
    <w:rsid w:val="00E05172"/>
    <w:rsid w:val="00E06413"/>
    <w:rsid w:val="00E12A7B"/>
    <w:rsid w:val="00E230C0"/>
    <w:rsid w:val="00E236A4"/>
    <w:rsid w:val="00E23C31"/>
    <w:rsid w:val="00E26543"/>
    <w:rsid w:val="00E27706"/>
    <w:rsid w:val="00E31963"/>
    <w:rsid w:val="00E334C4"/>
    <w:rsid w:val="00E40074"/>
    <w:rsid w:val="00E44255"/>
    <w:rsid w:val="00E45C55"/>
    <w:rsid w:val="00E47098"/>
    <w:rsid w:val="00E50D40"/>
    <w:rsid w:val="00E5162D"/>
    <w:rsid w:val="00E53CB1"/>
    <w:rsid w:val="00E62F2B"/>
    <w:rsid w:val="00E662CA"/>
    <w:rsid w:val="00E67049"/>
    <w:rsid w:val="00E714E9"/>
    <w:rsid w:val="00E7293D"/>
    <w:rsid w:val="00E73589"/>
    <w:rsid w:val="00E74461"/>
    <w:rsid w:val="00E77191"/>
    <w:rsid w:val="00E81B6F"/>
    <w:rsid w:val="00E8799C"/>
    <w:rsid w:val="00E961FB"/>
    <w:rsid w:val="00EA6068"/>
    <w:rsid w:val="00EB010C"/>
    <w:rsid w:val="00EB0896"/>
    <w:rsid w:val="00EB2F0E"/>
    <w:rsid w:val="00EB6DC3"/>
    <w:rsid w:val="00EB7415"/>
    <w:rsid w:val="00EB7D53"/>
    <w:rsid w:val="00EC1AB5"/>
    <w:rsid w:val="00EC324F"/>
    <w:rsid w:val="00EC5D05"/>
    <w:rsid w:val="00ED2259"/>
    <w:rsid w:val="00ED373A"/>
    <w:rsid w:val="00EE0624"/>
    <w:rsid w:val="00EE21A5"/>
    <w:rsid w:val="00EE4649"/>
    <w:rsid w:val="00EF13C9"/>
    <w:rsid w:val="00EF1D19"/>
    <w:rsid w:val="00EF2FC2"/>
    <w:rsid w:val="00EF3CA9"/>
    <w:rsid w:val="00F01FE0"/>
    <w:rsid w:val="00F111B0"/>
    <w:rsid w:val="00F118A5"/>
    <w:rsid w:val="00F152CF"/>
    <w:rsid w:val="00F2589A"/>
    <w:rsid w:val="00F26E3F"/>
    <w:rsid w:val="00F37638"/>
    <w:rsid w:val="00F37812"/>
    <w:rsid w:val="00F37DA0"/>
    <w:rsid w:val="00F414B3"/>
    <w:rsid w:val="00F41590"/>
    <w:rsid w:val="00F456CA"/>
    <w:rsid w:val="00F47648"/>
    <w:rsid w:val="00F5123D"/>
    <w:rsid w:val="00F52F56"/>
    <w:rsid w:val="00F56644"/>
    <w:rsid w:val="00F62389"/>
    <w:rsid w:val="00F6492A"/>
    <w:rsid w:val="00F66D96"/>
    <w:rsid w:val="00F71D08"/>
    <w:rsid w:val="00F721A6"/>
    <w:rsid w:val="00F804C3"/>
    <w:rsid w:val="00F8051C"/>
    <w:rsid w:val="00F82A4F"/>
    <w:rsid w:val="00F83623"/>
    <w:rsid w:val="00F87911"/>
    <w:rsid w:val="00FA753F"/>
    <w:rsid w:val="00FA7D18"/>
    <w:rsid w:val="00FB5122"/>
    <w:rsid w:val="00FC1C04"/>
    <w:rsid w:val="00FD1576"/>
    <w:rsid w:val="00FD5D57"/>
    <w:rsid w:val="00FD73BA"/>
    <w:rsid w:val="00FD797A"/>
    <w:rsid w:val="00FE1430"/>
    <w:rsid w:val="00FE2FD2"/>
    <w:rsid w:val="00FE657C"/>
    <w:rsid w:val="00FF098B"/>
    <w:rsid w:val="00FF27EC"/>
    <w:rsid w:val="00FF31B8"/>
    <w:rsid w:val="00FF6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1EE70B4-4031-4BFF-AB84-B320611B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1E5"/>
    <w:pPr>
      <w:jc w:val="both"/>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ary">
    <w:name w:val="notary"/>
    <w:basedOn w:val="Normal"/>
    <w:rsid w:val="00856A60"/>
    <w:pPr>
      <w:widowControl w:val="0"/>
      <w:tabs>
        <w:tab w:val="left" w:pos="-1440"/>
        <w:tab w:val="left" w:pos="-720"/>
        <w:tab w:val="left" w:pos="720"/>
        <w:tab w:val="left" w:pos="1440"/>
        <w:tab w:val="left" w:pos="4464"/>
        <w:tab w:val="left" w:pos="7200"/>
        <w:tab w:val="left" w:pos="7920"/>
      </w:tabs>
      <w:suppressAutoHyphens/>
    </w:pPr>
    <w:rPr>
      <w:snapToGrid w:val="0"/>
      <w:vanish/>
      <w:spacing w:val="-3"/>
    </w:rPr>
  </w:style>
  <w:style w:type="paragraph" w:styleId="EnvelopeAddress">
    <w:name w:val="envelope address"/>
    <w:basedOn w:val="Normal"/>
    <w:rsid w:val="00856A60"/>
    <w:pPr>
      <w:framePr w:w="7920" w:h="1980" w:hRule="exact" w:hSpace="180" w:wrap="auto" w:hAnchor="page" w:xAlign="center" w:yAlign="bottom"/>
      <w:ind w:left="2880"/>
    </w:pPr>
  </w:style>
  <w:style w:type="paragraph" w:styleId="Header">
    <w:name w:val="header"/>
    <w:basedOn w:val="Normal"/>
    <w:rsid w:val="00856A60"/>
    <w:pPr>
      <w:tabs>
        <w:tab w:val="center" w:pos="4320"/>
        <w:tab w:val="right" w:pos="8640"/>
      </w:tabs>
    </w:pPr>
  </w:style>
  <w:style w:type="paragraph" w:styleId="Footer">
    <w:name w:val="footer"/>
    <w:basedOn w:val="Normal"/>
    <w:link w:val="FooterChar"/>
    <w:uiPriority w:val="99"/>
    <w:rsid w:val="00856A60"/>
    <w:pPr>
      <w:tabs>
        <w:tab w:val="center" w:pos="4320"/>
        <w:tab w:val="right" w:pos="8640"/>
      </w:tabs>
    </w:pPr>
  </w:style>
  <w:style w:type="paragraph" w:customStyle="1" w:styleId="IndentBlock">
    <w:name w:val="IndentBlock"/>
    <w:basedOn w:val="Normal"/>
    <w:next w:val="Normal"/>
    <w:autoRedefine/>
    <w:rsid w:val="007C32DF"/>
    <w:pPr>
      <w:ind w:left="720" w:right="720"/>
    </w:pPr>
    <w:rPr>
      <w:sz w:val="28"/>
    </w:rPr>
  </w:style>
  <w:style w:type="paragraph" w:styleId="PlainText">
    <w:name w:val="Plain Text"/>
    <w:basedOn w:val="Normal"/>
    <w:rsid w:val="00856A60"/>
    <w:rPr>
      <w:rFonts w:ascii="Courier New" w:hAnsi="Courier New"/>
      <w:sz w:val="20"/>
    </w:rPr>
  </w:style>
  <w:style w:type="character" w:customStyle="1" w:styleId="EmailStyle211">
    <w:name w:val="EmailStyle211"/>
    <w:basedOn w:val="DefaultParagraphFont"/>
    <w:rsid w:val="00856A60"/>
    <w:rPr>
      <w:rFonts w:ascii="Arial" w:hAnsi="Arial" w:cs="Arial"/>
      <w:color w:val="auto"/>
      <w:sz w:val="20"/>
    </w:rPr>
  </w:style>
  <w:style w:type="character" w:customStyle="1" w:styleId="EmailStyle221">
    <w:name w:val="EmailStyle221"/>
    <w:basedOn w:val="DefaultParagraphFont"/>
    <w:rsid w:val="00856A60"/>
    <w:rPr>
      <w:rFonts w:ascii="Arial" w:hAnsi="Arial" w:cs="Arial"/>
      <w:color w:val="auto"/>
      <w:sz w:val="20"/>
    </w:rPr>
  </w:style>
  <w:style w:type="paragraph" w:customStyle="1" w:styleId="PleadingText">
    <w:name w:val="PleadingText"/>
    <w:rsid w:val="004D21E5"/>
    <w:pPr>
      <w:widowControl w:val="0"/>
      <w:spacing w:line="480" w:lineRule="exact"/>
    </w:pPr>
    <w:rPr>
      <w:sz w:val="24"/>
    </w:rPr>
  </w:style>
  <w:style w:type="paragraph" w:styleId="Caption">
    <w:name w:val="caption"/>
    <w:basedOn w:val="PleadingText"/>
    <w:qFormat/>
    <w:rsid w:val="00AD2887"/>
    <w:pPr>
      <w:spacing w:line="240" w:lineRule="exact"/>
      <w:jc w:val="both"/>
    </w:pPr>
    <w:rPr>
      <w:noProof/>
    </w:rPr>
  </w:style>
  <w:style w:type="character" w:customStyle="1" w:styleId="FooterChar">
    <w:name w:val="Footer Char"/>
    <w:basedOn w:val="DefaultParagraphFont"/>
    <w:link w:val="Footer"/>
    <w:uiPriority w:val="99"/>
    <w:rsid w:val="00AD2887"/>
    <w:rPr>
      <w:sz w:val="24"/>
    </w:rPr>
  </w:style>
  <w:style w:type="paragraph" w:styleId="BalloonText">
    <w:name w:val="Balloon Text"/>
    <w:basedOn w:val="Normal"/>
    <w:link w:val="BalloonTextChar"/>
    <w:rsid w:val="00AD2887"/>
    <w:rPr>
      <w:rFonts w:ascii="Tahoma" w:hAnsi="Tahoma" w:cs="Tahoma"/>
      <w:sz w:val="16"/>
      <w:szCs w:val="16"/>
    </w:rPr>
  </w:style>
  <w:style w:type="character" w:customStyle="1" w:styleId="BalloonTextChar">
    <w:name w:val="Balloon Text Char"/>
    <w:basedOn w:val="DefaultParagraphFont"/>
    <w:link w:val="BalloonText"/>
    <w:rsid w:val="00AD2887"/>
    <w:rPr>
      <w:rFonts w:ascii="Tahoma" w:hAnsi="Tahoma" w:cs="Tahoma"/>
      <w:sz w:val="16"/>
      <w:szCs w:val="16"/>
    </w:rPr>
  </w:style>
  <w:style w:type="paragraph" w:styleId="ListParagraph">
    <w:name w:val="List Paragraph"/>
    <w:basedOn w:val="Normal"/>
    <w:uiPriority w:val="34"/>
    <w:qFormat/>
    <w:rsid w:val="00605BBE"/>
    <w:pPr>
      <w:ind w:left="720"/>
      <w:contextualSpacing/>
    </w:pPr>
  </w:style>
  <w:style w:type="paragraph" w:styleId="FootnoteText">
    <w:name w:val="footnote text"/>
    <w:basedOn w:val="Normal"/>
    <w:link w:val="FootnoteTextChar"/>
    <w:rsid w:val="00605BBE"/>
    <w:rPr>
      <w:sz w:val="20"/>
    </w:rPr>
  </w:style>
  <w:style w:type="character" w:customStyle="1" w:styleId="FootnoteTextChar">
    <w:name w:val="Footnote Text Char"/>
    <w:basedOn w:val="DefaultParagraphFont"/>
    <w:link w:val="FootnoteText"/>
    <w:rsid w:val="00605BBE"/>
  </w:style>
  <w:style w:type="character" w:styleId="FootnoteReference">
    <w:name w:val="footnote reference"/>
    <w:basedOn w:val="DefaultParagraphFont"/>
    <w:unhideWhenUsed/>
    <w:rsid w:val="00605BBE"/>
    <w:rPr>
      <w:vertAlign w:val="superscript"/>
    </w:rPr>
  </w:style>
  <w:style w:type="paragraph" w:styleId="BodyText">
    <w:name w:val="Body Text"/>
    <w:basedOn w:val="Normal"/>
    <w:link w:val="BodyTextChar"/>
    <w:rsid w:val="00605BBE"/>
    <w:pPr>
      <w:spacing w:after="120"/>
    </w:pPr>
  </w:style>
  <w:style w:type="character" w:customStyle="1" w:styleId="BodyTextChar">
    <w:name w:val="Body Text Char"/>
    <w:basedOn w:val="DefaultParagraphFont"/>
    <w:link w:val="BodyText"/>
    <w:rsid w:val="00605BBE"/>
    <w:rPr>
      <w:sz w:val="24"/>
    </w:rPr>
  </w:style>
  <w:style w:type="paragraph" w:styleId="BodyTextFirstIndent">
    <w:name w:val="Body Text First Indent"/>
    <w:basedOn w:val="Normal"/>
    <w:link w:val="BodyTextFirstIndentChar"/>
    <w:qFormat/>
    <w:rsid w:val="00605BBE"/>
    <w:pPr>
      <w:widowControl w:val="0"/>
      <w:spacing w:line="480" w:lineRule="exact"/>
      <w:ind w:firstLine="720"/>
    </w:pPr>
    <w:rPr>
      <w:rFonts w:eastAsiaTheme="minorEastAsia"/>
      <w:szCs w:val="24"/>
    </w:rPr>
  </w:style>
  <w:style w:type="character" w:customStyle="1" w:styleId="BodyTextFirstIndentChar">
    <w:name w:val="Body Text First Indent Char"/>
    <w:basedOn w:val="BodyTextChar"/>
    <w:link w:val="BodyTextFirstIndent"/>
    <w:rsid w:val="00605BBE"/>
    <w:rPr>
      <w:rFonts w:eastAsiaTheme="minorEastAsia"/>
      <w:sz w:val="24"/>
      <w:szCs w:val="24"/>
    </w:rPr>
  </w:style>
  <w:style w:type="character" w:styleId="CommentReference">
    <w:name w:val="annotation reference"/>
    <w:basedOn w:val="DefaultParagraphFont"/>
    <w:rsid w:val="00605BBE"/>
    <w:rPr>
      <w:sz w:val="16"/>
      <w:szCs w:val="16"/>
    </w:rPr>
  </w:style>
  <w:style w:type="paragraph" w:styleId="CommentText">
    <w:name w:val="annotation text"/>
    <w:basedOn w:val="Normal"/>
    <w:link w:val="CommentTextChar"/>
    <w:rsid w:val="00605BBE"/>
    <w:rPr>
      <w:sz w:val="20"/>
    </w:rPr>
  </w:style>
  <w:style w:type="character" w:customStyle="1" w:styleId="CommentTextChar">
    <w:name w:val="Comment Text Char"/>
    <w:basedOn w:val="DefaultParagraphFont"/>
    <w:link w:val="CommentText"/>
    <w:rsid w:val="00605BBE"/>
  </w:style>
  <w:style w:type="paragraph" w:styleId="CommentSubject">
    <w:name w:val="annotation subject"/>
    <w:basedOn w:val="CommentText"/>
    <w:next w:val="CommentText"/>
    <w:link w:val="CommentSubjectChar"/>
    <w:rsid w:val="00605BBE"/>
    <w:rPr>
      <w:b/>
      <w:bCs/>
    </w:rPr>
  </w:style>
  <w:style w:type="character" w:customStyle="1" w:styleId="CommentSubjectChar">
    <w:name w:val="Comment Subject Char"/>
    <w:basedOn w:val="CommentTextChar"/>
    <w:link w:val="CommentSubject"/>
    <w:rsid w:val="00605BBE"/>
    <w:rPr>
      <w:b/>
      <w:bCs/>
    </w:rPr>
  </w:style>
  <w:style w:type="paragraph" w:styleId="TOAHeading">
    <w:name w:val="toa heading"/>
    <w:basedOn w:val="Normal"/>
    <w:next w:val="Normal"/>
    <w:uiPriority w:val="99"/>
    <w:rsid w:val="00033296"/>
    <w:pPr>
      <w:spacing w:before="120"/>
      <w:jc w:val="left"/>
    </w:pPr>
    <w:rPr>
      <w:rFonts w:eastAsiaTheme="majorEastAsia" w:cstheme="majorBidi"/>
      <w:b/>
      <w:bCs/>
      <w:i/>
      <w:sz w:val="28"/>
      <w:szCs w:val="24"/>
    </w:rPr>
  </w:style>
  <w:style w:type="paragraph" w:styleId="TableofAuthorities">
    <w:name w:val="table of authorities"/>
    <w:basedOn w:val="Normal"/>
    <w:next w:val="Normal"/>
    <w:uiPriority w:val="99"/>
    <w:rsid w:val="00857A2F"/>
    <w:pPr>
      <w:spacing w:before="360" w:after="360"/>
      <w:ind w:left="240" w:hanging="240"/>
      <w:jc w:val="left"/>
    </w:pPr>
    <w:rPr>
      <w:sz w:val="28"/>
    </w:rPr>
  </w:style>
  <w:style w:type="table" w:styleId="TableGrid">
    <w:name w:val="Table Grid"/>
    <w:basedOn w:val="TableNormal"/>
    <w:rsid w:val="001008E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629948">
      <w:bodyDiv w:val="1"/>
      <w:marLeft w:val="0"/>
      <w:marRight w:val="0"/>
      <w:marTop w:val="0"/>
      <w:marBottom w:val="0"/>
      <w:divBdr>
        <w:top w:val="single" w:sz="12" w:space="0" w:color="767575"/>
        <w:left w:val="none" w:sz="0" w:space="0" w:color="auto"/>
        <w:bottom w:val="none" w:sz="0" w:space="0" w:color="auto"/>
        <w:right w:val="none" w:sz="0" w:space="0" w:color="auto"/>
      </w:divBdr>
      <w:divsChild>
        <w:div w:id="1822041137">
          <w:marLeft w:val="0"/>
          <w:marRight w:val="0"/>
          <w:marTop w:val="0"/>
          <w:marBottom w:val="0"/>
          <w:divBdr>
            <w:top w:val="none" w:sz="0" w:space="0" w:color="auto"/>
            <w:left w:val="none" w:sz="0" w:space="0" w:color="auto"/>
            <w:bottom w:val="none" w:sz="0" w:space="0" w:color="auto"/>
            <w:right w:val="none" w:sz="0" w:space="0" w:color="auto"/>
          </w:divBdr>
          <w:divsChild>
            <w:div w:id="148333227">
              <w:marLeft w:val="0"/>
              <w:marRight w:val="0"/>
              <w:marTop w:val="0"/>
              <w:marBottom w:val="0"/>
              <w:divBdr>
                <w:top w:val="none" w:sz="0" w:space="0" w:color="auto"/>
                <w:left w:val="none" w:sz="0" w:space="0" w:color="auto"/>
                <w:bottom w:val="none" w:sz="0" w:space="0" w:color="auto"/>
                <w:right w:val="none" w:sz="0" w:space="0" w:color="auto"/>
              </w:divBdr>
              <w:divsChild>
                <w:div w:id="1705447502">
                  <w:marLeft w:val="300"/>
                  <w:marRight w:val="300"/>
                  <w:marTop w:val="75"/>
                  <w:marBottom w:val="0"/>
                  <w:divBdr>
                    <w:top w:val="single" w:sz="6" w:space="0" w:color="888888"/>
                    <w:left w:val="single" w:sz="6" w:space="26" w:color="888888"/>
                    <w:bottom w:val="single" w:sz="6" w:space="0" w:color="888888"/>
                    <w:right w:val="single" w:sz="6" w:space="26" w:color="888888"/>
                  </w:divBdr>
                  <w:divsChild>
                    <w:div w:id="1291937565">
                      <w:marLeft w:val="300"/>
                      <w:marRight w:val="0"/>
                      <w:marTop w:val="0"/>
                      <w:marBottom w:val="0"/>
                      <w:divBdr>
                        <w:top w:val="none" w:sz="0" w:space="0" w:color="auto"/>
                        <w:left w:val="none" w:sz="0" w:space="0" w:color="auto"/>
                        <w:bottom w:val="none" w:sz="0" w:space="0" w:color="auto"/>
                        <w:right w:val="none" w:sz="0" w:space="0" w:color="auto"/>
                      </w:divBdr>
                      <w:divsChild>
                        <w:div w:id="242227317">
                          <w:marLeft w:val="0"/>
                          <w:marRight w:val="0"/>
                          <w:marTop w:val="0"/>
                          <w:marBottom w:val="0"/>
                          <w:divBdr>
                            <w:top w:val="none" w:sz="0" w:space="0" w:color="auto"/>
                            <w:left w:val="none" w:sz="0" w:space="0" w:color="auto"/>
                            <w:bottom w:val="none" w:sz="0" w:space="0" w:color="auto"/>
                            <w:right w:val="none" w:sz="0" w:space="0" w:color="auto"/>
                          </w:divBdr>
                          <w:divsChild>
                            <w:div w:id="18868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512679">
      <w:bodyDiv w:val="1"/>
      <w:marLeft w:val="0"/>
      <w:marRight w:val="0"/>
      <w:marTop w:val="0"/>
      <w:marBottom w:val="0"/>
      <w:divBdr>
        <w:top w:val="single" w:sz="12" w:space="0" w:color="767575"/>
        <w:left w:val="none" w:sz="0" w:space="0" w:color="auto"/>
        <w:bottom w:val="none" w:sz="0" w:space="0" w:color="auto"/>
        <w:right w:val="none" w:sz="0" w:space="0" w:color="auto"/>
      </w:divBdr>
      <w:divsChild>
        <w:div w:id="1411074887">
          <w:marLeft w:val="0"/>
          <w:marRight w:val="0"/>
          <w:marTop w:val="0"/>
          <w:marBottom w:val="0"/>
          <w:divBdr>
            <w:top w:val="none" w:sz="0" w:space="0" w:color="auto"/>
            <w:left w:val="none" w:sz="0" w:space="0" w:color="auto"/>
            <w:bottom w:val="none" w:sz="0" w:space="0" w:color="auto"/>
            <w:right w:val="none" w:sz="0" w:space="0" w:color="auto"/>
          </w:divBdr>
          <w:divsChild>
            <w:div w:id="1246305281">
              <w:marLeft w:val="0"/>
              <w:marRight w:val="0"/>
              <w:marTop w:val="0"/>
              <w:marBottom w:val="0"/>
              <w:divBdr>
                <w:top w:val="none" w:sz="0" w:space="0" w:color="auto"/>
                <w:left w:val="none" w:sz="0" w:space="0" w:color="auto"/>
                <w:bottom w:val="none" w:sz="0" w:space="0" w:color="auto"/>
                <w:right w:val="none" w:sz="0" w:space="0" w:color="auto"/>
              </w:divBdr>
              <w:divsChild>
                <w:div w:id="1199780909">
                  <w:marLeft w:val="300"/>
                  <w:marRight w:val="300"/>
                  <w:marTop w:val="75"/>
                  <w:marBottom w:val="0"/>
                  <w:divBdr>
                    <w:top w:val="single" w:sz="6" w:space="0" w:color="888888"/>
                    <w:left w:val="single" w:sz="6" w:space="26" w:color="888888"/>
                    <w:bottom w:val="single" w:sz="6" w:space="0" w:color="888888"/>
                    <w:right w:val="single" w:sz="6" w:space="26" w:color="888888"/>
                  </w:divBdr>
                  <w:divsChild>
                    <w:div w:id="1419323200">
                      <w:marLeft w:val="300"/>
                      <w:marRight w:val="0"/>
                      <w:marTop w:val="0"/>
                      <w:marBottom w:val="0"/>
                      <w:divBdr>
                        <w:top w:val="none" w:sz="0" w:space="0" w:color="auto"/>
                        <w:left w:val="none" w:sz="0" w:space="0" w:color="auto"/>
                        <w:bottom w:val="none" w:sz="0" w:space="0" w:color="auto"/>
                        <w:right w:val="none" w:sz="0" w:space="0" w:color="auto"/>
                      </w:divBdr>
                      <w:divsChild>
                        <w:div w:id="726535084">
                          <w:marLeft w:val="0"/>
                          <w:marRight w:val="0"/>
                          <w:marTop w:val="0"/>
                          <w:marBottom w:val="0"/>
                          <w:divBdr>
                            <w:top w:val="none" w:sz="0" w:space="0" w:color="auto"/>
                            <w:left w:val="none" w:sz="0" w:space="0" w:color="auto"/>
                            <w:bottom w:val="none" w:sz="0" w:space="0" w:color="auto"/>
                            <w:right w:val="none" w:sz="0" w:space="0" w:color="auto"/>
                          </w:divBdr>
                          <w:divsChild>
                            <w:div w:id="9648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436234">
      <w:bodyDiv w:val="1"/>
      <w:marLeft w:val="0"/>
      <w:marRight w:val="0"/>
      <w:marTop w:val="0"/>
      <w:marBottom w:val="0"/>
      <w:divBdr>
        <w:top w:val="single" w:sz="12" w:space="0" w:color="767575"/>
        <w:left w:val="none" w:sz="0" w:space="0" w:color="auto"/>
        <w:bottom w:val="none" w:sz="0" w:space="0" w:color="auto"/>
        <w:right w:val="none" w:sz="0" w:space="0" w:color="auto"/>
      </w:divBdr>
      <w:divsChild>
        <w:div w:id="31660894">
          <w:marLeft w:val="0"/>
          <w:marRight w:val="0"/>
          <w:marTop w:val="0"/>
          <w:marBottom w:val="0"/>
          <w:divBdr>
            <w:top w:val="none" w:sz="0" w:space="0" w:color="auto"/>
            <w:left w:val="none" w:sz="0" w:space="0" w:color="auto"/>
            <w:bottom w:val="none" w:sz="0" w:space="0" w:color="auto"/>
            <w:right w:val="none" w:sz="0" w:space="0" w:color="auto"/>
          </w:divBdr>
          <w:divsChild>
            <w:div w:id="2082408682">
              <w:marLeft w:val="0"/>
              <w:marRight w:val="0"/>
              <w:marTop w:val="0"/>
              <w:marBottom w:val="0"/>
              <w:divBdr>
                <w:top w:val="none" w:sz="0" w:space="0" w:color="auto"/>
                <w:left w:val="none" w:sz="0" w:space="0" w:color="auto"/>
                <w:bottom w:val="none" w:sz="0" w:space="0" w:color="auto"/>
                <w:right w:val="none" w:sz="0" w:space="0" w:color="auto"/>
              </w:divBdr>
              <w:divsChild>
                <w:div w:id="668140104">
                  <w:marLeft w:val="300"/>
                  <w:marRight w:val="300"/>
                  <w:marTop w:val="75"/>
                  <w:marBottom w:val="0"/>
                  <w:divBdr>
                    <w:top w:val="single" w:sz="6" w:space="0" w:color="888888"/>
                    <w:left w:val="single" w:sz="6" w:space="26" w:color="888888"/>
                    <w:bottom w:val="single" w:sz="6" w:space="0" w:color="888888"/>
                    <w:right w:val="single" w:sz="6" w:space="26" w:color="888888"/>
                  </w:divBdr>
                  <w:divsChild>
                    <w:div w:id="1494444567">
                      <w:marLeft w:val="300"/>
                      <w:marRight w:val="0"/>
                      <w:marTop w:val="0"/>
                      <w:marBottom w:val="0"/>
                      <w:divBdr>
                        <w:top w:val="none" w:sz="0" w:space="0" w:color="auto"/>
                        <w:left w:val="none" w:sz="0" w:space="0" w:color="auto"/>
                        <w:bottom w:val="none" w:sz="0" w:space="0" w:color="auto"/>
                        <w:right w:val="none" w:sz="0" w:space="0" w:color="auto"/>
                      </w:divBdr>
                      <w:divsChild>
                        <w:div w:id="310138685">
                          <w:marLeft w:val="0"/>
                          <w:marRight w:val="0"/>
                          <w:marTop w:val="0"/>
                          <w:marBottom w:val="0"/>
                          <w:divBdr>
                            <w:top w:val="none" w:sz="0" w:space="0" w:color="auto"/>
                            <w:left w:val="none" w:sz="0" w:space="0" w:color="auto"/>
                            <w:bottom w:val="none" w:sz="0" w:space="0" w:color="auto"/>
                            <w:right w:val="none" w:sz="0" w:space="0" w:color="auto"/>
                          </w:divBdr>
                          <w:divsChild>
                            <w:div w:id="21329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762447">
      <w:bodyDiv w:val="1"/>
      <w:marLeft w:val="0"/>
      <w:marRight w:val="0"/>
      <w:marTop w:val="0"/>
      <w:marBottom w:val="0"/>
      <w:divBdr>
        <w:top w:val="single" w:sz="12" w:space="0" w:color="767575"/>
        <w:left w:val="none" w:sz="0" w:space="0" w:color="auto"/>
        <w:bottom w:val="none" w:sz="0" w:space="0" w:color="auto"/>
        <w:right w:val="none" w:sz="0" w:space="0" w:color="auto"/>
      </w:divBdr>
      <w:divsChild>
        <w:div w:id="273023820">
          <w:marLeft w:val="0"/>
          <w:marRight w:val="0"/>
          <w:marTop w:val="0"/>
          <w:marBottom w:val="0"/>
          <w:divBdr>
            <w:top w:val="none" w:sz="0" w:space="0" w:color="auto"/>
            <w:left w:val="none" w:sz="0" w:space="0" w:color="auto"/>
            <w:bottom w:val="none" w:sz="0" w:space="0" w:color="auto"/>
            <w:right w:val="none" w:sz="0" w:space="0" w:color="auto"/>
          </w:divBdr>
          <w:divsChild>
            <w:div w:id="1535120679">
              <w:marLeft w:val="0"/>
              <w:marRight w:val="0"/>
              <w:marTop w:val="0"/>
              <w:marBottom w:val="0"/>
              <w:divBdr>
                <w:top w:val="none" w:sz="0" w:space="0" w:color="auto"/>
                <w:left w:val="none" w:sz="0" w:space="0" w:color="auto"/>
                <w:bottom w:val="none" w:sz="0" w:space="0" w:color="auto"/>
                <w:right w:val="none" w:sz="0" w:space="0" w:color="auto"/>
              </w:divBdr>
              <w:divsChild>
                <w:div w:id="1157459077">
                  <w:marLeft w:val="300"/>
                  <w:marRight w:val="300"/>
                  <w:marTop w:val="75"/>
                  <w:marBottom w:val="0"/>
                  <w:divBdr>
                    <w:top w:val="single" w:sz="6" w:space="0" w:color="888888"/>
                    <w:left w:val="single" w:sz="6" w:space="26" w:color="888888"/>
                    <w:bottom w:val="single" w:sz="6" w:space="0" w:color="888888"/>
                    <w:right w:val="single" w:sz="6" w:space="26" w:color="888888"/>
                  </w:divBdr>
                  <w:divsChild>
                    <w:div w:id="1596281443">
                      <w:marLeft w:val="300"/>
                      <w:marRight w:val="0"/>
                      <w:marTop w:val="0"/>
                      <w:marBottom w:val="0"/>
                      <w:divBdr>
                        <w:top w:val="none" w:sz="0" w:space="0" w:color="auto"/>
                        <w:left w:val="none" w:sz="0" w:space="0" w:color="auto"/>
                        <w:bottom w:val="none" w:sz="0" w:space="0" w:color="auto"/>
                        <w:right w:val="none" w:sz="0" w:space="0" w:color="auto"/>
                      </w:divBdr>
                      <w:divsChild>
                        <w:div w:id="1966736457">
                          <w:marLeft w:val="0"/>
                          <w:marRight w:val="0"/>
                          <w:marTop w:val="0"/>
                          <w:marBottom w:val="0"/>
                          <w:divBdr>
                            <w:top w:val="none" w:sz="0" w:space="0" w:color="auto"/>
                            <w:left w:val="none" w:sz="0" w:space="0" w:color="auto"/>
                            <w:bottom w:val="none" w:sz="0" w:space="0" w:color="auto"/>
                            <w:right w:val="none" w:sz="0" w:space="0" w:color="auto"/>
                          </w:divBdr>
                          <w:divsChild>
                            <w:div w:id="1930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1DCF97-7D73-4B88-B796-91DB263D3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961</TotalTime>
  <Pages>10</Pages>
  <Words>1585</Words>
  <Characters>9039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 Dawson</dc:creator>
  <cp:keywords/>
  <dc:description/>
  <cp:lastModifiedBy>Morgan Glynn</cp:lastModifiedBy>
  <cp:revision>9</cp:revision>
  <cp:lastPrinted>2016-08-18T00:00:00Z</cp:lastPrinted>
  <dcterms:created xsi:type="dcterms:W3CDTF">2016-08-31T02:59:00Z</dcterms:created>
  <dcterms:modified xsi:type="dcterms:W3CDTF">2016-08-31T21:28:00Z</dcterms:modified>
</cp:coreProperties>
</file>