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963C4C" w14:textId="1245ACF1" w:rsidR="0010717A" w:rsidRPr="009F73B7" w:rsidRDefault="0010717A" w:rsidP="00885214">
      <w:pPr>
        <w:pStyle w:val="Heading1"/>
        <w:jc w:val="center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End-To-End Data Engineering Project</w:t>
      </w:r>
      <w:r w:rsidR="00BD3C0B" w:rsidRPr="009F73B7">
        <w:rPr>
          <w:rFonts w:ascii="Segoe UI" w:hAnsi="Segoe UI" w:cs="Segoe UI"/>
          <w:lang w:val="en-US"/>
        </w:rPr>
        <w:t xml:space="preserve"> using </w:t>
      </w:r>
      <w:r w:rsidR="00885214" w:rsidRPr="009F73B7">
        <w:rPr>
          <w:rFonts w:ascii="Segoe UI" w:hAnsi="Segoe UI" w:cs="Segoe UI"/>
          <w:lang w:val="en-US"/>
        </w:rPr>
        <w:t xml:space="preserve">Microsoft </w:t>
      </w:r>
      <w:r w:rsidR="00BD3C0B" w:rsidRPr="009F73B7">
        <w:rPr>
          <w:rFonts w:ascii="Segoe UI" w:hAnsi="Segoe UI" w:cs="Segoe UI"/>
          <w:lang w:val="en-US"/>
        </w:rPr>
        <w:t xml:space="preserve">Azure </w:t>
      </w:r>
      <w:r w:rsidR="00885214" w:rsidRPr="009F73B7">
        <w:rPr>
          <w:rFonts w:ascii="Segoe UI" w:hAnsi="Segoe UI" w:cs="Segoe UI"/>
          <w:lang w:val="en-US"/>
        </w:rPr>
        <w:t>Data Factory and Azure Synapse Analytics</w:t>
      </w:r>
    </w:p>
    <w:p w14:paraId="73B904E7" w14:textId="5C397F29" w:rsidR="0010717A" w:rsidRPr="009F73B7" w:rsidRDefault="0010717A" w:rsidP="0010717A">
      <w:pPr>
        <w:pStyle w:val="Heading1"/>
        <w:rPr>
          <w:rFonts w:ascii="Segoe UI" w:hAnsi="Segoe UI" w:cs="Segoe UI"/>
        </w:rPr>
      </w:pPr>
      <w:r w:rsidRPr="009F73B7">
        <w:rPr>
          <w:rFonts w:ascii="Segoe UI" w:hAnsi="Segoe UI" w:cs="Segoe UI"/>
        </w:rPr>
        <w:t>Business Problem</w:t>
      </w:r>
    </w:p>
    <w:p w14:paraId="61C762A7" w14:textId="33DD3742" w:rsidR="0010717A" w:rsidRPr="009F73B7" w:rsidRDefault="0010717A" w:rsidP="0010717A">
      <w:pPr>
        <w:pStyle w:val="Heading2"/>
        <w:rPr>
          <w:rFonts w:ascii="Segoe UI" w:hAnsi="Segoe UI" w:cs="Segoe UI"/>
        </w:rPr>
      </w:pPr>
      <w:r w:rsidRPr="009F73B7">
        <w:rPr>
          <w:rFonts w:ascii="Segoe UI" w:hAnsi="Segoe UI" w:cs="Segoe UI"/>
        </w:rPr>
        <w:t>Context:</w:t>
      </w:r>
    </w:p>
    <w:p w14:paraId="1BFE1844" w14:textId="1FF3E641" w:rsidR="0010717A" w:rsidRPr="009F73B7" w:rsidRDefault="00152DBA" w:rsidP="0010717A">
      <w:pPr>
        <w:jc w:val="both"/>
        <w:rPr>
          <w:rFonts w:ascii="Segoe UI" w:hAnsi="Segoe UI" w:cs="Segoe UI"/>
        </w:rPr>
      </w:pPr>
      <w:r w:rsidRPr="009F73B7">
        <w:rPr>
          <w:rFonts w:ascii="Segoe UI" w:hAnsi="Segoe UI" w:cs="Segoe UI"/>
        </w:rPr>
        <w:t xml:space="preserve">A retail company </w:t>
      </w:r>
      <w:r w:rsidR="0010717A" w:rsidRPr="009F73B7">
        <w:rPr>
          <w:rFonts w:ascii="Segoe UI" w:hAnsi="Segoe UI" w:cs="Segoe UI"/>
        </w:rPr>
        <w:t>(or a similar enterprise in this case study) operates in multiple regions with diverse product lines and a network of resellers. Sales are driven by a distributed salesforce, and the company sets quarterly/annual sales targets at different levels (by product, region, or salesperson</w:t>
      </w:r>
      <w:r w:rsidR="00924872" w:rsidRPr="009F73B7">
        <w:rPr>
          <w:rFonts w:ascii="Segoe UI" w:hAnsi="Segoe UI" w:cs="Segoe UI"/>
        </w:rPr>
        <w:t>.</w:t>
      </w:r>
    </w:p>
    <w:p w14:paraId="50D4AD18" w14:textId="77777777" w:rsidR="0010717A" w:rsidRPr="009F73B7" w:rsidRDefault="0010717A" w:rsidP="0010717A">
      <w:pPr>
        <w:pStyle w:val="Heading2"/>
        <w:rPr>
          <w:rFonts w:ascii="Segoe UI" w:hAnsi="Segoe UI" w:cs="Segoe UI"/>
        </w:rPr>
      </w:pPr>
      <w:r w:rsidRPr="009F73B7">
        <w:rPr>
          <w:rFonts w:ascii="Segoe UI" w:hAnsi="Segoe UI" w:cs="Segoe UI"/>
        </w:rPr>
        <w:t>Key Business Problems:</w:t>
      </w:r>
    </w:p>
    <w:p w14:paraId="60BD7C87" w14:textId="5C80B105" w:rsidR="0027337A" w:rsidRPr="009F73B7" w:rsidRDefault="0027337A" w:rsidP="0027337A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r w:rsidRPr="009F73B7">
        <w:rPr>
          <w:rFonts w:ascii="Segoe UI" w:hAnsi="Segoe UI" w:cs="Segoe UI"/>
        </w:rPr>
        <w:t>No unified view of sales across</w:t>
      </w:r>
      <w:r w:rsidR="00924872" w:rsidRPr="009F73B7">
        <w:rPr>
          <w:rFonts w:ascii="Segoe UI" w:hAnsi="Segoe UI" w:cs="Segoe UI"/>
        </w:rPr>
        <w:t xml:space="preserve"> category, brand</w:t>
      </w:r>
      <w:r w:rsidRPr="009F73B7">
        <w:rPr>
          <w:rFonts w:ascii="Segoe UI" w:hAnsi="Segoe UI" w:cs="Segoe UI"/>
        </w:rPr>
        <w:t xml:space="preserve">, </w:t>
      </w:r>
      <w:r w:rsidR="00924872" w:rsidRPr="009F73B7">
        <w:rPr>
          <w:rFonts w:ascii="Segoe UI" w:hAnsi="Segoe UI" w:cs="Segoe UI"/>
        </w:rPr>
        <w:t>salesperson</w:t>
      </w:r>
      <w:r w:rsidRPr="009F73B7">
        <w:rPr>
          <w:rFonts w:ascii="Segoe UI" w:hAnsi="Segoe UI" w:cs="Segoe UI"/>
        </w:rPr>
        <w:t>.</w:t>
      </w:r>
    </w:p>
    <w:p w14:paraId="4291C1CD" w14:textId="6366259A" w:rsidR="0027337A" w:rsidRPr="009F73B7" w:rsidRDefault="0027337A" w:rsidP="0027337A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r w:rsidRPr="009F73B7">
        <w:rPr>
          <w:rFonts w:ascii="Segoe UI" w:hAnsi="Segoe UI" w:cs="Segoe UI"/>
        </w:rPr>
        <w:t>Difficulty in tracking sales performance vs. targets</w:t>
      </w:r>
    </w:p>
    <w:p w14:paraId="54F07E06" w14:textId="77777777" w:rsidR="0027337A" w:rsidRPr="009F73B7" w:rsidRDefault="0027337A" w:rsidP="0027337A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r w:rsidRPr="009F73B7">
        <w:rPr>
          <w:rFonts w:ascii="Segoe UI" w:hAnsi="Segoe UI" w:cs="Segoe UI"/>
        </w:rPr>
        <w:t>Inefficient allocation of resources to underperforming areas</w:t>
      </w:r>
    </w:p>
    <w:p w14:paraId="37D5CA36" w14:textId="21766D86" w:rsidR="0027337A" w:rsidRPr="009F73B7" w:rsidRDefault="00924872" w:rsidP="0027337A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r w:rsidRPr="009F73B7">
        <w:rPr>
          <w:rFonts w:ascii="Segoe UI" w:hAnsi="Segoe UI" w:cs="Segoe UI"/>
        </w:rPr>
        <w:t>No end-to-end data pipeline to process the data.</w:t>
      </w:r>
    </w:p>
    <w:p w14:paraId="4E72F259" w14:textId="0D70B4D3" w:rsidR="0010717A" w:rsidRPr="009F73B7" w:rsidRDefault="0010717A" w:rsidP="0010717A">
      <w:pPr>
        <w:pStyle w:val="Heading2"/>
        <w:rPr>
          <w:rFonts w:ascii="Segoe UI" w:hAnsi="Segoe UI" w:cs="Segoe UI"/>
        </w:rPr>
      </w:pPr>
      <w:r w:rsidRPr="009F73B7">
        <w:rPr>
          <w:rFonts w:ascii="Segoe UI" w:hAnsi="Segoe UI" w:cs="Segoe UI"/>
        </w:rPr>
        <w:t>Proposed Data-Driven Solution:</w:t>
      </w:r>
    </w:p>
    <w:p w14:paraId="6C20081A" w14:textId="77777777" w:rsidR="0027337A" w:rsidRPr="009F73B7" w:rsidRDefault="0027337A" w:rsidP="0027337A">
      <w:pPr>
        <w:pStyle w:val="ListParagraph"/>
        <w:numPr>
          <w:ilvl w:val="0"/>
          <w:numId w:val="10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</w:rPr>
        <w:t xml:space="preserve">Ingested raw CSV datasets into </w:t>
      </w:r>
      <w:r w:rsidRPr="009F73B7">
        <w:rPr>
          <w:rFonts w:ascii="Segoe UI" w:hAnsi="Segoe UI" w:cs="Segoe UI"/>
          <w:b/>
          <w:bCs/>
        </w:rPr>
        <w:t>Azure Data Lake Gen2</w:t>
      </w:r>
      <w:r w:rsidRPr="009F73B7">
        <w:rPr>
          <w:rFonts w:ascii="Segoe UI" w:hAnsi="Segoe UI" w:cs="Segoe UI"/>
        </w:rPr>
        <w:t xml:space="preserve"> using </w:t>
      </w:r>
      <w:r w:rsidRPr="009F73B7">
        <w:rPr>
          <w:rFonts w:ascii="Segoe UI" w:hAnsi="Segoe UI" w:cs="Segoe UI"/>
          <w:b/>
          <w:bCs/>
        </w:rPr>
        <w:t>Azure Data Factory</w:t>
      </w:r>
    </w:p>
    <w:p w14:paraId="69BAD246" w14:textId="53360D66" w:rsidR="0027337A" w:rsidRPr="009F73B7" w:rsidRDefault="0027337A" w:rsidP="0027337A">
      <w:pPr>
        <w:pStyle w:val="ListParagraph"/>
        <w:numPr>
          <w:ilvl w:val="0"/>
          <w:numId w:val="10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</w:rPr>
        <w:t xml:space="preserve">Stored raw, untransformed data in the </w:t>
      </w:r>
      <w:r w:rsidRPr="009F73B7">
        <w:rPr>
          <w:rFonts w:ascii="Segoe UI" w:hAnsi="Segoe UI" w:cs="Segoe UI"/>
          <w:b/>
          <w:bCs/>
        </w:rPr>
        <w:t>Bronze Layer</w:t>
      </w:r>
      <w:r w:rsidR="00BF6E17" w:rsidRPr="009F73B7">
        <w:rPr>
          <w:rFonts w:ascii="Segoe UI" w:hAnsi="Segoe UI" w:cs="Segoe UI"/>
          <w:b/>
          <w:bCs/>
        </w:rPr>
        <w:t xml:space="preserve"> </w:t>
      </w:r>
      <w:r w:rsidR="00BF6E17" w:rsidRPr="009F73B7">
        <w:rPr>
          <w:rFonts w:ascii="Segoe UI" w:hAnsi="Segoe UI" w:cs="Segoe UI"/>
        </w:rPr>
        <w:t>in Azure Data Lake</w:t>
      </w:r>
    </w:p>
    <w:p w14:paraId="65CE3431" w14:textId="77777777" w:rsidR="0027337A" w:rsidRPr="009F73B7" w:rsidRDefault="0027337A" w:rsidP="0027337A">
      <w:pPr>
        <w:pStyle w:val="ListParagraph"/>
        <w:numPr>
          <w:ilvl w:val="0"/>
          <w:numId w:val="10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</w:rPr>
        <w:t xml:space="preserve">Cleaned, standardized, and enriched data using </w:t>
      </w:r>
      <w:r w:rsidRPr="009F73B7">
        <w:rPr>
          <w:rFonts w:ascii="Segoe UI" w:hAnsi="Segoe UI" w:cs="Segoe UI"/>
          <w:b/>
          <w:bCs/>
        </w:rPr>
        <w:t>ADF Data Flows</w:t>
      </w:r>
      <w:r w:rsidRPr="009F73B7">
        <w:rPr>
          <w:rFonts w:ascii="Segoe UI" w:hAnsi="Segoe UI" w:cs="Segoe UI"/>
        </w:rPr>
        <w:t xml:space="preserve"> in the </w:t>
      </w:r>
      <w:r w:rsidRPr="009F73B7">
        <w:rPr>
          <w:rFonts w:ascii="Segoe UI" w:hAnsi="Segoe UI" w:cs="Segoe UI"/>
          <w:b/>
          <w:bCs/>
        </w:rPr>
        <w:t>Silver Layer</w:t>
      </w:r>
    </w:p>
    <w:p w14:paraId="338AD53C" w14:textId="0FCD6DD9" w:rsidR="0027337A" w:rsidRPr="009F73B7" w:rsidRDefault="0027337A" w:rsidP="0027337A">
      <w:pPr>
        <w:pStyle w:val="ListParagraph"/>
        <w:numPr>
          <w:ilvl w:val="0"/>
          <w:numId w:val="10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</w:rPr>
        <w:t xml:space="preserve">Applied business logic and </w:t>
      </w:r>
      <w:r w:rsidR="00924872" w:rsidRPr="009F73B7">
        <w:rPr>
          <w:rFonts w:ascii="Segoe UI" w:hAnsi="Segoe UI" w:cs="Segoe UI"/>
        </w:rPr>
        <w:t xml:space="preserve">store data in Delta format in </w:t>
      </w:r>
      <w:r w:rsidR="00924872" w:rsidRPr="009F73B7">
        <w:rPr>
          <w:rFonts w:ascii="Segoe UI" w:hAnsi="Segoe UI" w:cs="Segoe UI"/>
          <w:b/>
          <w:bCs/>
        </w:rPr>
        <w:t xml:space="preserve">Gold Layer. </w:t>
      </w:r>
      <w:r w:rsidR="00924872" w:rsidRPr="009F73B7">
        <w:rPr>
          <w:rFonts w:ascii="Segoe UI" w:hAnsi="Segoe UI" w:cs="Segoe UI"/>
        </w:rPr>
        <w:t xml:space="preserve">Build a Data Warehouse Solution in </w:t>
      </w:r>
      <w:r w:rsidR="00924872" w:rsidRPr="009F73B7">
        <w:rPr>
          <w:rFonts w:ascii="Segoe UI" w:hAnsi="Segoe UI" w:cs="Segoe UI"/>
          <w:b/>
          <w:bCs/>
        </w:rPr>
        <w:t>Azure Synapse Analytics</w:t>
      </w:r>
    </w:p>
    <w:p w14:paraId="4780039F" w14:textId="77777777" w:rsidR="0027337A" w:rsidRPr="009F73B7" w:rsidRDefault="0027337A" w:rsidP="0027337A">
      <w:pPr>
        <w:pStyle w:val="ListParagraph"/>
        <w:numPr>
          <w:ilvl w:val="0"/>
          <w:numId w:val="10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</w:rPr>
        <w:t xml:space="preserve">Secured the pipeline with </w:t>
      </w:r>
      <w:r w:rsidRPr="009F73B7">
        <w:rPr>
          <w:rFonts w:ascii="Segoe UI" w:hAnsi="Segoe UI" w:cs="Segoe UI"/>
          <w:b/>
          <w:bCs/>
        </w:rPr>
        <w:t>Azure Managed Identity &amp; Key Vault</w:t>
      </w:r>
    </w:p>
    <w:p w14:paraId="0F75ABBD" w14:textId="0FD3B2D3" w:rsidR="0027337A" w:rsidRPr="009F73B7" w:rsidRDefault="0027337A" w:rsidP="0027337A">
      <w:pPr>
        <w:pStyle w:val="ListParagraph"/>
        <w:numPr>
          <w:ilvl w:val="0"/>
          <w:numId w:val="10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</w:rPr>
        <w:t xml:space="preserve">Delivered analytics-ready data for visualization in </w:t>
      </w:r>
      <w:r w:rsidRPr="009F73B7">
        <w:rPr>
          <w:rFonts w:ascii="Segoe UI" w:hAnsi="Segoe UI" w:cs="Segoe UI"/>
          <w:b/>
          <w:bCs/>
        </w:rPr>
        <w:t>Power BI</w:t>
      </w:r>
    </w:p>
    <w:p w14:paraId="1E712CAD" w14:textId="3B420209" w:rsidR="00B453CD" w:rsidRPr="009F73B7" w:rsidRDefault="00924872" w:rsidP="00B453CD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noProof/>
        </w:rPr>
        <w:drawing>
          <wp:inline distT="0" distB="0" distL="0" distR="0" wp14:anchorId="003A6CC9" wp14:editId="4CA369BD">
            <wp:extent cx="6645910" cy="3485515"/>
            <wp:effectExtent l="0" t="0" r="2540" b="635"/>
            <wp:docPr id="191540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7BA8" w14:textId="279A3892" w:rsidR="00924872" w:rsidRPr="009F73B7" w:rsidRDefault="00924872" w:rsidP="00924872">
      <w:pPr>
        <w:pStyle w:val="Heading1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lastRenderedPageBreak/>
        <w:t>Data Ingestion</w:t>
      </w:r>
    </w:p>
    <w:p w14:paraId="3C728E32" w14:textId="5F7D36A7" w:rsidR="00924872" w:rsidRPr="009F73B7" w:rsidRDefault="00924872" w:rsidP="00924872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Data have been stored in 3 different data sources.</w:t>
      </w:r>
    </w:p>
    <w:p w14:paraId="1419FE7D" w14:textId="19357B3B" w:rsidR="00924872" w:rsidRPr="009F73B7" w:rsidRDefault="00924872" w:rsidP="00924872">
      <w:pPr>
        <w:pStyle w:val="ListParagraph"/>
        <w:numPr>
          <w:ilvl w:val="0"/>
          <w:numId w:val="11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GitHub Storage in CSV format</w:t>
      </w:r>
    </w:p>
    <w:p w14:paraId="7F2DA830" w14:textId="6CED671D" w:rsidR="00924872" w:rsidRPr="009F73B7" w:rsidRDefault="00924872" w:rsidP="00924872">
      <w:pPr>
        <w:pStyle w:val="ListParagraph"/>
        <w:numPr>
          <w:ilvl w:val="0"/>
          <w:numId w:val="11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On-Prem Server in CSV format</w:t>
      </w:r>
    </w:p>
    <w:p w14:paraId="301A9384" w14:textId="14389AF5" w:rsidR="00924872" w:rsidRPr="009F73B7" w:rsidRDefault="00924872" w:rsidP="00924872">
      <w:pPr>
        <w:pStyle w:val="ListParagraph"/>
        <w:numPr>
          <w:ilvl w:val="0"/>
          <w:numId w:val="11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Azure SQL in structured format</w:t>
      </w:r>
    </w:p>
    <w:p w14:paraId="74DBA2EF" w14:textId="4A39656D" w:rsidR="00924872" w:rsidRPr="009F73B7" w:rsidRDefault="00726936" w:rsidP="00924872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Here I have used two different Integration Runtime:</w:t>
      </w:r>
    </w:p>
    <w:p w14:paraId="4BCE94CC" w14:textId="39F14D97" w:rsidR="00726936" w:rsidRPr="009F73B7" w:rsidRDefault="00726936" w:rsidP="00726936">
      <w:pPr>
        <w:pStyle w:val="ListParagraph"/>
        <w:numPr>
          <w:ilvl w:val="0"/>
          <w:numId w:val="12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Self-Hosted Integration Runtime for migrating data from on-prem to cloud</w:t>
      </w:r>
    </w:p>
    <w:p w14:paraId="4EA1116F" w14:textId="5C97EE93" w:rsidR="00726936" w:rsidRPr="009F73B7" w:rsidRDefault="00726936" w:rsidP="00726936">
      <w:pPr>
        <w:pStyle w:val="ListParagraph"/>
        <w:numPr>
          <w:ilvl w:val="0"/>
          <w:numId w:val="12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Auto Resolve Integration Runtime for any other data operation</w:t>
      </w:r>
    </w:p>
    <w:p w14:paraId="1469D439" w14:textId="4629B3AD" w:rsidR="00726936" w:rsidRPr="009F73B7" w:rsidRDefault="00726936" w:rsidP="00726936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48DED747" wp14:editId="236F14F8">
            <wp:extent cx="6645910" cy="2027555"/>
            <wp:effectExtent l="0" t="0" r="2540" b="0"/>
            <wp:docPr id="169540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08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8B98" w14:textId="3D7A31B6" w:rsidR="00924872" w:rsidRPr="009F73B7" w:rsidRDefault="00924872" w:rsidP="00726936">
      <w:pPr>
        <w:pStyle w:val="Heading2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Parent Pipeline Run</w:t>
      </w:r>
    </w:p>
    <w:p w14:paraId="0FE6BBA3" w14:textId="2045394C" w:rsidR="00924872" w:rsidRPr="009F73B7" w:rsidRDefault="002F4FB6" w:rsidP="00924872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1AB3DA8D" wp14:editId="03744A88">
            <wp:extent cx="6645910" cy="3440430"/>
            <wp:effectExtent l="0" t="0" r="2540" b="7620"/>
            <wp:docPr id="50365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57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63FC" w14:textId="77777777" w:rsidR="00B06578" w:rsidRPr="009F73B7" w:rsidRDefault="00B06578" w:rsidP="00924872">
      <w:pPr>
        <w:rPr>
          <w:rFonts w:ascii="Segoe UI" w:hAnsi="Segoe UI" w:cs="Segoe UI"/>
          <w:lang w:val="en-US"/>
        </w:rPr>
      </w:pPr>
    </w:p>
    <w:p w14:paraId="307DF366" w14:textId="77777777" w:rsidR="00B06578" w:rsidRPr="009F73B7" w:rsidRDefault="00B06578" w:rsidP="00924872">
      <w:pPr>
        <w:rPr>
          <w:rFonts w:ascii="Segoe UI" w:hAnsi="Segoe UI" w:cs="Segoe UI"/>
          <w:lang w:val="en-US"/>
        </w:rPr>
      </w:pPr>
    </w:p>
    <w:p w14:paraId="37D9C908" w14:textId="77777777" w:rsidR="00B06578" w:rsidRPr="009F73B7" w:rsidRDefault="00B06578" w:rsidP="00924872">
      <w:pPr>
        <w:rPr>
          <w:rFonts w:ascii="Segoe UI" w:hAnsi="Segoe UI" w:cs="Segoe UI"/>
          <w:lang w:val="en-US"/>
        </w:rPr>
      </w:pPr>
    </w:p>
    <w:p w14:paraId="24F52FF3" w14:textId="4514F9FC" w:rsidR="00B06578" w:rsidRPr="009F73B7" w:rsidRDefault="00B06578" w:rsidP="00B06578">
      <w:pPr>
        <w:pStyle w:val="Heading2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lastRenderedPageBreak/>
        <w:t>Migrating Data from On-Prem to Azure Data Lake</w:t>
      </w:r>
    </w:p>
    <w:p w14:paraId="77988D02" w14:textId="49F114BE" w:rsidR="00B06578" w:rsidRPr="00B06578" w:rsidRDefault="00B06578" w:rsidP="00B06578">
      <w:pPr>
        <w:rPr>
          <w:rFonts w:ascii="Segoe UI" w:hAnsi="Segoe UI" w:cs="Segoe UI"/>
        </w:rPr>
      </w:pPr>
      <w:r w:rsidRPr="009F73B7">
        <w:rPr>
          <w:rFonts w:ascii="Segoe UI" w:hAnsi="Segoe UI" w:cs="Segoe UI"/>
        </w:rPr>
        <w:drawing>
          <wp:inline distT="0" distB="0" distL="0" distR="0" wp14:anchorId="1BAA840C" wp14:editId="37850FB2">
            <wp:extent cx="4614333" cy="2002513"/>
            <wp:effectExtent l="0" t="0" r="0" b="0"/>
            <wp:docPr id="1581722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28" cy="20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7BDD" w14:textId="12E2B7A7" w:rsidR="00B06578" w:rsidRPr="009F73B7" w:rsidRDefault="00B06578" w:rsidP="00B06578">
      <w:pPr>
        <w:pStyle w:val="Heading2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Migrating Data from GitHub to Azure Data Lake</w:t>
      </w:r>
    </w:p>
    <w:p w14:paraId="51E6C270" w14:textId="42D62D7B" w:rsidR="00B06578" w:rsidRPr="009F73B7" w:rsidRDefault="00B06578" w:rsidP="00924872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2D9B9D54" wp14:editId="5D206C3E">
            <wp:extent cx="4842933" cy="2358997"/>
            <wp:effectExtent l="0" t="0" r="0" b="3810"/>
            <wp:docPr id="118585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51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2594" cy="23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C3BE" w14:textId="054C016D" w:rsidR="002F4FB6" w:rsidRPr="009F73B7" w:rsidRDefault="00B06578" w:rsidP="00B06578">
      <w:pPr>
        <w:pStyle w:val="Heading2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Migrating Data from Azure SQL to Azure Data Lake + Incremental Data Loading</w:t>
      </w:r>
    </w:p>
    <w:p w14:paraId="345546EF" w14:textId="00205F65" w:rsidR="002F4FB6" w:rsidRPr="009F73B7" w:rsidRDefault="00B06578" w:rsidP="00924872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233A8B05" wp14:editId="00932F81">
            <wp:extent cx="6645910" cy="3274695"/>
            <wp:effectExtent l="0" t="0" r="2540" b="1905"/>
            <wp:docPr id="200815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52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28BB" w14:textId="59481CAA" w:rsidR="002F4FB6" w:rsidRPr="009F73B7" w:rsidRDefault="00B06578" w:rsidP="00B06578">
      <w:pPr>
        <w:pStyle w:val="Heading2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lastRenderedPageBreak/>
        <w:t>Alert Notification using Azure Logic App</w:t>
      </w:r>
    </w:p>
    <w:p w14:paraId="4722AE9B" w14:textId="43379515" w:rsidR="002F4FB6" w:rsidRPr="009F73B7" w:rsidRDefault="002F4FB6" w:rsidP="00924872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465F15B7" wp14:editId="50323757">
            <wp:extent cx="6645910" cy="4448175"/>
            <wp:effectExtent l="0" t="0" r="2540" b="9525"/>
            <wp:docPr id="15300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1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2336" w14:textId="77777777" w:rsidR="003058A3" w:rsidRPr="009F73B7" w:rsidRDefault="003058A3" w:rsidP="00924872">
      <w:pPr>
        <w:rPr>
          <w:rFonts w:ascii="Segoe UI" w:hAnsi="Segoe UI" w:cs="Segoe UI"/>
          <w:lang w:val="en-US"/>
        </w:rPr>
      </w:pPr>
    </w:p>
    <w:p w14:paraId="64F69E5F" w14:textId="46BCFC4B" w:rsidR="003058A3" w:rsidRPr="009F73B7" w:rsidRDefault="003058A3" w:rsidP="003058A3">
      <w:pPr>
        <w:pStyle w:val="Heading2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Raw Data stored in Bronze Layer in Azure Data Lake (CSV format)</w:t>
      </w:r>
    </w:p>
    <w:p w14:paraId="5E3B7B1E" w14:textId="094739FD" w:rsidR="003058A3" w:rsidRPr="009F73B7" w:rsidRDefault="003058A3" w:rsidP="00924872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0C885383" wp14:editId="7458DA40">
            <wp:extent cx="6645910" cy="2981325"/>
            <wp:effectExtent l="0" t="0" r="2540" b="9525"/>
            <wp:docPr id="51410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08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42A6" w14:textId="77777777" w:rsidR="003058A3" w:rsidRPr="009F73B7" w:rsidRDefault="003058A3" w:rsidP="00924872">
      <w:pPr>
        <w:rPr>
          <w:rFonts w:ascii="Segoe UI" w:hAnsi="Segoe UI" w:cs="Segoe UI"/>
          <w:lang w:val="en-US"/>
        </w:rPr>
      </w:pPr>
    </w:p>
    <w:p w14:paraId="660AD3F3" w14:textId="77777777" w:rsidR="003058A3" w:rsidRPr="009F73B7" w:rsidRDefault="003058A3" w:rsidP="00924872">
      <w:pPr>
        <w:rPr>
          <w:rFonts w:ascii="Segoe UI" w:hAnsi="Segoe UI" w:cs="Segoe UI"/>
          <w:lang w:val="en-US"/>
        </w:rPr>
      </w:pPr>
    </w:p>
    <w:p w14:paraId="59993D3A" w14:textId="6A8DE565" w:rsidR="00AE1C48" w:rsidRPr="009F73B7" w:rsidRDefault="003058A3" w:rsidP="003058A3">
      <w:pPr>
        <w:pStyle w:val="Heading1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lastRenderedPageBreak/>
        <w:t>Data Transformation</w:t>
      </w:r>
    </w:p>
    <w:p w14:paraId="3B7B0838" w14:textId="0FD75E18" w:rsidR="007F6F9C" w:rsidRPr="009F73B7" w:rsidRDefault="007F6F9C" w:rsidP="007F6F9C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 xml:space="preserve">Data Transformation has been performed by using Data flow in Azure Data Factory. The data from </w:t>
      </w:r>
      <w:proofErr w:type="gramStart"/>
      <w:r w:rsidRPr="009F73B7">
        <w:rPr>
          <w:rFonts w:ascii="Segoe UI" w:hAnsi="Segoe UI" w:cs="Segoe UI"/>
          <w:b/>
          <w:bCs/>
          <w:lang w:val="en-US"/>
        </w:rPr>
        <w:t>Bronze</w:t>
      </w:r>
      <w:proofErr w:type="gramEnd"/>
      <w:r w:rsidRPr="009F73B7">
        <w:rPr>
          <w:rFonts w:ascii="Segoe UI" w:hAnsi="Segoe UI" w:cs="Segoe UI"/>
          <w:b/>
          <w:bCs/>
          <w:lang w:val="en-US"/>
        </w:rPr>
        <w:t xml:space="preserve"> layer</w:t>
      </w:r>
      <w:r w:rsidRPr="009F73B7">
        <w:rPr>
          <w:rFonts w:ascii="Segoe UI" w:hAnsi="Segoe UI" w:cs="Segoe UI"/>
          <w:lang w:val="en-US"/>
        </w:rPr>
        <w:t xml:space="preserve"> has been extracted, cleaned, transformed and stored in </w:t>
      </w:r>
      <w:r w:rsidRPr="009F73B7">
        <w:rPr>
          <w:rFonts w:ascii="Segoe UI" w:hAnsi="Segoe UI" w:cs="Segoe UI"/>
          <w:b/>
          <w:bCs/>
          <w:lang w:val="en-US"/>
        </w:rPr>
        <w:t>Silver Layer</w:t>
      </w:r>
      <w:r w:rsidRPr="009F73B7">
        <w:rPr>
          <w:rFonts w:ascii="Segoe UI" w:hAnsi="Segoe UI" w:cs="Segoe UI"/>
          <w:lang w:val="en-US"/>
        </w:rPr>
        <w:t xml:space="preserve"> in Delta Format. </w:t>
      </w:r>
    </w:p>
    <w:p w14:paraId="7046F077" w14:textId="59B8C8AD" w:rsidR="007F6F9C" w:rsidRPr="007F6F9C" w:rsidRDefault="0066390C" w:rsidP="007F6F9C">
      <w:pPr>
        <w:numPr>
          <w:ilvl w:val="0"/>
          <w:numId w:val="13"/>
        </w:numPr>
        <w:spacing w:after="0"/>
        <w:rPr>
          <w:rFonts w:ascii="Segoe UI" w:hAnsi="Segoe UI" w:cs="Segoe UI"/>
        </w:rPr>
      </w:pPr>
      <w:r w:rsidRPr="0066390C">
        <w:rPr>
          <w:rFonts w:ascii="Segoe UI Emoji" w:hAnsi="Segoe UI Emoji" w:cs="Segoe UI Emoji"/>
        </w:rPr>
        <w:t>✅</w:t>
      </w:r>
      <w:r w:rsidRPr="009F73B7">
        <w:rPr>
          <w:rFonts w:ascii="Segoe UI" w:hAnsi="Segoe UI" w:cs="Segoe UI"/>
        </w:rPr>
        <w:t xml:space="preserve"> </w:t>
      </w:r>
      <w:r w:rsidR="007F6F9C" w:rsidRPr="007F6F9C">
        <w:rPr>
          <w:rFonts w:ascii="Segoe UI" w:hAnsi="Segoe UI" w:cs="Segoe UI"/>
          <w:b/>
          <w:bCs/>
        </w:rPr>
        <w:t>ACID Transactions on Data Lakes</w:t>
      </w:r>
    </w:p>
    <w:p w14:paraId="6C8402E2" w14:textId="77777777" w:rsidR="007F6F9C" w:rsidRPr="007F6F9C" w:rsidRDefault="007F6F9C" w:rsidP="007F6F9C">
      <w:pPr>
        <w:numPr>
          <w:ilvl w:val="1"/>
          <w:numId w:val="13"/>
        </w:numPr>
        <w:spacing w:after="0"/>
        <w:rPr>
          <w:rFonts w:ascii="Segoe UI" w:hAnsi="Segoe UI" w:cs="Segoe UI"/>
        </w:rPr>
      </w:pPr>
      <w:r w:rsidRPr="007F6F9C">
        <w:rPr>
          <w:rFonts w:ascii="Segoe UI" w:hAnsi="Segoe UI" w:cs="Segoe UI"/>
        </w:rPr>
        <w:t xml:space="preserve">Delta brings </w:t>
      </w:r>
      <w:r w:rsidRPr="007F6F9C">
        <w:rPr>
          <w:rFonts w:ascii="Segoe UI" w:hAnsi="Segoe UI" w:cs="Segoe UI"/>
          <w:b/>
          <w:bCs/>
        </w:rPr>
        <w:t>Atomicity, Consistency, Isolation, Durability</w:t>
      </w:r>
      <w:r w:rsidRPr="007F6F9C">
        <w:rPr>
          <w:rFonts w:ascii="Segoe UI" w:hAnsi="Segoe UI" w:cs="Segoe UI"/>
        </w:rPr>
        <w:t xml:space="preserve"> (ACID) to data lakes.</w:t>
      </w:r>
    </w:p>
    <w:p w14:paraId="1F6F8978" w14:textId="77777777" w:rsidR="007F6F9C" w:rsidRPr="007F6F9C" w:rsidRDefault="007F6F9C" w:rsidP="007F6F9C">
      <w:pPr>
        <w:numPr>
          <w:ilvl w:val="1"/>
          <w:numId w:val="13"/>
        </w:numPr>
        <w:spacing w:after="0"/>
        <w:rPr>
          <w:rFonts w:ascii="Segoe UI" w:hAnsi="Segoe UI" w:cs="Segoe UI"/>
        </w:rPr>
      </w:pPr>
      <w:r w:rsidRPr="007F6F9C">
        <w:rPr>
          <w:rFonts w:ascii="Segoe UI" w:hAnsi="Segoe UI" w:cs="Segoe UI"/>
        </w:rPr>
        <w:t>Prevents issues like partial writes, duplicate data, or corrupted files common with CSV/Parquet.</w:t>
      </w:r>
    </w:p>
    <w:p w14:paraId="14F993B1" w14:textId="7DCC97DC" w:rsidR="007F6F9C" w:rsidRPr="007F6F9C" w:rsidRDefault="0066390C" w:rsidP="007F6F9C">
      <w:pPr>
        <w:numPr>
          <w:ilvl w:val="0"/>
          <w:numId w:val="13"/>
        </w:numPr>
        <w:spacing w:after="0"/>
        <w:rPr>
          <w:rFonts w:ascii="Segoe UI" w:hAnsi="Segoe UI" w:cs="Segoe UI"/>
        </w:rPr>
      </w:pPr>
      <w:r w:rsidRPr="0066390C">
        <w:rPr>
          <w:rFonts w:ascii="Segoe UI Emoji" w:hAnsi="Segoe UI Emoji" w:cs="Segoe UI Emoji"/>
        </w:rPr>
        <w:t>✅</w:t>
      </w:r>
      <w:r w:rsidRPr="009F73B7">
        <w:rPr>
          <w:rFonts w:ascii="Segoe UI" w:hAnsi="Segoe UI" w:cs="Segoe UI"/>
        </w:rPr>
        <w:t xml:space="preserve"> </w:t>
      </w:r>
      <w:r w:rsidR="007F6F9C" w:rsidRPr="007F6F9C">
        <w:rPr>
          <w:rFonts w:ascii="Segoe UI" w:hAnsi="Segoe UI" w:cs="Segoe UI"/>
          <w:b/>
          <w:bCs/>
        </w:rPr>
        <w:t>Schema Enforcement &amp; Evolution</w:t>
      </w:r>
    </w:p>
    <w:p w14:paraId="45A3B1A3" w14:textId="77777777" w:rsidR="007F6F9C" w:rsidRPr="007F6F9C" w:rsidRDefault="007F6F9C" w:rsidP="007F6F9C">
      <w:pPr>
        <w:numPr>
          <w:ilvl w:val="1"/>
          <w:numId w:val="13"/>
        </w:numPr>
        <w:spacing w:after="0"/>
        <w:rPr>
          <w:rFonts w:ascii="Segoe UI" w:hAnsi="Segoe UI" w:cs="Segoe UI"/>
        </w:rPr>
      </w:pPr>
      <w:r w:rsidRPr="007F6F9C">
        <w:rPr>
          <w:rFonts w:ascii="Segoe UI" w:hAnsi="Segoe UI" w:cs="Segoe UI"/>
        </w:rPr>
        <w:t>Enforces column types and structures to avoid “bad data” landing in production.</w:t>
      </w:r>
    </w:p>
    <w:p w14:paraId="33E286DE" w14:textId="77777777" w:rsidR="007F6F9C" w:rsidRPr="007F6F9C" w:rsidRDefault="007F6F9C" w:rsidP="007F6F9C">
      <w:pPr>
        <w:numPr>
          <w:ilvl w:val="1"/>
          <w:numId w:val="13"/>
        </w:numPr>
        <w:spacing w:after="0"/>
        <w:rPr>
          <w:rFonts w:ascii="Segoe UI" w:hAnsi="Segoe UI" w:cs="Segoe UI"/>
        </w:rPr>
      </w:pPr>
      <w:r w:rsidRPr="007F6F9C">
        <w:rPr>
          <w:rFonts w:ascii="Segoe UI" w:hAnsi="Segoe UI" w:cs="Segoe UI"/>
        </w:rPr>
        <w:t xml:space="preserve">Supports </w:t>
      </w:r>
      <w:r w:rsidRPr="007F6F9C">
        <w:rPr>
          <w:rFonts w:ascii="Segoe UI" w:hAnsi="Segoe UI" w:cs="Segoe UI"/>
          <w:b/>
          <w:bCs/>
        </w:rPr>
        <w:t>schema evolution</w:t>
      </w:r>
      <w:r w:rsidRPr="007F6F9C">
        <w:rPr>
          <w:rFonts w:ascii="Segoe UI" w:hAnsi="Segoe UI" w:cs="Segoe UI"/>
        </w:rPr>
        <w:t xml:space="preserve"> when new columns are added — without breaking existing pipelines.</w:t>
      </w:r>
    </w:p>
    <w:p w14:paraId="145CC586" w14:textId="228BDEB4" w:rsidR="007F6F9C" w:rsidRPr="007F6F9C" w:rsidRDefault="0066390C" w:rsidP="007F6F9C">
      <w:pPr>
        <w:numPr>
          <w:ilvl w:val="0"/>
          <w:numId w:val="13"/>
        </w:numPr>
        <w:spacing w:after="0"/>
        <w:rPr>
          <w:rFonts w:ascii="Segoe UI" w:hAnsi="Segoe UI" w:cs="Segoe UI"/>
        </w:rPr>
      </w:pPr>
      <w:r w:rsidRPr="0066390C">
        <w:rPr>
          <w:rFonts w:ascii="Segoe UI Emoji" w:hAnsi="Segoe UI Emoji" w:cs="Segoe UI Emoji"/>
        </w:rPr>
        <w:t>✅</w:t>
      </w:r>
      <w:r w:rsidRPr="009F73B7">
        <w:rPr>
          <w:rFonts w:ascii="Segoe UI" w:hAnsi="Segoe UI" w:cs="Segoe UI"/>
        </w:rPr>
        <w:t xml:space="preserve"> </w:t>
      </w:r>
      <w:r w:rsidR="007F6F9C" w:rsidRPr="007F6F9C">
        <w:rPr>
          <w:rFonts w:ascii="Segoe UI" w:hAnsi="Segoe UI" w:cs="Segoe UI"/>
          <w:b/>
          <w:bCs/>
        </w:rPr>
        <w:t>Time Travel (Data Versioning)</w:t>
      </w:r>
    </w:p>
    <w:p w14:paraId="4612551C" w14:textId="77777777" w:rsidR="007F6F9C" w:rsidRPr="007F6F9C" w:rsidRDefault="007F6F9C" w:rsidP="007F6F9C">
      <w:pPr>
        <w:numPr>
          <w:ilvl w:val="1"/>
          <w:numId w:val="13"/>
        </w:numPr>
        <w:spacing w:after="0"/>
        <w:rPr>
          <w:rFonts w:ascii="Segoe UI" w:hAnsi="Segoe UI" w:cs="Segoe UI"/>
        </w:rPr>
      </w:pPr>
      <w:r w:rsidRPr="007F6F9C">
        <w:rPr>
          <w:rFonts w:ascii="Segoe UI" w:hAnsi="Segoe UI" w:cs="Segoe UI"/>
        </w:rPr>
        <w:t>Every write creates a new version of the table.</w:t>
      </w:r>
    </w:p>
    <w:p w14:paraId="4857EC30" w14:textId="77777777" w:rsidR="007F6F9C" w:rsidRPr="007F6F9C" w:rsidRDefault="007F6F9C" w:rsidP="007F6F9C">
      <w:pPr>
        <w:numPr>
          <w:ilvl w:val="1"/>
          <w:numId w:val="13"/>
        </w:numPr>
        <w:spacing w:after="0"/>
        <w:rPr>
          <w:rFonts w:ascii="Segoe UI" w:hAnsi="Segoe UI" w:cs="Segoe UI"/>
        </w:rPr>
      </w:pPr>
      <w:r w:rsidRPr="007F6F9C">
        <w:rPr>
          <w:rFonts w:ascii="Segoe UI" w:hAnsi="Segoe UI" w:cs="Segoe UI"/>
        </w:rPr>
        <w:t xml:space="preserve">You can query older snapshots for </w:t>
      </w:r>
      <w:r w:rsidRPr="007F6F9C">
        <w:rPr>
          <w:rFonts w:ascii="Segoe UI" w:hAnsi="Segoe UI" w:cs="Segoe UI"/>
          <w:b/>
          <w:bCs/>
        </w:rPr>
        <w:t>debugging, audits, or rollback</w:t>
      </w:r>
      <w:r w:rsidRPr="007F6F9C">
        <w:rPr>
          <w:rFonts w:ascii="Segoe UI" w:hAnsi="Segoe UI" w:cs="Segoe UI"/>
        </w:rPr>
        <w:t xml:space="preserve"> (e.g., “see data as of yesterday”).</w:t>
      </w:r>
    </w:p>
    <w:p w14:paraId="700CBF2F" w14:textId="017327A7" w:rsidR="007F6F9C" w:rsidRPr="007F6F9C" w:rsidRDefault="0066390C" w:rsidP="007F6F9C">
      <w:pPr>
        <w:numPr>
          <w:ilvl w:val="0"/>
          <w:numId w:val="13"/>
        </w:numPr>
        <w:spacing w:after="0"/>
        <w:rPr>
          <w:rFonts w:ascii="Segoe UI" w:hAnsi="Segoe UI" w:cs="Segoe UI"/>
        </w:rPr>
      </w:pPr>
      <w:r w:rsidRPr="0066390C">
        <w:rPr>
          <w:rFonts w:ascii="Segoe UI Emoji" w:hAnsi="Segoe UI Emoji" w:cs="Segoe UI Emoji"/>
        </w:rPr>
        <w:t>✅</w:t>
      </w:r>
      <w:r w:rsidRPr="009F73B7">
        <w:rPr>
          <w:rFonts w:ascii="Segoe UI" w:hAnsi="Segoe UI" w:cs="Segoe UI"/>
        </w:rPr>
        <w:t xml:space="preserve"> </w:t>
      </w:r>
      <w:r w:rsidR="007F6F9C" w:rsidRPr="007F6F9C">
        <w:rPr>
          <w:rFonts w:ascii="Segoe UI" w:hAnsi="Segoe UI" w:cs="Segoe UI"/>
          <w:b/>
          <w:bCs/>
        </w:rPr>
        <w:t>High Performance with Indexing &amp; Caching</w:t>
      </w:r>
    </w:p>
    <w:p w14:paraId="340F4E6F" w14:textId="77777777" w:rsidR="007F6F9C" w:rsidRPr="007F6F9C" w:rsidRDefault="007F6F9C" w:rsidP="007F6F9C">
      <w:pPr>
        <w:numPr>
          <w:ilvl w:val="1"/>
          <w:numId w:val="13"/>
        </w:numPr>
        <w:spacing w:after="0"/>
        <w:rPr>
          <w:rFonts w:ascii="Segoe UI" w:hAnsi="Segoe UI" w:cs="Segoe UI"/>
        </w:rPr>
      </w:pPr>
      <w:r w:rsidRPr="007F6F9C">
        <w:rPr>
          <w:rFonts w:ascii="Segoe UI" w:hAnsi="Segoe UI" w:cs="Segoe UI"/>
        </w:rPr>
        <w:t>Delta automatically creates metadata (transaction logs, indexes).</w:t>
      </w:r>
    </w:p>
    <w:p w14:paraId="4A40C294" w14:textId="77777777" w:rsidR="007F6F9C" w:rsidRPr="007F6F9C" w:rsidRDefault="007F6F9C" w:rsidP="007F6F9C">
      <w:pPr>
        <w:numPr>
          <w:ilvl w:val="1"/>
          <w:numId w:val="13"/>
        </w:numPr>
        <w:spacing w:after="0"/>
        <w:rPr>
          <w:rFonts w:ascii="Segoe UI" w:hAnsi="Segoe UI" w:cs="Segoe UI"/>
        </w:rPr>
      </w:pPr>
      <w:r w:rsidRPr="007F6F9C">
        <w:rPr>
          <w:rFonts w:ascii="Segoe UI" w:hAnsi="Segoe UI" w:cs="Segoe UI"/>
        </w:rPr>
        <w:t>Faster queries compared to plain Parquet because it avoids scanning entire datasets.</w:t>
      </w:r>
    </w:p>
    <w:p w14:paraId="317581D5" w14:textId="17009703" w:rsidR="007F6F9C" w:rsidRPr="007F6F9C" w:rsidRDefault="0066390C" w:rsidP="007F6F9C">
      <w:pPr>
        <w:numPr>
          <w:ilvl w:val="0"/>
          <w:numId w:val="13"/>
        </w:numPr>
        <w:spacing w:after="0"/>
        <w:rPr>
          <w:rFonts w:ascii="Segoe UI" w:hAnsi="Segoe UI" w:cs="Segoe UI"/>
        </w:rPr>
      </w:pPr>
      <w:r w:rsidRPr="0066390C">
        <w:rPr>
          <w:rFonts w:ascii="Segoe UI Emoji" w:hAnsi="Segoe UI Emoji" w:cs="Segoe UI Emoji"/>
        </w:rPr>
        <w:t>✅</w:t>
      </w:r>
      <w:r w:rsidRPr="009F73B7">
        <w:rPr>
          <w:rFonts w:ascii="Segoe UI" w:hAnsi="Segoe UI" w:cs="Segoe UI"/>
        </w:rPr>
        <w:t xml:space="preserve"> </w:t>
      </w:r>
      <w:r w:rsidR="007F6F9C" w:rsidRPr="007F6F9C">
        <w:rPr>
          <w:rFonts w:ascii="Segoe UI" w:hAnsi="Segoe UI" w:cs="Segoe UI"/>
          <w:b/>
          <w:bCs/>
        </w:rPr>
        <w:t>Unified Batch + Streaming</w:t>
      </w:r>
    </w:p>
    <w:p w14:paraId="04028899" w14:textId="77777777" w:rsidR="007F6F9C" w:rsidRPr="007F6F9C" w:rsidRDefault="007F6F9C" w:rsidP="007F6F9C">
      <w:pPr>
        <w:numPr>
          <w:ilvl w:val="1"/>
          <w:numId w:val="13"/>
        </w:numPr>
        <w:spacing w:after="0"/>
        <w:rPr>
          <w:rFonts w:ascii="Segoe UI" w:hAnsi="Segoe UI" w:cs="Segoe UI"/>
        </w:rPr>
      </w:pPr>
      <w:r w:rsidRPr="007F6F9C">
        <w:rPr>
          <w:rFonts w:ascii="Segoe UI" w:hAnsi="Segoe UI" w:cs="Segoe UI"/>
        </w:rPr>
        <w:t xml:space="preserve">Same Delta table can serve </w:t>
      </w:r>
      <w:r w:rsidRPr="007F6F9C">
        <w:rPr>
          <w:rFonts w:ascii="Segoe UI" w:hAnsi="Segoe UI" w:cs="Segoe UI"/>
          <w:b/>
          <w:bCs/>
        </w:rPr>
        <w:t>streaming and batch pipelines</w:t>
      </w:r>
      <w:r w:rsidRPr="007F6F9C">
        <w:rPr>
          <w:rFonts w:ascii="Segoe UI" w:hAnsi="Segoe UI" w:cs="Segoe UI"/>
        </w:rPr>
        <w:t xml:space="preserve"> without separate architecture.</w:t>
      </w:r>
    </w:p>
    <w:p w14:paraId="703EFC3E" w14:textId="77777777" w:rsidR="007F6F9C" w:rsidRPr="007F6F9C" w:rsidRDefault="007F6F9C" w:rsidP="007F6F9C">
      <w:pPr>
        <w:numPr>
          <w:ilvl w:val="1"/>
          <w:numId w:val="13"/>
        </w:numPr>
        <w:rPr>
          <w:rFonts w:ascii="Segoe UI" w:hAnsi="Segoe UI" w:cs="Segoe UI"/>
        </w:rPr>
      </w:pPr>
      <w:r w:rsidRPr="007F6F9C">
        <w:rPr>
          <w:rFonts w:ascii="Segoe UI" w:hAnsi="Segoe UI" w:cs="Segoe UI"/>
        </w:rPr>
        <w:t>Great for real-time analytics and incremental data processing.</w:t>
      </w:r>
    </w:p>
    <w:p w14:paraId="17A2D61A" w14:textId="35C43BC3" w:rsidR="007F6F9C" w:rsidRPr="009F73B7" w:rsidRDefault="007F6F9C" w:rsidP="007F6F9C">
      <w:pPr>
        <w:rPr>
          <w:rFonts w:ascii="Segoe UI" w:hAnsi="Segoe UI" w:cs="Segoe UI"/>
        </w:rPr>
      </w:pPr>
      <w:r w:rsidRPr="007F6F9C">
        <w:rPr>
          <w:rFonts w:ascii="Segoe UI" w:hAnsi="Segoe UI" w:cs="Segoe UI"/>
          <w:b/>
          <w:bCs/>
        </w:rPr>
        <w:t>Delta makes data lake reliable, consistent, and production-ready</w:t>
      </w:r>
      <w:r w:rsidRPr="007F6F9C">
        <w:rPr>
          <w:rFonts w:ascii="Segoe UI" w:hAnsi="Segoe UI" w:cs="Segoe UI"/>
        </w:rPr>
        <w:t>, solving the weaknesses of raw CSV/Parquet.</w:t>
      </w:r>
    </w:p>
    <w:p w14:paraId="53C2E851" w14:textId="00E810F0" w:rsidR="007F6F9C" w:rsidRPr="009F73B7" w:rsidRDefault="007F6F9C" w:rsidP="007F6F9C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61DE659B" wp14:editId="2214E639">
            <wp:extent cx="6765925" cy="3547533"/>
            <wp:effectExtent l="0" t="0" r="0" b="0"/>
            <wp:docPr id="50752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21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1019" cy="35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6068" w14:textId="77777777" w:rsidR="00532145" w:rsidRPr="009F73B7" w:rsidRDefault="00532145" w:rsidP="007F6F9C">
      <w:pPr>
        <w:rPr>
          <w:rFonts w:ascii="Segoe UI" w:hAnsi="Segoe UI" w:cs="Segoe UI"/>
          <w:lang w:val="en-US"/>
        </w:rPr>
      </w:pPr>
    </w:p>
    <w:p w14:paraId="679BFE62" w14:textId="3CFD1E72" w:rsidR="00532145" w:rsidRPr="009F73B7" w:rsidRDefault="00532145" w:rsidP="0066390C">
      <w:pPr>
        <w:pStyle w:val="Heading1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lastRenderedPageBreak/>
        <w:t>Data Aggregation and Serving</w:t>
      </w:r>
    </w:p>
    <w:p w14:paraId="0E8F8492" w14:textId="77777777" w:rsidR="0066390C" w:rsidRPr="0066390C" w:rsidRDefault="0066390C" w:rsidP="0066390C">
      <w:pPr>
        <w:rPr>
          <w:rFonts w:ascii="Segoe UI" w:hAnsi="Segoe UI" w:cs="Segoe UI"/>
        </w:rPr>
      </w:pPr>
      <w:r w:rsidRPr="0066390C">
        <w:rPr>
          <w:rFonts w:ascii="Segoe UI" w:hAnsi="Segoe UI" w:cs="Segoe UI"/>
        </w:rPr>
        <w:t xml:space="preserve">The </w:t>
      </w:r>
      <w:r w:rsidRPr="0066390C">
        <w:rPr>
          <w:rFonts w:ascii="Segoe UI" w:hAnsi="Segoe UI" w:cs="Segoe UI"/>
          <w:b/>
          <w:bCs/>
        </w:rPr>
        <w:t>Gold Layer</w:t>
      </w:r>
      <w:r w:rsidRPr="0066390C">
        <w:rPr>
          <w:rFonts w:ascii="Segoe UI" w:hAnsi="Segoe UI" w:cs="Segoe UI"/>
        </w:rPr>
        <w:t xml:space="preserve"> represents the final curated and business-ready data model designed for reporting, dashboarding, and advanced analytics. Data from the </w:t>
      </w:r>
      <w:r w:rsidRPr="0066390C">
        <w:rPr>
          <w:rFonts w:ascii="Segoe UI" w:hAnsi="Segoe UI" w:cs="Segoe UI"/>
          <w:b/>
          <w:bCs/>
        </w:rPr>
        <w:t>Silver Layer</w:t>
      </w:r>
      <w:r w:rsidRPr="0066390C">
        <w:rPr>
          <w:rFonts w:ascii="Segoe UI" w:hAnsi="Segoe UI" w:cs="Segoe UI"/>
        </w:rPr>
        <w:t xml:space="preserve"> is aggregated, enriched, and structured into fact and dimension models that directly support business KPIs and decision-making.</w:t>
      </w:r>
    </w:p>
    <w:p w14:paraId="32DD98ED" w14:textId="77777777" w:rsidR="0066390C" w:rsidRPr="0066390C" w:rsidRDefault="0066390C" w:rsidP="0066390C">
      <w:pPr>
        <w:rPr>
          <w:rFonts w:ascii="Segoe UI" w:hAnsi="Segoe UI" w:cs="Segoe UI"/>
        </w:rPr>
      </w:pPr>
      <w:r w:rsidRPr="0066390C">
        <w:rPr>
          <w:rFonts w:ascii="Segoe UI" w:hAnsi="Segoe UI" w:cs="Segoe UI"/>
          <w:b/>
          <w:bCs/>
        </w:rPr>
        <w:t>Key Features of the Gold Layer:</w:t>
      </w:r>
    </w:p>
    <w:p w14:paraId="7A40854D" w14:textId="3FE44273" w:rsidR="0066390C" w:rsidRPr="0066390C" w:rsidRDefault="0066390C" w:rsidP="0066390C">
      <w:pPr>
        <w:numPr>
          <w:ilvl w:val="0"/>
          <w:numId w:val="14"/>
        </w:numPr>
        <w:rPr>
          <w:rFonts w:ascii="Segoe UI" w:hAnsi="Segoe UI" w:cs="Segoe UI"/>
        </w:rPr>
      </w:pPr>
      <w:r w:rsidRPr="0066390C">
        <w:rPr>
          <w:rFonts w:ascii="Segoe UI Emoji" w:hAnsi="Segoe UI Emoji" w:cs="Segoe UI Emoji"/>
        </w:rPr>
        <w:t>✅</w:t>
      </w:r>
      <w:r w:rsidRPr="009F73B7">
        <w:rPr>
          <w:rFonts w:ascii="Segoe UI" w:hAnsi="Segoe UI" w:cs="Segoe UI"/>
        </w:rPr>
        <w:t xml:space="preserve"> </w:t>
      </w:r>
      <w:r w:rsidRPr="0066390C">
        <w:rPr>
          <w:rFonts w:ascii="Segoe UI" w:hAnsi="Segoe UI" w:cs="Segoe UI"/>
          <w:b/>
          <w:bCs/>
        </w:rPr>
        <w:t>Business-Ready Data</w:t>
      </w:r>
      <w:r w:rsidRPr="0066390C">
        <w:rPr>
          <w:rFonts w:ascii="Segoe UI" w:hAnsi="Segoe UI" w:cs="Segoe UI"/>
        </w:rPr>
        <w:t xml:space="preserve"> – Provides clean, transformed, and aggregated datasets that can be directly consumed by BI tools like Power BI or Tableau.</w:t>
      </w:r>
    </w:p>
    <w:p w14:paraId="1846C693" w14:textId="77777777" w:rsidR="0066390C" w:rsidRPr="0066390C" w:rsidRDefault="0066390C" w:rsidP="0066390C">
      <w:pPr>
        <w:numPr>
          <w:ilvl w:val="0"/>
          <w:numId w:val="14"/>
        </w:numPr>
        <w:rPr>
          <w:rFonts w:ascii="Segoe UI" w:hAnsi="Segoe UI" w:cs="Segoe UI"/>
        </w:rPr>
      </w:pPr>
      <w:r w:rsidRPr="0066390C">
        <w:rPr>
          <w:rFonts w:ascii="Segoe UI Emoji" w:hAnsi="Segoe UI Emoji" w:cs="Segoe UI Emoji"/>
        </w:rPr>
        <w:t>✅</w:t>
      </w:r>
      <w:r w:rsidRPr="0066390C">
        <w:rPr>
          <w:rFonts w:ascii="Segoe UI" w:hAnsi="Segoe UI" w:cs="Segoe UI"/>
        </w:rPr>
        <w:t xml:space="preserve"> </w:t>
      </w:r>
      <w:r w:rsidRPr="0066390C">
        <w:rPr>
          <w:rFonts w:ascii="Segoe UI" w:hAnsi="Segoe UI" w:cs="Segoe UI"/>
          <w:b/>
          <w:bCs/>
        </w:rPr>
        <w:t>Fact &amp; Dimension Modeling</w:t>
      </w:r>
      <w:r w:rsidRPr="0066390C">
        <w:rPr>
          <w:rFonts w:ascii="Segoe UI" w:hAnsi="Segoe UI" w:cs="Segoe UI"/>
        </w:rPr>
        <w:t xml:space="preserve"> – Data is shaped into fact tables (sales, revenue, transactions) and dimension tables (customers, products, stores, regions) for intuitive analysis.</w:t>
      </w:r>
    </w:p>
    <w:p w14:paraId="6E3CA295" w14:textId="77777777" w:rsidR="0066390C" w:rsidRPr="0066390C" w:rsidRDefault="0066390C" w:rsidP="0066390C">
      <w:pPr>
        <w:numPr>
          <w:ilvl w:val="0"/>
          <w:numId w:val="14"/>
        </w:numPr>
        <w:rPr>
          <w:rFonts w:ascii="Segoe UI" w:hAnsi="Segoe UI" w:cs="Segoe UI"/>
        </w:rPr>
      </w:pPr>
      <w:r w:rsidRPr="0066390C">
        <w:rPr>
          <w:rFonts w:ascii="Segoe UI Emoji" w:hAnsi="Segoe UI Emoji" w:cs="Segoe UI Emoji"/>
        </w:rPr>
        <w:t>✅</w:t>
      </w:r>
      <w:r w:rsidRPr="0066390C">
        <w:rPr>
          <w:rFonts w:ascii="Segoe UI" w:hAnsi="Segoe UI" w:cs="Segoe UI"/>
        </w:rPr>
        <w:t xml:space="preserve"> </w:t>
      </w:r>
      <w:r w:rsidRPr="0066390C">
        <w:rPr>
          <w:rFonts w:ascii="Segoe UI" w:hAnsi="Segoe UI" w:cs="Segoe UI"/>
          <w:b/>
          <w:bCs/>
        </w:rPr>
        <w:t>Advanced Transformations</w:t>
      </w:r>
      <w:r w:rsidRPr="0066390C">
        <w:rPr>
          <w:rFonts w:ascii="Segoe UI" w:hAnsi="Segoe UI" w:cs="Segoe UI"/>
        </w:rPr>
        <w:t xml:space="preserve"> – Includes </w:t>
      </w:r>
      <w:r w:rsidRPr="0066390C">
        <w:rPr>
          <w:rFonts w:ascii="Segoe UI" w:hAnsi="Segoe UI" w:cs="Segoe UI"/>
          <w:b/>
          <w:bCs/>
        </w:rPr>
        <w:t>joins, ranking, grouping, and window functions</w:t>
      </w:r>
      <w:r w:rsidRPr="0066390C">
        <w:rPr>
          <w:rFonts w:ascii="Segoe UI" w:hAnsi="Segoe UI" w:cs="Segoe UI"/>
        </w:rPr>
        <w:t xml:space="preserve"> to derive insights such as </w:t>
      </w:r>
      <w:r w:rsidRPr="0066390C">
        <w:rPr>
          <w:rFonts w:ascii="Segoe UI" w:hAnsi="Segoe UI" w:cs="Segoe UI"/>
          <w:i/>
          <w:iCs/>
        </w:rPr>
        <w:t>top-performing salespersons, best-selling products, or customer churn indicators</w:t>
      </w:r>
      <w:r w:rsidRPr="0066390C">
        <w:rPr>
          <w:rFonts w:ascii="Segoe UI" w:hAnsi="Segoe UI" w:cs="Segoe UI"/>
        </w:rPr>
        <w:t>.</w:t>
      </w:r>
    </w:p>
    <w:p w14:paraId="27361C46" w14:textId="01004E2D" w:rsidR="0066390C" w:rsidRPr="0066390C" w:rsidRDefault="0066390C" w:rsidP="0066390C">
      <w:pPr>
        <w:numPr>
          <w:ilvl w:val="0"/>
          <w:numId w:val="14"/>
        </w:numPr>
        <w:rPr>
          <w:rFonts w:ascii="Segoe UI" w:hAnsi="Segoe UI" w:cs="Segoe UI"/>
        </w:rPr>
      </w:pPr>
      <w:r w:rsidRPr="0066390C">
        <w:rPr>
          <w:rFonts w:ascii="Segoe UI Emoji" w:hAnsi="Segoe UI Emoji" w:cs="Segoe UI Emoji"/>
        </w:rPr>
        <w:t>✅</w:t>
      </w:r>
      <w:r w:rsidRPr="0066390C">
        <w:rPr>
          <w:rFonts w:ascii="Segoe UI" w:hAnsi="Segoe UI" w:cs="Segoe UI"/>
        </w:rPr>
        <w:t xml:space="preserve"> </w:t>
      </w:r>
      <w:r w:rsidRPr="0066390C">
        <w:rPr>
          <w:rFonts w:ascii="Segoe UI" w:hAnsi="Segoe UI" w:cs="Segoe UI"/>
          <w:b/>
          <w:bCs/>
        </w:rPr>
        <w:t>KPI Calculation</w:t>
      </w:r>
      <w:r w:rsidRPr="0066390C">
        <w:rPr>
          <w:rFonts w:ascii="Segoe UI" w:hAnsi="Segoe UI" w:cs="Segoe UI"/>
        </w:rPr>
        <w:t xml:space="preserve"> – Pre-computed measures (e.g., total </w:t>
      </w:r>
      <w:r w:rsidR="0009145D" w:rsidRPr="009F73B7">
        <w:rPr>
          <w:rFonts w:ascii="Segoe UI" w:hAnsi="Segoe UI" w:cs="Segoe UI"/>
        </w:rPr>
        <w:t>sales</w:t>
      </w:r>
      <w:r w:rsidRPr="0066390C">
        <w:rPr>
          <w:rFonts w:ascii="Segoe UI" w:hAnsi="Segoe UI" w:cs="Segoe UI"/>
        </w:rPr>
        <w:t xml:space="preserve">, </w:t>
      </w:r>
      <w:r w:rsidR="0009145D" w:rsidRPr="009F73B7">
        <w:rPr>
          <w:rFonts w:ascii="Segoe UI" w:hAnsi="Segoe UI" w:cs="Segoe UI"/>
        </w:rPr>
        <w:t>top products etc.</w:t>
      </w:r>
      <w:r w:rsidRPr="0066390C">
        <w:rPr>
          <w:rFonts w:ascii="Segoe UI" w:hAnsi="Segoe UI" w:cs="Segoe UI"/>
        </w:rPr>
        <w:t>) speed up dashboard performance and ensure consistency across analytics.</w:t>
      </w:r>
    </w:p>
    <w:p w14:paraId="61E783DE" w14:textId="77777777" w:rsidR="0066390C" w:rsidRPr="0066390C" w:rsidRDefault="0066390C" w:rsidP="0066390C">
      <w:pPr>
        <w:numPr>
          <w:ilvl w:val="0"/>
          <w:numId w:val="14"/>
        </w:numPr>
        <w:rPr>
          <w:rFonts w:ascii="Segoe UI" w:hAnsi="Segoe UI" w:cs="Segoe UI"/>
        </w:rPr>
      </w:pPr>
      <w:r w:rsidRPr="0066390C">
        <w:rPr>
          <w:rFonts w:ascii="Segoe UI Emoji" w:hAnsi="Segoe UI Emoji" w:cs="Segoe UI Emoji"/>
        </w:rPr>
        <w:t>✅</w:t>
      </w:r>
      <w:r w:rsidRPr="0066390C">
        <w:rPr>
          <w:rFonts w:ascii="Segoe UI" w:hAnsi="Segoe UI" w:cs="Segoe UI"/>
        </w:rPr>
        <w:t xml:space="preserve"> </w:t>
      </w:r>
      <w:r w:rsidRPr="0066390C">
        <w:rPr>
          <w:rFonts w:ascii="Segoe UI" w:hAnsi="Segoe UI" w:cs="Segoe UI"/>
          <w:b/>
          <w:bCs/>
        </w:rPr>
        <w:t>Actionable Insights</w:t>
      </w:r>
      <w:r w:rsidRPr="0066390C">
        <w:rPr>
          <w:rFonts w:ascii="Segoe UI" w:hAnsi="Segoe UI" w:cs="Segoe UI"/>
        </w:rPr>
        <w:t xml:space="preserve"> – Enables stakeholders to monitor trends, anomalies, and performance metrics that directly guide strategic decisions.</w:t>
      </w:r>
    </w:p>
    <w:p w14:paraId="0A0553C8" w14:textId="35BECCC8" w:rsidR="00532145" w:rsidRPr="009F73B7" w:rsidRDefault="00532145" w:rsidP="007F6F9C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73C2E9B3" wp14:editId="65E7EC83">
            <wp:extent cx="6645910" cy="3562350"/>
            <wp:effectExtent l="0" t="0" r="2540" b="0"/>
            <wp:docPr id="12343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9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B3F0" w14:textId="77777777" w:rsidR="0066390C" w:rsidRPr="009F73B7" w:rsidRDefault="0066390C" w:rsidP="007F6F9C">
      <w:pPr>
        <w:rPr>
          <w:rFonts w:ascii="Segoe UI" w:hAnsi="Segoe UI" w:cs="Segoe UI"/>
          <w:lang w:val="en-US"/>
        </w:rPr>
      </w:pPr>
    </w:p>
    <w:p w14:paraId="242D987D" w14:textId="77777777" w:rsidR="0066390C" w:rsidRPr="009F73B7" w:rsidRDefault="0066390C" w:rsidP="007F6F9C">
      <w:pPr>
        <w:rPr>
          <w:rFonts w:ascii="Segoe UI" w:hAnsi="Segoe UI" w:cs="Segoe UI"/>
          <w:lang w:val="en-US"/>
        </w:rPr>
      </w:pPr>
    </w:p>
    <w:p w14:paraId="1B8FE602" w14:textId="77777777" w:rsidR="0066390C" w:rsidRPr="009F73B7" w:rsidRDefault="0066390C" w:rsidP="007F6F9C">
      <w:pPr>
        <w:rPr>
          <w:rFonts w:ascii="Segoe UI" w:hAnsi="Segoe UI" w:cs="Segoe UI"/>
          <w:lang w:val="en-US"/>
        </w:rPr>
      </w:pPr>
    </w:p>
    <w:p w14:paraId="575AD547" w14:textId="77777777" w:rsidR="0066390C" w:rsidRPr="009F73B7" w:rsidRDefault="0066390C" w:rsidP="007F6F9C">
      <w:pPr>
        <w:rPr>
          <w:rFonts w:ascii="Segoe UI" w:hAnsi="Segoe UI" w:cs="Segoe UI"/>
          <w:lang w:val="en-US"/>
        </w:rPr>
      </w:pPr>
    </w:p>
    <w:p w14:paraId="0137EE3C" w14:textId="77777777" w:rsidR="0066390C" w:rsidRPr="009F73B7" w:rsidRDefault="0066390C" w:rsidP="007F6F9C">
      <w:pPr>
        <w:rPr>
          <w:rFonts w:ascii="Segoe UI" w:hAnsi="Segoe UI" w:cs="Segoe UI"/>
          <w:lang w:val="en-US"/>
        </w:rPr>
      </w:pPr>
    </w:p>
    <w:p w14:paraId="78B99E50" w14:textId="77777777" w:rsidR="0066390C" w:rsidRPr="009F73B7" w:rsidRDefault="0066390C" w:rsidP="007F6F9C">
      <w:pPr>
        <w:rPr>
          <w:rFonts w:ascii="Segoe UI" w:hAnsi="Segoe UI" w:cs="Segoe UI"/>
          <w:lang w:val="en-US"/>
        </w:rPr>
      </w:pPr>
    </w:p>
    <w:p w14:paraId="03EA115C" w14:textId="77777777" w:rsidR="0066390C" w:rsidRPr="009F73B7" w:rsidRDefault="00532145" w:rsidP="007F6F9C">
      <w:pPr>
        <w:rPr>
          <w:rFonts w:ascii="Segoe UI" w:hAnsi="Segoe UI" w:cs="Segoe UI"/>
        </w:rPr>
      </w:pPr>
      <w:r w:rsidRPr="009F73B7">
        <w:rPr>
          <w:rFonts w:ascii="Segoe UI" w:hAnsi="Segoe UI" w:cs="Segoe UI"/>
          <w:noProof/>
        </w:rPr>
        <w:drawing>
          <wp:inline distT="0" distB="0" distL="0" distR="0" wp14:anchorId="7032D564" wp14:editId="790528C1">
            <wp:extent cx="6645910" cy="3554095"/>
            <wp:effectExtent l="0" t="0" r="2540" b="8255"/>
            <wp:docPr id="20335681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73B7">
        <w:rPr>
          <w:rFonts w:ascii="Segoe UI" w:hAnsi="Segoe UI" w:cs="Segoe UI"/>
        </w:rPr>
        <w:t xml:space="preserve"> </w:t>
      </w:r>
    </w:p>
    <w:p w14:paraId="71B0380D" w14:textId="77777777" w:rsidR="0066390C" w:rsidRPr="009F73B7" w:rsidRDefault="0066390C" w:rsidP="007F6F9C">
      <w:pPr>
        <w:rPr>
          <w:rFonts w:ascii="Segoe UI" w:hAnsi="Segoe UI" w:cs="Segoe UI"/>
        </w:rPr>
      </w:pPr>
    </w:p>
    <w:p w14:paraId="1D79AF58" w14:textId="106350C6" w:rsidR="00532145" w:rsidRPr="009F73B7" w:rsidRDefault="00532145" w:rsidP="007F6F9C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noProof/>
        </w:rPr>
        <w:drawing>
          <wp:inline distT="0" distB="0" distL="0" distR="0" wp14:anchorId="5AE25045" wp14:editId="7D1B39BA">
            <wp:extent cx="6645910" cy="3061335"/>
            <wp:effectExtent l="0" t="0" r="2540" b="5715"/>
            <wp:docPr id="6961627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2C10" w14:textId="77777777" w:rsidR="00C00F39" w:rsidRPr="009F73B7" w:rsidRDefault="00C00F39" w:rsidP="007F6F9C">
      <w:pPr>
        <w:rPr>
          <w:rFonts w:ascii="Segoe UI" w:hAnsi="Segoe UI" w:cs="Segoe UI"/>
          <w:lang w:val="en-US"/>
        </w:rPr>
      </w:pPr>
    </w:p>
    <w:p w14:paraId="68A46989" w14:textId="77777777" w:rsidR="00C00F39" w:rsidRPr="009F73B7" w:rsidRDefault="00C00F39" w:rsidP="007F6F9C">
      <w:pPr>
        <w:rPr>
          <w:rFonts w:ascii="Segoe UI" w:hAnsi="Segoe UI" w:cs="Segoe UI"/>
          <w:lang w:val="en-US"/>
        </w:rPr>
      </w:pPr>
    </w:p>
    <w:p w14:paraId="50F48A6A" w14:textId="77777777" w:rsidR="00C00F39" w:rsidRPr="009F73B7" w:rsidRDefault="00C00F39" w:rsidP="007F6F9C">
      <w:pPr>
        <w:rPr>
          <w:rFonts w:ascii="Segoe UI" w:hAnsi="Segoe UI" w:cs="Segoe UI"/>
          <w:lang w:val="en-US"/>
        </w:rPr>
      </w:pPr>
    </w:p>
    <w:p w14:paraId="49716133" w14:textId="77777777" w:rsidR="00C00F39" w:rsidRPr="009F73B7" w:rsidRDefault="00C00F39" w:rsidP="007F6F9C">
      <w:pPr>
        <w:rPr>
          <w:rFonts w:ascii="Segoe UI" w:hAnsi="Segoe UI" w:cs="Segoe UI"/>
          <w:lang w:val="en-US"/>
        </w:rPr>
      </w:pPr>
    </w:p>
    <w:p w14:paraId="3BEB1F6A" w14:textId="77777777" w:rsidR="00C00F39" w:rsidRPr="009F73B7" w:rsidRDefault="00C00F39" w:rsidP="007F6F9C">
      <w:pPr>
        <w:rPr>
          <w:rFonts w:ascii="Segoe UI" w:hAnsi="Segoe UI" w:cs="Segoe UI"/>
          <w:lang w:val="en-US"/>
        </w:rPr>
      </w:pPr>
    </w:p>
    <w:p w14:paraId="78530922" w14:textId="77777777" w:rsidR="00C00F39" w:rsidRPr="009F73B7" w:rsidRDefault="00C00F39" w:rsidP="007F6F9C">
      <w:pPr>
        <w:rPr>
          <w:rFonts w:ascii="Segoe UI" w:hAnsi="Segoe UI" w:cs="Segoe UI"/>
          <w:lang w:val="en-US"/>
        </w:rPr>
      </w:pPr>
    </w:p>
    <w:p w14:paraId="1E35C119" w14:textId="56C4A12F" w:rsidR="00C00F39" w:rsidRPr="009F73B7" w:rsidRDefault="00C00F39" w:rsidP="00C00F39">
      <w:pPr>
        <w:pStyle w:val="Heading1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lastRenderedPageBreak/>
        <w:t>Data Transformation and Aggregation Pipeline</w:t>
      </w:r>
    </w:p>
    <w:p w14:paraId="78F3E0A4" w14:textId="59CAF5C1" w:rsidR="007F6F9C" w:rsidRPr="009F73B7" w:rsidRDefault="00C00F39" w:rsidP="00C00F39">
      <w:pPr>
        <w:pStyle w:val="Heading2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Parent Pipeline Run</w:t>
      </w:r>
    </w:p>
    <w:p w14:paraId="2D5F5F2E" w14:textId="1794C1B2" w:rsidR="00C00F39" w:rsidRPr="009F73B7" w:rsidRDefault="00C00F39" w:rsidP="007F6F9C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40D77BF1" wp14:editId="50D510D4">
            <wp:extent cx="6645910" cy="3300095"/>
            <wp:effectExtent l="0" t="0" r="2540" b="0"/>
            <wp:docPr id="41490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076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B3F2" w14:textId="7AC41B09" w:rsidR="00354B76" w:rsidRPr="009F73B7" w:rsidRDefault="00354B76" w:rsidP="003B3278">
      <w:pPr>
        <w:pStyle w:val="Heading2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Data Transformation Pipeline Run</w:t>
      </w:r>
    </w:p>
    <w:p w14:paraId="265A7407" w14:textId="042CFCD2" w:rsidR="00354B76" w:rsidRPr="009F73B7" w:rsidRDefault="00354B76" w:rsidP="007F6F9C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4CEBBA50" wp14:editId="7755E846">
            <wp:extent cx="6645910" cy="3754120"/>
            <wp:effectExtent l="0" t="0" r="2540" b="0"/>
            <wp:docPr id="1085607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07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2EEB" w14:textId="77777777" w:rsidR="003B3278" w:rsidRPr="009F73B7" w:rsidRDefault="003B3278" w:rsidP="007F6F9C">
      <w:pPr>
        <w:rPr>
          <w:rFonts w:ascii="Segoe UI" w:hAnsi="Segoe UI" w:cs="Segoe UI"/>
          <w:lang w:val="en-US"/>
        </w:rPr>
      </w:pPr>
    </w:p>
    <w:p w14:paraId="580F35D3" w14:textId="77777777" w:rsidR="003B3278" w:rsidRPr="009F73B7" w:rsidRDefault="003B3278" w:rsidP="007F6F9C">
      <w:pPr>
        <w:rPr>
          <w:rFonts w:ascii="Segoe UI" w:hAnsi="Segoe UI" w:cs="Segoe UI"/>
          <w:lang w:val="en-US"/>
        </w:rPr>
      </w:pPr>
    </w:p>
    <w:p w14:paraId="0A8F2C5B" w14:textId="77777777" w:rsidR="003B3278" w:rsidRPr="009F73B7" w:rsidRDefault="003B3278" w:rsidP="007F6F9C">
      <w:pPr>
        <w:rPr>
          <w:rFonts w:ascii="Segoe UI" w:hAnsi="Segoe UI" w:cs="Segoe UI"/>
          <w:lang w:val="en-US"/>
        </w:rPr>
      </w:pPr>
    </w:p>
    <w:p w14:paraId="695B51C5" w14:textId="77777777" w:rsidR="00CA1998" w:rsidRPr="009F73B7" w:rsidRDefault="00CA1998" w:rsidP="007F6F9C">
      <w:pPr>
        <w:rPr>
          <w:rFonts w:ascii="Segoe UI" w:hAnsi="Segoe UI" w:cs="Segoe UI"/>
          <w:lang w:val="en-US"/>
        </w:rPr>
      </w:pPr>
    </w:p>
    <w:p w14:paraId="71CB7E95" w14:textId="30163DD5" w:rsidR="003B3278" w:rsidRPr="009F73B7" w:rsidRDefault="003B3278" w:rsidP="003B3278">
      <w:pPr>
        <w:pStyle w:val="Heading2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 xml:space="preserve">Data </w:t>
      </w:r>
      <w:r w:rsidR="00CA1998" w:rsidRPr="009F73B7">
        <w:rPr>
          <w:rFonts w:ascii="Segoe UI" w:hAnsi="Segoe UI" w:cs="Segoe UI"/>
          <w:lang w:val="en-US"/>
        </w:rPr>
        <w:t>Aggregation</w:t>
      </w:r>
      <w:r w:rsidRPr="009F73B7">
        <w:rPr>
          <w:rFonts w:ascii="Segoe UI" w:hAnsi="Segoe UI" w:cs="Segoe UI"/>
          <w:lang w:val="en-US"/>
        </w:rPr>
        <w:t xml:space="preserve"> Pipeline Run</w:t>
      </w:r>
    </w:p>
    <w:p w14:paraId="4B52CAB6" w14:textId="0F0CEEAE" w:rsidR="003B3278" w:rsidRPr="009F73B7" w:rsidRDefault="00CA1998" w:rsidP="007F6F9C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7E2D3EC8" wp14:editId="473655BA">
            <wp:extent cx="6645910" cy="6369685"/>
            <wp:effectExtent l="0" t="0" r="2540" b="0"/>
            <wp:docPr id="88636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632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EED" w14:textId="19CE94BE" w:rsidR="00C00F39" w:rsidRPr="009F73B7" w:rsidRDefault="00C00F39" w:rsidP="00C00F39">
      <w:pPr>
        <w:pStyle w:val="Heading2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lastRenderedPageBreak/>
        <w:t>Alert Notification using Azure Logic App</w:t>
      </w:r>
    </w:p>
    <w:p w14:paraId="50E0F134" w14:textId="2B82B992" w:rsidR="00C00F39" w:rsidRPr="009F73B7" w:rsidRDefault="00C00F39" w:rsidP="007F6F9C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5115F2E0" wp14:editId="06BCB891">
            <wp:extent cx="6645910" cy="3935730"/>
            <wp:effectExtent l="0" t="0" r="2540" b="7620"/>
            <wp:docPr id="50158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809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BC15" w14:textId="77777777" w:rsidR="00C00F39" w:rsidRPr="009F73B7" w:rsidRDefault="00C00F39" w:rsidP="007F6F9C">
      <w:pPr>
        <w:rPr>
          <w:rFonts w:ascii="Segoe UI" w:hAnsi="Segoe UI" w:cs="Segoe UI"/>
          <w:lang w:val="en-US"/>
        </w:rPr>
      </w:pPr>
    </w:p>
    <w:p w14:paraId="68C7A367" w14:textId="77777777" w:rsidR="00C00F39" w:rsidRPr="009F73B7" w:rsidRDefault="00C00F39" w:rsidP="007F6F9C">
      <w:pPr>
        <w:rPr>
          <w:rFonts w:ascii="Segoe UI" w:hAnsi="Segoe UI" w:cs="Segoe UI"/>
          <w:lang w:val="en-US"/>
        </w:rPr>
      </w:pPr>
    </w:p>
    <w:p w14:paraId="79B64EC9" w14:textId="17023031" w:rsidR="00C00F39" w:rsidRPr="009F73B7" w:rsidRDefault="00C00F39" w:rsidP="007F6F9C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49FF864A" wp14:editId="6163A4FB">
            <wp:extent cx="6645910" cy="3936365"/>
            <wp:effectExtent l="0" t="0" r="2540" b="6985"/>
            <wp:docPr id="24044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49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6B0A" w14:textId="77777777" w:rsidR="001427F5" w:rsidRPr="009F73B7" w:rsidRDefault="001427F5" w:rsidP="007F6F9C">
      <w:pPr>
        <w:rPr>
          <w:rFonts w:ascii="Segoe UI" w:hAnsi="Segoe UI" w:cs="Segoe UI"/>
          <w:lang w:val="en-US"/>
        </w:rPr>
      </w:pPr>
    </w:p>
    <w:p w14:paraId="2CDC150D" w14:textId="77777777" w:rsidR="00EC1546" w:rsidRPr="009F73B7" w:rsidRDefault="00EC1546" w:rsidP="007F6F9C">
      <w:pPr>
        <w:rPr>
          <w:rFonts w:ascii="Segoe UI" w:hAnsi="Segoe UI" w:cs="Segoe UI"/>
          <w:lang w:val="en-US"/>
        </w:rPr>
      </w:pPr>
    </w:p>
    <w:p w14:paraId="008E0532" w14:textId="0F6BF4FD" w:rsidR="00EC1546" w:rsidRPr="009F73B7" w:rsidRDefault="009F60AA" w:rsidP="009F60AA">
      <w:pPr>
        <w:pStyle w:val="Heading2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Cleaned, Transformed Data stored in Silver Layer in Azure Data Lake</w:t>
      </w:r>
    </w:p>
    <w:p w14:paraId="54D10F8B" w14:textId="6E587C7B" w:rsidR="009F60AA" w:rsidRPr="009F73B7" w:rsidRDefault="009F60AA" w:rsidP="007F6F9C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53AC6621" wp14:editId="5E2DB6CF">
            <wp:extent cx="6645910" cy="2971800"/>
            <wp:effectExtent l="0" t="0" r="2540" b="0"/>
            <wp:docPr id="29845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558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BD4B" w14:textId="77777777" w:rsidR="009F60AA" w:rsidRPr="009F73B7" w:rsidRDefault="009F60AA" w:rsidP="007F6F9C">
      <w:pPr>
        <w:rPr>
          <w:rFonts w:ascii="Segoe UI" w:hAnsi="Segoe UI" w:cs="Segoe UI"/>
          <w:lang w:val="en-US"/>
        </w:rPr>
      </w:pPr>
    </w:p>
    <w:p w14:paraId="7091519A" w14:textId="49A5804E" w:rsidR="009F60AA" w:rsidRPr="009F73B7" w:rsidRDefault="009F60AA" w:rsidP="007F6F9C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Data stored in Delta Format</w:t>
      </w:r>
    </w:p>
    <w:p w14:paraId="1ABFE874" w14:textId="64D7E8BF" w:rsidR="009F60AA" w:rsidRPr="009F73B7" w:rsidRDefault="009F60AA" w:rsidP="007F6F9C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4A08D455" wp14:editId="02A614D9">
            <wp:extent cx="6645910" cy="2771775"/>
            <wp:effectExtent l="0" t="0" r="2540" b="9525"/>
            <wp:docPr id="148049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90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51F0" w14:textId="77777777" w:rsidR="009F60AA" w:rsidRPr="009F73B7" w:rsidRDefault="009F60AA" w:rsidP="007F6F9C">
      <w:pPr>
        <w:rPr>
          <w:rFonts w:ascii="Segoe UI" w:hAnsi="Segoe UI" w:cs="Segoe UI"/>
          <w:lang w:val="en-US"/>
        </w:rPr>
      </w:pPr>
    </w:p>
    <w:p w14:paraId="43A405E5" w14:textId="77777777" w:rsidR="009F60AA" w:rsidRPr="009F73B7" w:rsidRDefault="009F60AA" w:rsidP="007F6F9C">
      <w:pPr>
        <w:rPr>
          <w:rFonts w:ascii="Segoe UI" w:hAnsi="Segoe UI" w:cs="Segoe UI"/>
          <w:lang w:val="en-US"/>
        </w:rPr>
      </w:pPr>
    </w:p>
    <w:p w14:paraId="6C41D719" w14:textId="77777777" w:rsidR="009F60AA" w:rsidRPr="009F73B7" w:rsidRDefault="009F60AA" w:rsidP="007F6F9C">
      <w:pPr>
        <w:rPr>
          <w:rFonts w:ascii="Segoe UI" w:hAnsi="Segoe UI" w:cs="Segoe UI"/>
          <w:lang w:val="en-US"/>
        </w:rPr>
      </w:pPr>
    </w:p>
    <w:p w14:paraId="6FF41FD9" w14:textId="77777777" w:rsidR="009F60AA" w:rsidRPr="009F73B7" w:rsidRDefault="009F60AA" w:rsidP="007F6F9C">
      <w:pPr>
        <w:rPr>
          <w:rFonts w:ascii="Segoe UI" w:hAnsi="Segoe UI" w:cs="Segoe UI"/>
          <w:lang w:val="en-US"/>
        </w:rPr>
      </w:pPr>
    </w:p>
    <w:p w14:paraId="7E6378E8" w14:textId="77777777" w:rsidR="009F60AA" w:rsidRPr="009F73B7" w:rsidRDefault="009F60AA" w:rsidP="007F6F9C">
      <w:pPr>
        <w:rPr>
          <w:rFonts w:ascii="Segoe UI" w:hAnsi="Segoe UI" w:cs="Segoe UI"/>
          <w:lang w:val="en-US"/>
        </w:rPr>
      </w:pPr>
    </w:p>
    <w:p w14:paraId="4753E695" w14:textId="77777777" w:rsidR="009F60AA" w:rsidRPr="009F73B7" w:rsidRDefault="009F60AA" w:rsidP="007F6F9C">
      <w:pPr>
        <w:rPr>
          <w:rFonts w:ascii="Segoe UI" w:hAnsi="Segoe UI" w:cs="Segoe UI"/>
          <w:lang w:val="en-US"/>
        </w:rPr>
      </w:pPr>
    </w:p>
    <w:p w14:paraId="3C2C8111" w14:textId="77777777" w:rsidR="009F60AA" w:rsidRPr="009F73B7" w:rsidRDefault="009F60AA" w:rsidP="007F6F9C">
      <w:pPr>
        <w:rPr>
          <w:rFonts w:ascii="Segoe UI" w:hAnsi="Segoe UI" w:cs="Segoe UI"/>
          <w:lang w:val="en-US"/>
        </w:rPr>
      </w:pPr>
    </w:p>
    <w:p w14:paraId="629303C8" w14:textId="77777777" w:rsidR="009F60AA" w:rsidRPr="009F73B7" w:rsidRDefault="009F60AA" w:rsidP="007F6F9C">
      <w:pPr>
        <w:rPr>
          <w:rFonts w:ascii="Segoe UI" w:hAnsi="Segoe UI" w:cs="Segoe UI"/>
          <w:lang w:val="en-US"/>
        </w:rPr>
      </w:pPr>
    </w:p>
    <w:p w14:paraId="1BD1C634" w14:textId="77777777" w:rsidR="001427F5" w:rsidRPr="009F73B7" w:rsidRDefault="001427F5" w:rsidP="007F6F9C">
      <w:pPr>
        <w:rPr>
          <w:rFonts w:ascii="Segoe UI" w:hAnsi="Segoe UI" w:cs="Segoe UI"/>
          <w:lang w:val="en-US"/>
        </w:rPr>
      </w:pPr>
    </w:p>
    <w:p w14:paraId="04D40CE5" w14:textId="3C7A40E9" w:rsidR="009F60AA" w:rsidRPr="009F73B7" w:rsidRDefault="009F60AA" w:rsidP="009F60AA">
      <w:pPr>
        <w:pStyle w:val="Heading2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Aggregated, Business-ready Data stored in Gold Layer in Azure Data Lake</w:t>
      </w:r>
    </w:p>
    <w:p w14:paraId="6F78700B" w14:textId="7AA84255" w:rsidR="009F60AA" w:rsidRPr="009F73B7" w:rsidRDefault="009F60AA" w:rsidP="009F60AA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2405B7E8" wp14:editId="58066E27">
            <wp:extent cx="6645910" cy="3829685"/>
            <wp:effectExtent l="0" t="0" r="2540" b="0"/>
            <wp:docPr id="77545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547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9D75" w14:textId="77777777" w:rsidR="009F60AA" w:rsidRPr="009F73B7" w:rsidRDefault="009F60AA" w:rsidP="009F60AA">
      <w:pPr>
        <w:rPr>
          <w:rFonts w:ascii="Segoe UI" w:hAnsi="Segoe UI" w:cs="Segoe UI"/>
          <w:lang w:val="en-US"/>
        </w:rPr>
      </w:pPr>
    </w:p>
    <w:p w14:paraId="4EDF8534" w14:textId="11E8AF67" w:rsidR="009F60AA" w:rsidRPr="009F73B7" w:rsidRDefault="009F60AA" w:rsidP="009F60AA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Data stored in Delta Format</w:t>
      </w:r>
    </w:p>
    <w:p w14:paraId="293D9B98" w14:textId="3B589895" w:rsidR="009F60AA" w:rsidRPr="009F73B7" w:rsidRDefault="009F60AA" w:rsidP="009F60AA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50E255EF" wp14:editId="42EA8D9F">
            <wp:extent cx="6645910" cy="3539490"/>
            <wp:effectExtent l="0" t="0" r="2540" b="3810"/>
            <wp:docPr id="42293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301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F0F4" w14:textId="756030EF" w:rsidR="00385C50" w:rsidRPr="009F73B7" w:rsidRDefault="00B80C5B" w:rsidP="00B80C5B">
      <w:pPr>
        <w:pStyle w:val="Heading1"/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lastRenderedPageBreak/>
        <w:t>Data Warehousing</w:t>
      </w:r>
      <w:r w:rsidR="008630E4">
        <w:rPr>
          <w:rFonts w:ascii="Segoe UI" w:hAnsi="Segoe UI" w:cs="Segoe UI"/>
          <w:lang w:val="en-US"/>
        </w:rPr>
        <w:t xml:space="preserve"> and Serving</w:t>
      </w:r>
      <w:r w:rsidRPr="009F73B7">
        <w:rPr>
          <w:rFonts w:ascii="Segoe UI" w:hAnsi="Segoe UI" w:cs="Segoe UI"/>
          <w:lang w:val="en-US"/>
        </w:rPr>
        <w:t xml:space="preserve"> using Azure Synapse Analytics</w:t>
      </w:r>
    </w:p>
    <w:p w14:paraId="6C59BCD7" w14:textId="2DC20FC2" w:rsidR="009F73B7" w:rsidRPr="009F73B7" w:rsidRDefault="009F73B7" w:rsidP="009F73B7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 xml:space="preserve">Setup </w:t>
      </w:r>
      <w:r w:rsidRPr="008630E4">
        <w:rPr>
          <w:rFonts w:ascii="Segoe UI" w:hAnsi="Segoe UI" w:cs="Segoe UI"/>
          <w:b/>
          <w:bCs/>
          <w:lang w:val="en-US"/>
        </w:rPr>
        <w:t>Dedicated SQL Pool</w:t>
      </w:r>
      <w:r w:rsidRPr="009F73B7">
        <w:rPr>
          <w:rFonts w:ascii="Segoe UI" w:hAnsi="Segoe UI" w:cs="Segoe UI"/>
          <w:lang w:val="en-US"/>
        </w:rPr>
        <w:t xml:space="preserve"> and complete the setup</w:t>
      </w:r>
    </w:p>
    <w:p w14:paraId="167EB015" w14:textId="19AEA426" w:rsidR="009F73B7" w:rsidRPr="009F73B7" w:rsidRDefault="009F73B7" w:rsidP="009F73B7">
      <w:pPr>
        <w:pStyle w:val="ListParagraph"/>
        <w:numPr>
          <w:ilvl w:val="0"/>
          <w:numId w:val="15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Create MASTER KEY ENCRIPTION</w:t>
      </w:r>
    </w:p>
    <w:p w14:paraId="231C1821" w14:textId="3249116C" w:rsidR="009F73B7" w:rsidRPr="009F73B7" w:rsidRDefault="009F73B7" w:rsidP="009F73B7">
      <w:pPr>
        <w:pStyle w:val="ListParagraph"/>
        <w:numPr>
          <w:ilvl w:val="0"/>
          <w:numId w:val="15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Create CREDENTIAL</w:t>
      </w:r>
    </w:p>
    <w:p w14:paraId="5D2B679C" w14:textId="0B7F271A" w:rsidR="009F73B7" w:rsidRPr="009F73B7" w:rsidRDefault="009F73B7" w:rsidP="009F73B7">
      <w:pPr>
        <w:pStyle w:val="ListParagraph"/>
        <w:numPr>
          <w:ilvl w:val="0"/>
          <w:numId w:val="15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Create EXTERNAL DATA SOURCE</w:t>
      </w:r>
    </w:p>
    <w:p w14:paraId="6509562F" w14:textId="503E3286" w:rsidR="009F73B7" w:rsidRPr="009F73B7" w:rsidRDefault="009F73B7" w:rsidP="009F73B7">
      <w:pPr>
        <w:pStyle w:val="ListParagraph"/>
        <w:numPr>
          <w:ilvl w:val="0"/>
          <w:numId w:val="15"/>
        </w:num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CREATE EXTERNAL FILE FORMAT</w:t>
      </w:r>
    </w:p>
    <w:p w14:paraId="0D01EFBC" w14:textId="3998853E" w:rsidR="009F73B7" w:rsidRPr="009F73B7" w:rsidRDefault="009F73B7" w:rsidP="009F73B7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2B3C6D32" wp14:editId="59306B4D">
            <wp:extent cx="6645910" cy="3624580"/>
            <wp:effectExtent l="0" t="0" r="2540" b="0"/>
            <wp:docPr id="197705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5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62F2" w14:textId="77777777" w:rsidR="009F73B7" w:rsidRPr="009F73B7" w:rsidRDefault="009F73B7" w:rsidP="009F73B7">
      <w:pPr>
        <w:rPr>
          <w:rFonts w:ascii="Segoe UI" w:hAnsi="Segoe UI" w:cs="Segoe UI"/>
          <w:lang w:val="en-US"/>
        </w:rPr>
      </w:pPr>
    </w:p>
    <w:p w14:paraId="2D364542" w14:textId="77777777" w:rsidR="009F73B7" w:rsidRPr="009F73B7" w:rsidRDefault="009F73B7" w:rsidP="009F73B7">
      <w:pPr>
        <w:rPr>
          <w:rFonts w:ascii="Segoe UI" w:hAnsi="Segoe UI" w:cs="Segoe UI"/>
          <w:lang w:val="en-US"/>
        </w:rPr>
      </w:pPr>
    </w:p>
    <w:p w14:paraId="5CB3E8FC" w14:textId="77777777" w:rsidR="009F73B7" w:rsidRPr="009F73B7" w:rsidRDefault="009F73B7" w:rsidP="009F73B7">
      <w:pPr>
        <w:rPr>
          <w:rFonts w:ascii="Segoe UI" w:hAnsi="Segoe UI" w:cs="Segoe UI"/>
          <w:lang w:val="en-US"/>
        </w:rPr>
      </w:pPr>
    </w:p>
    <w:p w14:paraId="37C5458E" w14:textId="77777777" w:rsidR="009F73B7" w:rsidRPr="009F73B7" w:rsidRDefault="009F73B7" w:rsidP="009F73B7">
      <w:pPr>
        <w:rPr>
          <w:rFonts w:ascii="Segoe UI" w:hAnsi="Segoe UI" w:cs="Segoe UI"/>
          <w:lang w:val="en-US"/>
        </w:rPr>
      </w:pPr>
    </w:p>
    <w:p w14:paraId="6DB3AE7F" w14:textId="77777777" w:rsidR="009F73B7" w:rsidRPr="009F73B7" w:rsidRDefault="009F73B7" w:rsidP="009F73B7">
      <w:pPr>
        <w:rPr>
          <w:rFonts w:ascii="Segoe UI" w:hAnsi="Segoe UI" w:cs="Segoe UI"/>
          <w:lang w:val="en-US"/>
        </w:rPr>
      </w:pPr>
    </w:p>
    <w:p w14:paraId="4E3D91FA" w14:textId="77777777" w:rsidR="009F73B7" w:rsidRPr="009F73B7" w:rsidRDefault="009F73B7" w:rsidP="009F73B7">
      <w:pPr>
        <w:rPr>
          <w:rFonts w:ascii="Segoe UI" w:hAnsi="Segoe UI" w:cs="Segoe UI"/>
          <w:lang w:val="en-US"/>
        </w:rPr>
      </w:pPr>
    </w:p>
    <w:p w14:paraId="08EA08F4" w14:textId="77777777" w:rsidR="009F73B7" w:rsidRPr="009F73B7" w:rsidRDefault="009F73B7" w:rsidP="009F73B7">
      <w:pPr>
        <w:rPr>
          <w:rFonts w:ascii="Segoe UI" w:hAnsi="Segoe UI" w:cs="Segoe UI"/>
          <w:lang w:val="en-US"/>
        </w:rPr>
      </w:pPr>
    </w:p>
    <w:p w14:paraId="0CA02219" w14:textId="77777777" w:rsidR="009F73B7" w:rsidRPr="009F73B7" w:rsidRDefault="009F73B7" w:rsidP="009F73B7">
      <w:pPr>
        <w:rPr>
          <w:rFonts w:ascii="Segoe UI" w:hAnsi="Segoe UI" w:cs="Segoe UI"/>
          <w:lang w:val="en-US"/>
        </w:rPr>
      </w:pPr>
    </w:p>
    <w:p w14:paraId="6382E89C" w14:textId="77777777" w:rsidR="009F73B7" w:rsidRPr="009F73B7" w:rsidRDefault="009F73B7" w:rsidP="009F73B7">
      <w:pPr>
        <w:rPr>
          <w:rFonts w:ascii="Segoe UI" w:hAnsi="Segoe UI" w:cs="Segoe UI"/>
          <w:lang w:val="en-US"/>
        </w:rPr>
      </w:pPr>
    </w:p>
    <w:p w14:paraId="381AE012" w14:textId="77777777" w:rsidR="009F73B7" w:rsidRPr="009F73B7" w:rsidRDefault="009F73B7" w:rsidP="009F73B7">
      <w:pPr>
        <w:rPr>
          <w:rFonts w:ascii="Segoe UI" w:hAnsi="Segoe UI" w:cs="Segoe UI"/>
          <w:lang w:val="en-US"/>
        </w:rPr>
      </w:pPr>
    </w:p>
    <w:p w14:paraId="433114D7" w14:textId="77777777" w:rsidR="009F73B7" w:rsidRPr="009F73B7" w:rsidRDefault="009F73B7" w:rsidP="009F73B7">
      <w:pPr>
        <w:rPr>
          <w:rFonts w:ascii="Segoe UI" w:hAnsi="Segoe UI" w:cs="Segoe UI"/>
          <w:lang w:val="en-US"/>
        </w:rPr>
      </w:pPr>
    </w:p>
    <w:p w14:paraId="15F5647C" w14:textId="77777777" w:rsidR="009F73B7" w:rsidRPr="009F73B7" w:rsidRDefault="009F73B7" w:rsidP="009F73B7">
      <w:pPr>
        <w:rPr>
          <w:rFonts w:ascii="Segoe UI" w:hAnsi="Segoe UI" w:cs="Segoe UI"/>
          <w:lang w:val="en-US"/>
        </w:rPr>
      </w:pPr>
    </w:p>
    <w:p w14:paraId="66E114AD" w14:textId="263EE5D3" w:rsidR="009F73B7" w:rsidRPr="009F73B7" w:rsidRDefault="009F73B7" w:rsidP="009F73B7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lastRenderedPageBreak/>
        <w:t>Use COPY INTO to copy data from Azure Data Lake Gold Layer to Azure Synapse Analytics Dedicated SQL Pool</w:t>
      </w:r>
    </w:p>
    <w:p w14:paraId="15AD17E7" w14:textId="2BEB9928" w:rsidR="009F73B7" w:rsidRPr="009F73B7" w:rsidRDefault="009F73B7" w:rsidP="009F73B7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6F100125" wp14:editId="4E898A9D">
            <wp:extent cx="6249139" cy="4160520"/>
            <wp:effectExtent l="0" t="0" r="0" b="0"/>
            <wp:docPr id="85031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140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1466" cy="41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9AE4" w14:textId="35CD7E29" w:rsidR="009F73B7" w:rsidRPr="009F73B7" w:rsidRDefault="009F73B7" w:rsidP="009F73B7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t>Query Data using SQL Server Management Studio</w:t>
      </w:r>
    </w:p>
    <w:p w14:paraId="613D29FA" w14:textId="6E9103F1" w:rsidR="009F73B7" w:rsidRPr="009F73B7" w:rsidRDefault="009F73B7" w:rsidP="009F73B7">
      <w:pPr>
        <w:rPr>
          <w:rFonts w:ascii="Segoe UI" w:hAnsi="Segoe UI" w:cs="Segoe UI"/>
          <w:lang w:val="en-US"/>
        </w:rPr>
      </w:pPr>
      <w:r w:rsidRPr="009F73B7">
        <w:rPr>
          <w:rFonts w:ascii="Segoe UI" w:hAnsi="Segoe UI" w:cs="Segoe UI"/>
          <w:lang w:val="en-US"/>
        </w:rPr>
        <w:drawing>
          <wp:inline distT="0" distB="0" distL="0" distR="0" wp14:anchorId="4C512BE9" wp14:editId="0CF3FF98">
            <wp:extent cx="6651190" cy="4000500"/>
            <wp:effectExtent l="0" t="0" r="0" b="0"/>
            <wp:docPr id="171047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79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69151" cy="40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3B7" w:rsidRPr="009F73B7" w:rsidSect="0010717A">
      <w:headerReference w:type="default" r:id="rId31"/>
      <w:footerReference w:type="default" r:id="rId3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D3DB4" w14:textId="77777777" w:rsidR="008677AE" w:rsidRDefault="008677AE" w:rsidP="0010717A">
      <w:pPr>
        <w:spacing w:after="0" w:line="240" w:lineRule="auto"/>
      </w:pPr>
      <w:r>
        <w:separator/>
      </w:r>
    </w:p>
  </w:endnote>
  <w:endnote w:type="continuationSeparator" w:id="0">
    <w:p w14:paraId="17115A5B" w14:textId="77777777" w:rsidR="008677AE" w:rsidRDefault="008677AE" w:rsidP="00107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57547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C87547" w14:textId="42018AD6" w:rsidR="0010717A" w:rsidRDefault="001071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13E822" w14:textId="77777777" w:rsidR="0010717A" w:rsidRDefault="001071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53E55C" w14:textId="77777777" w:rsidR="008677AE" w:rsidRDefault="008677AE" w:rsidP="0010717A">
      <w:pPr>
        <w:spacing w:after="0" w:line="240" w:lineRule="auto"/>
      </w:pPr>
      <w:r>
        <w:separator/>
      </w:r>
    </w:p>
  </w:footnote>
  <w:footnote w:type="continuationSeparator" w:id="0">
    <w:p w14:paraId="229E85C7" w14:textId="77777777" w:rsidR="008677AE" w:rsidRDefault="008677AE" w:rsidP="001071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0D4853" w14:textId="232C5304" w:rsidR="0010717A" w:rsidRPr="0010717A" w:rsidRDefault="0010717A" w:rsidP="0010717A">
    <w:pPr>
      <w:pStyle w:val="Header"/>
      <w:jc w:val="right"/>
      <w:rPr>
        <w:rFonts w:cstheme="minorHAnsi"/>
      </w:rPr>
    </w:pPr>
    <w:r>
      <w:rPr>
        <w:rFonts w:eastAsia="Garamond" w:cstheme="minorHAnsi"/>
      </w:rPr>
      <w:t>Pranoy Chakraborty</w:t>
    </w:r>
    <w:r w:rsidRPr="0010717A">
      <w:rPr>
        <w:rFonts w:eastAsia="Garamond" w:cstheme="minorHAnsi"/>
      </w:rPr>
      <w:t xml:space="preserve"> | +91</w:t>
    </w:r>
    <w:r>
      <w:rPr>
        <w:rFonts w:eastAsia="Garamond" w:cstheme="minorHAnsi"/>
      </w:rPr>
      <w:t>-</w:t>
    </w:r>
    <w:r w:rsidRPr="0010717A">
      <w:rPr>
        <w:rFonts w:eastAsia="Garamond" w:cstheme="minorHAnsi"/>
      </w:rPr>
      <w:t>7996915434 | pcslg1998@gmail.com |</w:t>
    </w:r>
    <w:hyperlink r:id="rId1" w:history="1">
      <w:r w:rsidRPr="0010717A">
        <w:rPr>
          <w:rStyle w:val="Hyperlink"/>
          <w:rFonts w:eastAsia="Garamond" w:cstheme="minorHAnsi"/>
        </w:rPr>
        <w:t>LinkedIn</w:t>
      </w:r>
    </w:hyperlink>
    <w:r w:rsidRPr="0010717A">
      <w:rPr>
        <w:rFonts w:eastAsia="Garamond" w:cstheme="minorHAnsi"/>
      </w:rPr>
      <w:t xml:space="preserve"> | </w:t>
    </w:r>
    <w:hyperlink r:id="rId2" w:history="1">
      <w:r w:rsidR="001873F7" w:rsidRPr="001873F7">
        <w:rPr>
          <w:rStyle w:val="Hyperlink"/>
          <w:rFonts w:cstheme="minorHAnsi"/>
        </w:rPr>
        <w:t>Portfolio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C33A4"/>
    <w:multiLevelType w:val="hybridMultilevel"/>
    <w:tmpl w:val="691248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50901"/>
    <w:multiLevelType w:val="hybridMultilevel"/>
    <w:tmpl w:val="2634E8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226EA"/>
    <w:multiLevelType w:val="multilevel"/>
    <w:tmpl w:val="2138C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5022F"/>
    <w:multiLevelType w:val="multilevel"/>
    <w:tmpl w:val="FDBCA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F87F4B"/>
    <w:multiLevelType w:val="hybridMultilevel"/>
    <w:tmpl w:val="78AA82E2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FF51273"/>
    <w:multiLevelType w:val="hybridMultilevel"/>
    <w:tmpl w:val="9E14DD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081F07"/>
    <w:multiLevelType w:val="hybridMultilevel"/>
    <w:tmpl w:val="F94A19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2E66F2"/>
    <w:multiLevelType w:val="hybridMultilevel"/>
    <w:tmpl w:val="8B14FF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81042B"/>
    <w:multiLevelType w:val="hybridMultilevel"/>
    <w:tmpl w:val="453674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05669"/>
    <w:multiLevelType w:val="hybridMultilevel"/>
    <w:tmpl w:val="750233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724091"/>
    <w:multiLevelType w:val="multilevel"/>
    <w:tmpl w:val="6E702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C077C9"/>
    <w:multiLevelType w:val="multilevel"/>
    <w:tmpl w:val="5BF43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431A50"/>
    <w:multiLevelType w:val="multilevel"/>
    <w:tmpl w:val="F738D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021EDD"/>
    <w:multiLevelType w:val="hybridMultilevel"/>
    <w:tmpl w:val="6F86C5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852F14"/>
    <w:multiLevelType w:val="hybridMultilevel"/>
    <w:tmpl w:val="AB4AD5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102130">
    <w:abstractNumId w:val="12"/>
  </w:num>
  <w:num w:numId="2" w16cid:durableId="1149401085">
    <w:abstractNumId w:val="10"/>
  </w:num>
  <w:num w:numId="3" w16cid:durableId="763300510">
    <w:abstractNumId w:val="2"/>
  </w:num>
  <w:num w:numId="4" w16cid:durableId="821235576">
    <w:abstractNumId w:val="4"/>
  </w:num>
  <w:num w:numId="5" w16cid:durableId="487093889">
    <w:abstractNumId w:val="14"/>
  </w:num>
  <w:num w:numId="6" w16cid:durableId="1081441356">
    <w:abstractNumId w:val="9"/>
  </w:num>
  <w:num w:numId="7" w16cid:durableId="1057901489">
    <w:abstractNumId w:val="0"/>
  </w:num>
  <w:num w:numId="8" w16cid:durableId="178130572">
    <w:abstractNumId w:val="5"/>
  </w:num>
  <w:num w:numId="9" w16cid:durableId="879510714">
    <w:abstractNumId w:val="8"/>
  </w:num>
  <w:num w:numId="10" w16cid:durableId="1022828168">
    <w:abstractNumId w:val="13"/>
  </w:num>
  <w:num w:numId="11" w16cid:durableId="973756355">
    <w:abstractNumId w:val="1"/>
  </w:num>
  <w:num w:numId="12" w16cid:durableId="1786269929">
    <w:abstractNumId w:val="7"/>
  </w:num>
  <w:num w:numId="13" w16cid:durableId="1975258416">
    <w:abstractNumId w:val="3"/>
  </w:num>
  <w:num w:numId="14" w16cid:durableId="1976136216">
    <w:abstractNumId w:val="11"/>
  </w:num>
  <w:num w:numId="15" w16cid:durableId="9221864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F25"/>
    <w:rsid w:val="00086641"/>
    <w:rsid w:val="0009145D"/>
    <w:rsid w:val="000C51F6"/>
    <w:rsid w:val="000E51A2"/>
    <w:rsid w:val="001007DE"/>
    <w:rsid w:val="0010717A"/>
    <w:rsid w:val="00115B1F"/>
    <w:rsid w:val="001427F5"/>
    <w:rsid w:val="00152DBA"/>
    <w:rsid w:val="001873F7"/>
    <w:rsid w:val="00245E81"/>
    <w:rsid w:val="002607D1"/>
    <w:rsid w:val="0027337A"/>
    <w:rsid w:val="00283EB4"/>
    <w:rsid w:val="002F4FB6"/>
    <w:rsid w:val="003058A3"/>
    <w:rsid w:val="00317223"/>
    <w:rsid w:val="00354B76"/>
    <w:rsid w:val="00385C50"/>
    <w:rsid w:val="003B3278"/>
    <w:rsid w:val="004245CD"/>
    <w:rsid w:val="00443FB0"/>
    <w:rsid w:val="00445D13"/>
    <w:rsid w:val="004E1E21"/>
    <w:rsid w:val="00515F25"/>
    <w:rsid w:val="00532145"/>
    <w:rsid w:val="005A241A"/>
    <w:rsid w:val="0066390C"/>
    <w:rsid w:val="006C76A9"/>
    <w:rsid w:val="00720A1B"/>
    <w:rsid w:val="00726936"/>
    <w:rsid w:val="007F0EEF"/>
    <w:rsid w:val="007F6F9C"/>
    <w:rsid w:val="00832D4A"/>
    <w:rsid w:val="00837F8D"/>
    <w:rsid w:val="008630E4"/>
    <w:rsid w:val="008677AE"/>
    <w:rsid w:val="00885214"/>
    <w:rsid w:val="00885CDC"/>
    <w:rsid w:val="008B7180"/>
    <w:rsid w:val="00924872"/>
    <w:rsid w:val="009377D6"/>
    <w:rsid w:val="00951054"/>
    <w:rsid w:val="00986D62"/>
    <w:rsid w:val="009E44F8"/>
    <w:rsid w:val="009F60AA"/>
    <w:rsid w:val="009F73B7"/>
    <w:rsid w:val="00A54586"/>
    <w:rsid w:val="00AE1C48"/>
    <w:rsid w:val="00B06578"/>
    <w:rsid w:val="00B10220"/>
    <w:rsid w:val="00B453CD"/>
    <w:rsid w:val="00B54FC3"/>
    <w:rsid w:val="00B80C5B"/>
    <w:rsid w:val="00BD3C0B"/>
    <w:rsid w:val="00BF6E17"/>
    <w:rsid w:val="00C00F39"/>
    <w:rsid w:val="00C235E2"/>
    <w:rsid w:val="00CA1998"/>
    <w:rsid w:val="00CE287F"/>
    <w:rsid w:val="00CE39A3"/>
    <w:rsid w:val="00D56667"/>
    <w:rsid w:val="00DC3A71"/>
    <w:rsid w:val="00DC79DE"/>
    <w:rsid w:val="00E44B89"/>
    <w:rsid w:val="00E51DD0"/>
    <w:rsid w:val="00E539B1"/>
    <w:rsid w:val="00E67558"/>
    <w:rsid w:val="00EC1546"/>
    <w:rsid w:val="00F64DDA"/>
    <w:rsid w:val="00FF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1364AC6"/>
  <w14:defaultImageDpi w14:val="32767"/>
  <w15:chartTrackingRefBased/>
  <w15:docId w15:val="{E5EA5AC8-FA72-4341-9E4C-4081406DC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0AA"/>
  </w:style>
  <w:style w:type="paragraph" w:styleId="Heading1">
    <w:name w:val="heading 1"/>
    <w:basedOn w:val="Normal"/>
    <w:next w:val="Normal"/>
    <w:link w:val="Heading1Char"/>
    <w:uiPriority w:val="9"/>
    <w:qFormat/>
    <w:rsid w:val="00515F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F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5F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F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F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F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5F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5F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5F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F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15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15F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F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5F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F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5F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5F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5F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5F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5F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5F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5F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5F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5F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5F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5F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F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F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5F2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107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10717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07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17A"/>
  </w:style>
  <w:style w:type="paragraph" w:styleId="Footer">
    <w:name w:val="footer"/>
    <w:basedOn w:val="Normal"/>
    <w:link w:val="FooterChar"/>
    <w:uiPriority w:val="99"/>
    <w:unhideWhenUsed/>
    <w:rsid w:val="00107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17A"/>
  </w:style>
  <w:style w:type="character" w:styleId="Hyperlink">
    <w:name w:val="Hyperlink"/>
    <w:basedOn w:val="DefaultParagraphFont"/>
    <w:uiPriority w:val="99"/>
    <w:unhideWhenUsed/>
    <w:rsid w:val="001071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73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pranoy-portfolio-website.vercel.app/" TargetMode="External"/><Relationship Id="rId1" Type="http://schemas.openxmlformats.org/officeDocument/2006/relationships/hyperlink" Target="https://www.linkedin.com/in/pranoy-chakrabort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14</Pages>
  <Words>761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PRANOY CHAKRABORTY</dc:creator>
  <cp:keywords/>
  <dc:description/>
  <cp:lastModifiedBy>PRANOY CHAKRABORTY</cp:lastModifiedBy>
  <cp:revision>149</cp:revision>
  <cp:lastPrinted>2025-08-22T18:55:00Z</cp:lastPrinted>
  <dcterms:created xsi:type="dcterms:W3CDTF">2025-08-22T13:03:00Z</dcterms:created>
  <dcterms:modified xsi:type="dcterms:W3CDTF">2025-08-23T21:38:00Z</dcterms:modified>
</cp:coreProperties>
</file>