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63C4C" w14:textId="610BBEBC" w:rsidR="0010717A" w:rsidRPr="00B453CD" w:rsidRDefault="0010717A" w:rsidP="00E44B89">
      <w:pPr>
        <w:pStyle w:val="Heading1"/>
        <w:jc w:val="center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End-To-End Data Engineering Project</w:t>
      </w:r>
      <w:r w:rsidR="00BD3C0B">
        <w:rPr>
          <w:rFonts w:ascii="Segoe UI" w:hAnsi="Segoe UI" w:cs="Segoe UI"/>
          <w:lang w:val="en-US"/>
        </w:rPr>
        <w:t xml:space="preserve"> using </w:t>
      </w:r>
      <w:r w:rsidR="00E44B89">
        <w:rPr>
          <w:rFonts w:ascii="Segoe UI" w:hAnsi="Segoe UI" w:cs="Segoe UI"/>
          <w:lang w:val="en-US"/>
        </w:rPr>
        <w:t xml:space="preserve">Microsoft </w:t>
      </w:r>
      <w:r w:rsidR="00BD3C0B">
        <w:rPr>
          <w:rFonts w:ascii="Segoe UI" w:hAnsi="Segoe UI" w:cs="Segoe UI"/>
          <w:lang w:val="en-US"/>
        </w:rPr>
        <w:t xml:space="preserve">Azure and </w:t>
      </w:r>
      <w:r w:rsidR="00E44B89">
        <w:rPr>
          <w:rFonts w:ascii="Segoe UI" w:hAnsi="Segoe UI" w:cs="Segoe UI"/>
          <w:lang w:val="en-US"/>
        </w:rPr>
        <w:t xml:space="preserve">Azure </w:t>
      </w:r>
      <w:r w:rsidR="00BD3C0B">
        <w:rPr>
          <w:rFonts w:ascii="Segoe UI" w:hAnsi="Segoe UI" w:cs="Segoe UI"/>
          <w:lang w:val="en-US"/>
        </w:rPr>
        <w:t>Databricks</w:t>
      </w:r>
    </w:p>
    <w:p w14:paraId="73B904E7" w14:textId="5C397F29" w:rsidR="0010717A" w:rsidRPr="00B453CD" w:rsidRDefault="0010717A" w:rsidP="0010717A">
      <w:pPr>
        <w:pStyle w:val="Heading1"/>
        <w:rPr>
          <w:rFonts w:ascii="Segoe UI" w:hAnsi="Segoe UI" w:cs="Segoe UI"/>
        </w:rPr>
      </w:pPr>
      <w:r w:rsidRPr="00B453CD">
        <w:rPr>
          <w:rFonts w:ascii="Segoe UI" w:hAnsi="Segoe UI" w:cs="Segoe UI"/>
        </w:rPr>
        <w:t>Business Problem</w:t>
      </w:r>
    </w:p>
    <w:p w14:paraId="61C762A7" w14:textId="33DD3742" w:rsidR="0010717A" w:rsidRPr="00B453CD" w:rsidRDefault="0010717A" w:rsidP="0010717A">
      <w:pPr>
        <w:pStyle w:val="Heading2"/>
        <w:rPr>
          <w:rFonts w:ascii="Segoe UI" w:hAnsi="Segoe UI" w:cs="Segoe UI"/>
        </w:rPr>
      </w:pPr>
      <w:r w:rsidRPr="00B453CD">
        <w:rPr>
          <w:rFonts w:ascii="Segoe UI" w:hAnsi="Segoe UI" w:cs="Segoe UI"/>
        </w:rPr>
        <w:t>Context:</w:t>
      </w:r>
    </w:p>
    <w:p w14:paraId="1BFE1844" w14:textId="46AFCA6C" w:rsidR="0010717A" w:rsidRPr="0010717A" w:rsidRDefault="00152DBA" w:rsidP="0010717A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retail company </w:t>
      </w:r>
      <w:r w:rsidR="0010717A" w:rsidRPr="0010717A">
        <w:rPr>
          <w:rFonts w:ascii="Segoe UI" w:hAnsi="Segoe UI" w:cs="Segoe UI"/>
        </w:rPr>
        <w:t>(or a similar enterprise in this case study) operates in multiple regions with diverse product lines and a network of resellers. Sales are driven by a distributed salesforce, and the company sets quarterly/annual sales targets at different levels (by product, region, or salesperson). However, the company faces challenges in tracking performance, identifying underperforming regions/resellers, and aligning sales strategy with business targets.</w:t>
      </w:r>
    </w:p>
    <w:p w14:paraId="50D4AD18" w14:textId="77777777" w:rsidR="0010717A" w:rsidRPr="00B453CD" w:rsidRDefault="0010717A" w:rsidP="0010717A">
      <w:pPr>
        <w:pStyle w:val="Heading2"/>
        <w:rPr>
          <w:rFonts w:ascii="Segoe UI" w:hAnsi="Segoe UI" w:cs="Segoe UI"/>
        </w:rPr>
      </w:pPr>
      <w:r w:rsidRPr="00B453CD">
        <w:rPr>
          <w:rFonts w:ascii="Segoe UI" w:hAnsi="Segoe UI" w:cs="Segoe UI"/>
        </w:rPr>
        <w:t>Key Business Problems:</w:t>
      </w:r>
    </w:p>
    <w:p w14:paraId="0A014D0F" w14:textId="77777777" w:rsidR="0010717A" w:rsidRPr="0010717A" w:rsidRDefault="0010717A" w:rsidP="0010717A">
      <w:pPr>
        <w:numPr>
          <w:ilvl w:val="0"/>
          <w:numId w:val="1"/>
        </w:numPr>
        <w:spacing w:after="0"/>
        <w:jc w:val="both"/>
        <w:rPr>
          <w:rFonts w:ascii="Segoe UI" w:hAnsi="Segoe UI" w:cs="Segoe UI"/>
        </w:rPr>
      </w:pPr>
      <w:r w:rsidRPr="0010717A">
        <w:rPr>
          <w:rFonts w:ascii="Segoe UI" w:hAnsi="Segoe UI" w:cs="Segoe UI"/>
        </w:rPr>
        <w:t>Lack of unified view of sales across regions, products, and resellers.</w:t>
      </w:r>
    </w:p>
    <w:p w14:paraId="6EF5FC08" w14:textId="77777777" w:rsidR="0010717A" w:rsidRPr="0010717A" w:rsidRDefault="0010717A" w:rsidP="0010717A">
      <w:pPr>
        <w:numPr>
          <w:ilvl w:val="0"/>
          <w:numId w:val="1"/>
        </w:numPr>
        <w:spacing w:after="0"/>
        <w:jc w:val="both"/>
        <w:rPr>
          <w:rFonts w:ascii="Segoe UI" w:hAnsi="Segoe UI" w:cs="Segoe UI"/>
        </w:rPr>
      </w:pPr>
      <w:r w:rsidRPr="0010717A">
        <w:rPr>
          <w:rFonts w:ascii="Segoe UI" w:hAnsi="Segoe UI" w:cs="Segoe UI"/>
        </w:rPr>
        <w:t>Difficulty in tracking sales performance vs. targets.</w:t>
      </w:r>
    </w:p>
    <w:p w14:paraId="6DD2B8F6" w14:textId="77777777" w:rsidR="0010717A" w:rsidRPr="0010717A" w:rsidRDefault="0010717A" w:rsidP="0010717A">
      <w:pPr>
        <w:numPr>
          <w:ilvl w:val="0"/>
          <w:numId w:val="1"/>
        </w:numPr>
        <w:spacing w:after="0"/>
        <w:jc w:val="both"/>
        <w:rPr>
          <w:rFonts w:ascii="Segoe UI" w:hAnsi="Segoe UI" w:cs="Segoe UI"/>
        </w:rPr>
      </w:pPr>
      <w:r w:rsidRPr="0010717A">
        <w:rPr>
          <w:rFonts w:ascii="Segoe UI" w:hAnsi="Segoe UI" w:cs="Segoe UI"/>
        </w:rPr>
        <w:t>Inefficient allocation of resources to underperforming areas.</w:t>
      </w:r>
    </w:p>
    <w:p w14:paraId="480EB186" w14:textId="77777777" w:rsidR="0010717A" w:rsidRPr="0010717A" w:rsidRDefault="0010717A" w:rsidP="0010717A">
      <w:pPr>
        <w:numPr>
          <w:ilvl w:val="0"/>
          <w:numId w:val="1"/>
        </w:numPr>
        <w:jc w:val="both"/>
        <w:rPr>
          <w:rFonts w:ascii="Segoe UI" w:hAnsi="Segoe UI" w:cs="Segoe UI"/>
        </w:rPr>
      </w:pPr>
      <w:r w:rsidRPr="0010717A">
        <w:rPr>
          <w:rFonts w:ascii="Segoe UI" w:hAnsi="Segoe UI" w:cs="Segoe UI"/>
        </w:rPr>
        <w:t>Limited forecasting and strategy alignment due to poor data insights.</w:t>
      </w:r>
    </w:p>
    <w:p w14:paraId="4E72F259" w14:textId="0596BE9C" w:rsidR="0010717A" w:rsidRPr="00B453CD" w:rsidRDefault="0010717A" w:rsidP="0010717A">
      <w:pPr>
        <w:pStyle w:val="Heading2"/>
        <w:rPr>
          <w:rFonts w:ascii="Segoe UI" w:hAnsi="Segoe UI" w:cs="Segoe UI"/>
        </w:rPr>
      </w:pPr>
      <w:r w:rsidRPr="00B453CD">
        <w:rPr>
          <w:rFonts w:ascii="Segoe UI" w:hAnsi="Segoe UI" w:cs="Segoe UI"/>
        </w:rPr>
        <w:t>Proposed Data-Driven Solution:</w:t>
      </w:r>
    </w:p>
    <w:p w14:paraId="75B91330" w14:textId="77777777" w:rsidR="0010717A" w:rsidRPr="00B453CD" w:rsidRDefault="0010717A" w:rsidP="0010717A">
      <w:pPr>
        <w:pStyle w:val="NormalWeb"/>
        <w:numPr>
          <w:ilvl w:val="0"/>
          <w:numId w:val="2"/>
        </w:numPr>
        <w:spacing w:before="0" w:beforeAutospacing="0"/>
        <w:jc w:val="both"/>
        <w:rPr>
          <w:rFonts w:ascii="Segoe UI" w:hAnsi="Segoe UI" w:cs="Segoe UI"/>
          <w:sz w:val="22"/>
          <w:szCs w:val="22"/>
        </w:rPr>
      </w:pPr>
      <w:r w:rsidRPr="00B453CD">
        <w:rPr>
          <w:rFonts w:ascii="Segoe UI" w:hAnsi="Segoe UI" w:cs="Segoe UI"/>
          <w:sz w:val="22"/>
          <w:szCs w:val="22"/>
        </w:rPr>
        <w:t xml:space="preserve">Ingest raw CSV datasets into </w:t>
      </w:r>
      <w:r w:rsidRPr="00B453CD">
        <w:rPr>
          <w:rStyle w:val="Strong"/>
          <w:rFonts w:ascii="Segoe UI" w:eastAsiaTheme="majorEastAsia" w:hAnsi="Segoe UI" w:cs="Segoe UI"/>
          <w:sz w:val="22"/>
          <w:szCs w:val="22"/>
        </w:rPr>
        <w:t>Azure Data Lake Gen2</w:t>
      </w:r>
      <w:r w:rsidRPr="00B453CD">
        <w:rPr>
          <w:rFonts w:ascii="Segoe UI" w:hAnsi="Segoe UI" w:cs="Segoe UI"/>
          <w:sz w:val="22"/>
          <w:szCs w:val="22"/>
        </w:rPr>
        <w:t xml:space="preserve"> using </w:t>
      </w:r>
      <w:r w:rsidRPr="00B453CD">
        <w:rPr>
          <w:rFonts w:ascii="Segoe UI" w:hAnsi="Segoe UI" w:cs="Segoe UI"/>
          <w:b/>
          <w:bCs/>
          <w:sz w:val="22"/>
          <w:szCs w:val="22"/>
        </w:rPr>
        <w:t>Azure Data Factory</w:t>
      </w:r>
      <w:r w:rsidRPr="00B453CD">
        <w:rPr>
          <w:rFonts w:ascii="Segoe UI" w:hAnsi="Segoe UI" w:cs="Segoe UI"/>
          <w:sz w:val="22"/>
          <w:szCs w:val="22"/>
        </w:rPr>
        <w:t>.</w:t>
      </w:r>
    </w:p>
    <w:p w14:paraId="58221857" w14:textId="4C8C0AFA" w:rsidR="0010717A" w:rsidRPr="00B453CD" w:rsidRDefault="0010717A" w:rsidP="0010717A">
      <w:pPr>
        <w:pStyle w:val="NormalWeb"/>
        <w:numPr>
          <w:ilvl w:val="0"/>
          <w:numId w:val="2"/>
        </w:numPr>
        <w:jc w:val="both"/>
        <w:rPr>
          <w:rFonts w:ascii="Segoe UI" w:hAnsi="Segoe UI" w:cs="Segoe UI"/>
          <w:sz w:val="22"/>
          <w:szCs w:val="22"/>
        </w:rPr>
      </w:pPr>
      <w:r w:rsidRPr="00B453CD">
        <w:rPr>
          <w:rFonts w:ascii="Segoe UI" w:hAnsi="Segoe UI" w:cs="Segoe UI"/>
          <w:sz w:val="22"/>
          <w:szCs w:val="22"/>
        </w:rPr>
        <w:t xml:space="preserve">Store raw, untransformed data in the </w:t>
      </w:r>
      <w:r w:rsidRPr="00B453CD">
        <w:rPr>
          <w:rStyle w:val="Strong"/>
          <w:rFonts w:ascii="Segoe UI" w:eastAsiaTheme="majorEastAsia" w:hAnsi="Segoe UI" w:cs="Segoe UI"/>
          <w:sz w:val="22"/>
          <w:szCs w:val="22"/>
        </w:rPr>
        <w:t>Bronze Layer</w:t>
      </w:r>
      <w:r w:rsidRPr="00B453CD">
        <w:rPr>
          <w:rFonts w:ascii="Segoe UI" w:hAnsi="Segoe UI" w:cs="Segoe UI"/>
          <w:sz w:val="22"/>
          <w:szCs w:val="22"/>
        </w:rPr>
        <w:t xml:space="preserve"> (Delta Tables)</w:t>
      </w:r>
      <w:r w:rsidR="005A241A" w:rsidRPr="00B453CD">
        <w:rPr>
          <w:rFonts w:ascii="Segoe UI" w:hAnsi="Segoe UI" w:cs="Segoe UI"/>
          <w:sz w:val="22"/>
          <w:szCs w:val="22"/>
        </w:rPr>
        <w:t xml:space="preserve"> in Data Lake</w:t>
      </w:r>
      <w:r w:rsidRPr="00B453CD">
        <w:rPr>
          <w:rFonts w:ascii="Segoe UI" w:hAnsi="Segoe UI" w:cs="Segoe UI"/>
          <w:sz w:val="22"/>
          <w:szCs w:val="22"/>
        </w:rPr>
        <w:t>.</w:t>
      </w:r>
    </w:p>
    <w:p w14:paraId="2F0C9DD8" w14:textId="77777777" w:rsidR="0010717A" w:rsidRPr="00B453CD" w:rsidRDefault="0010717A" w:rsidP="0010717A">
      <w:pPr>
        <w:pStyle w:val="NormalWeb"/>
        <w:numPr>
          <w:ilvl w:val="0"/>
          <w:numId w:val="2"/>
        </w:numPr>
        <w:jc w:val="both"/>
        <w:rPr>
          <w:rFonts w:ascii="Segoe UI" w:hAnsi="Segoe UI" w:cs="Segoe UI"/>
          <w:sz w:val="22"/>
          <w:szCs w:val="22"/>
        </w:rPr>
      </w:pPr>
      <w:r w:rsidRPr="00B453CD">
        <w:rPr>
          <w:rFonts w:ascii="Segoe UI" w:hAnsi="Segoe UI" w:cs="Segoe UI"/>
          <w:sz w:val="22"/>
          <w:szCs w:val="22"/>
        </w:rPr>
        <w:t xml:space="preserve">Apply cleaning, standardization, and enrichment in the </w:t>
      </w:r>
      <w:r w:rsidRPr="00B453CD">
        <w:rPr>
          <w:rStyle w:val="Strong"/>
          <w:rFonts w:ascii="Segoe UI" w:eastAsiaTheme="majorEastAsia" w:hAnsi="Segoe UI" w:cs="Segoe UI"/>
          <w:sz w:val="22"/>
          <w:szCs w:val="22"/>
        </w:rPr>
        <w:t>Silver Layer</w:t>
      </w:r>
      <w:r w:rsidRPr="00B453CD">
        <w:rPr>
          <w:rFonts w:ascii="Segoe UI" w:hAnsi="Segoe UI" w:cs="Segoe UI"/>
          <w:sz w:val="22"/>
          <w:szCs w:val="22"/>
        </w:rPr>
        <w:t>.</w:t>
      </w:r>
    </w:p>
    <w:p w14:paraId="121031F3" w14:textId="77777777" w:rsidR="0010717A" w:rsidRPr="00B453CD" w:rsidRDefault="0010717A" w:rsidP="0010717A">
      <w:pPr>
        <w:pStyle w:val="NormalWeb"/>
        <w:numPr>
          <w:ilvl w:val="0"/>
          <w:numId w:val="2"/>
        </w:numPr>
        <w:jc w:val="both"/>
        <w:rPr>
          <w:rFonts w:ascii="Segoe UI" w:hAnsi="Segoe UI" w:cs="Segoe UI"/>
          <w:sz w:val="22"/>
          <w:szCs w:val="22"/>
        </w:rPr>
      </w:pPr>
      <w:r w:rsidRPr="00B453CD">
        <w:rPr>
          <w:rFonts w:ascii="Segoe UI" w:hAnsi="Segoe UI" w:cs="Segoe UI"/>
          <w:sz w:val="22"/>
          <w:szCs w:val="22"/>
        </w:rPr>
        <w:t xml:space="preserve">Aggregate and apply business logic in the </w:t>
      </w:r>
      <w:r w:rsidRPr="00B453CD">
        <w:rPr>
          <w:rStyle w:val="Strong"/>
          <w:rFonts w:ascii="Segoe UI" w:eastAsiaTheme="majorEastAsia" w:hAnsi="Segoe UI" w:cs="Segoe UI"/>
          <w:sz w:val="22"/>
          <w:szCs w:val="22"/>
        </w:rPr>
        <w:t>Gold Layer</w:t>
      </w:r>
      <w:r w:rsidRPr="00B453CD">
        <w:rPr>
          <w:rFonts w:ascii="Segoe UI" w:hAnsi="Segoe UI" w:cs="Segoe UI"/>
          <w:sz w:val="22"/>
          <w:szCs w:val="22"/>
        </w:rPr>
        <w:t xml:space="preserve"> (Star Schema).</w:t>
      </w:r>
    </w:p>
    <w:p w14:paraId="52005F53" w14:textId="184DA450" w:rsidR="0010717A" w:rsidRPr="00B453CD" w:rsidRDefault="0010717A" w:rsidP="0010717A">
      <w:pPr>
        <w:pStyle w:val="NormalWeb"/>
        <w:numPr>
          <w:ilvl w:val="0"/>
          <w:numId w:val="2"/>
        </w:numPr>
        <w:jc w:val="both"/>
        <w:rPr>
          <w:rFonts w:ascii="Segoe UI" w:hAnsi="Segoe UI" w:cs="Segoe UI"/>
          <w:sz w:val="22"/>
          <w:szCs w:val="22"/>
        </w:rPr>
      </w:pPr>
      <w:r w:rsidRPr="00B453CD">
        <w:rPr>
          <w:rFonts w:ascii="Segoe UI" w:hAnsi="Segoe UI" w:cs="Segoe UI"/>
          <w:sz w:val="22"/>
          <w:szCs w:val="22"/>
        </w:rPr>
        <w:t xml:space="preserve">Secure the pipeline with </w:t>
      </w:r>
      <w:r w:rsidRPr="00B453CD">
        <w:rPr>
          <w:rStyle w:val="Strong"/>
          <w:rFonts w:ascii="Segoe UI" w:eastAsiaTheme="majorEastAsia" w:hAnsi="Segoe UI" w:cs="Segoe UI"/>
          <w:sz w:val="22"/>
          <w:szCs w:val="22"/>
        </w:rPr>
        <w:t>Azure Managed Identity and Key Vault</w:t>
      </w:r>
      <w:r w:rsidRPr="00B453CD">
        <w:rPr>
          <w:rFonts w:ascii="Segoe UI" w:hAnsi="Segoe UI" w:cs="Segoe UI"/>
          <w:sz w:val="22"/>
          <w:szCs w:val="22"/>
        </w:rPr>
        <w:t>.</w:t>
      </w:r>
    </w:p>
    <w:p w14:paraId="0B55CFA3" w14:textId="7E94C97C" w:rsidR="0010717A" w:rsidRPr="0010717A" w:rsidRDefault="0010717A" w:rsidP="0010717A">
      <w:pPr>
        <w:numPr>
          <w:ilvl w:val="0"/>
          <w:numId w:val="2"/>
        </w:numPr>
        <w:jc w:val="both"/>
        <w:rPr>
          <w:rFonts w:ascii="Segoe UI" w:hAnsi="Segoe UI" w:cs="Segoe UI"/>
        </w:rPr>
      </w:pPr>
      <w:r w:rsidRPr="0010717A">
        <w:rPr>
          <w:rFonts w:ascii="Segoe UI" w:hAnsi="Segoe UI" w:cs="Segoe UI"/>
        </w:rPr>
        <w:t xml:space="preserve">Deliver insights via </w:t>
      </w:r>
      <w:r w:rsidRPr="0010717A">
        <w:rPr>
          <w:rFonts w:ascii="Segoe UI" w:hAnsi="Segoe UI" w:cs="Segoe UI"/>
          <w:b/>
          <w:bCs/>
        </w:rPr>
        <w:t>Power BI dashboard</w:t>
      </w:r>
      <w:r w:rsidRPr="00B453CD">
        <w:rPr>
          <w:rFonts w:ascii="Segoe UI" w:hAnsi="Segoe UI" w:cs="Segoe UI"/>
          <w:b/>
          <w:bCs/>
        </w:rPr>
        <w:t>.</w:t>
      </w:r>
    </w:p>
    <w:p w14:paraId="60A0196E" w14:textId="139CD72E" w:rsidR="0010717A" w:rsidRPr="00B453CD" w:rsidRDefault="0010717A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02F7BFC7" wp14:editId="26F7109E">
            <wp:extent cx="6645910" cy="2936240"/>
            <wp:effectExtent l="0" t="0" r="2540" b="0"/>
            <wp:docPr id="46558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84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49C6" w14:textId="77777777" w:rsidR="0010717A" w:rsidRPr="00B453CD" w:rsidRDefault="0010717A" w:rsidP="0010717A">
      <w:pPr>
        <w:rPr>
          <w:rFonts w:ascii="Segoe UI" w:hAnsi="Segoe UI" w:cs="Segoe UI"/>
          <w:lang w:val="en-US"/>
        </w:rPr>
      </w:pPr>
    </w:p>
    <w:p w14:paraId="6901C99E" w14:textId="2B589BF7" w:rsidR="005A241A" w:rsidRPr="00B453CD" w:rsidRDefault="005A241A" w:rsidP="005A241A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GitHub Dataset</w:t>
      </w:r>
    </w:p>
    <w:p w14:paraId="6CE5B0FC" w14:textId="3E38B0E4" w:rsidR="005A241A" w:rsidRPr="00B453CD" w:rsidRDefault="005A241A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052B1A70" wp14:editId="20E59CC4">
            <wp:extent cx="6645910" cy="2930525"/>
            <wp:effectExtent l="0" t="0" r="2540" b="3175"/>
            <wp:docPr id="168808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AC1C" w14:textId="12896E06" w:rsidR="0010717A" w:rsidRPr="00B453CD" w:rsidRDefault="001873F7" w:rsidP="001873F7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Resource Group</w:t>
      </w:r>
    </w:p>
    <w:p w14:paraId="2C851A4D" w14:textId="26D9917E" w:rsidR="005A241A" w:rsidRPr="00B453CD" w:rsidRDefault="005A241A" w:rsidP="005A241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Resources used:</w:t>
      </w:r>
    </w:p>
    <w:p w14:paraId="1F352764" w14:textId="19F6B70E" w:rsidR="005A241A" w:rsidRPr="00B453CD" w:rsidRDefault="005A241A" w:rsidP="005A241A">
      <w:pPr>
        <w:pStyle w:val="ListParagraph"/>
        <w:numPr>
          <w:ilvl w:val="0"/>
          <w:numId w:val="5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Databricks</w:t>
      </w:r>
    </w:p>
    <w:p w14:paraId="32BDAF6F" w14:textId="15A95A52" w:rsidR="005A241A" w:rsidRPr="00B453CD" w:rsidRDefault="005A241A" w:rsidP="005A241A">
      <w:pPr>
        <w:pStyle w:val="ListParagraph"/>
        <w:numPr>
          <w:ilvl w:val="0"/>
          <w:numId w:val="5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 Factory (ADF)</w:t>
      </w:r>
    </w:p>
    <w:p w14:paraId="5B950DAC" w14:textId="388E2D0B" w:rsidR="005A241A" w:rsidRPr="00B453CD" w:rsidRDefault="005A241A" w:rsidP="005A241A">
      <w:pPr>
        <w:pStyle w:val="ListParagraph"/>
        <w:numPr>
          <w:ilvl w:val="0"/>
          <w:numId w:val="5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 Lake Storage (ADLS) Gen 2</w:t>
      </w:r>
    </w:p>
    <w:p w14:paraId="0598D8C6" w14:textId="6180335F" w:rsidR="005A241A" w:rsidRPr="00B453CD" w:rsidRDefault="005A241A" w:rsidP="005A241A">
      <w:pPr>
        <w:pStyle w:val="ListParagraph"/>
        <w:numPr>
          <w:ilvl w:val="0"/>
          <w:numId w:val="5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Databricks Access Connector</w:t>
      </w:r>
    </w:p>
    <w:p w14:paraId="7A1CD79A" w14:textId="77777777" w:rsidR="005A241A" w:rsidRPr="00B453CD" w:rsidRDefault="005A241A" w:rsidP="005A241A">
      <w:pPr>
        <w:rPr>
          <w:rFonts w:ascii="Segoe UI" w:hAnsi="Segoe UI" w:cs="Segoe UI"/>
          <w:lang w:val="en-US"/>
        </w:rPr>
      </w:pPr>
    </w:p>
    <w:p w14:paraId="0ABEA823" w14:textId="728754E2" w:rsidR="001873F7" w:rsidRPr="00B453CD" w:rsidRDefault="001873F7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4CD06932" wp14:editId="096CD5B5">
            <wp:extent cx="6645910" cy="3228975"/>
            <wp:effectExtent l="0" t="0" r="2540" b="9525"/>
            <wp:docPr id="192154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41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14D" w14:textId="77777777" w:rsidR="00832D4A" w:rsidRPr="00B453CD" w:rsidRDefault="00832D4A" w:rsidP="0010717A">
      <w:pPr>
        <w:rPr>
          <w:rFonts w:ascii="Segoe UI" w:hAnsi="Segoe UI" w:cs="Segoe UI"/>
          <w:lang w:val="en-US"/>
        </w:rPr>
      </w:pPr>
    </w:p>
    <w:p w14:paraId="6DF0798A" w14:textId="48326544" w:rsidR="00832D4A" w:rsidRPr="00B453CD" w:rsidRDefault="00E539B1" w:rsidP="00E539B1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Azure Data Lake</w:t>
      </w:r>
      <w:r w:rsidR="00445D13" w:rsidRPr="00B453CD">
        <w:rPr>
          <w:rFonts w:ascii="Segoe UI" w:hAnsi="Segoe UI" w:cs="Segoe UI"/>
          <w:lang w:val="en-US"/>
        </w:rPr>
        <w:t xml:space="preserve"> Storage (ADLS) Gen 2</w:t>
      </w:r>
    </w:p>
    <w:p w14:paraId="18DC46E5" w14:textId="44874704" w:rsidR="00E539B1" w:rsidRPr="00B453CD" w:rsidRDefault="00E539B1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14BC4796" wp14:editId="40E31CD6">
            <wp:extent cx="6645910" cy="2800985"/>
            <wp:effectExtent l="0" t="0" r="2540" b="0"/>
            <wp:docPr id="168354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48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85CD" w14:textId="77777777" w:rsidR="00E539B1" w:rsidRPr="00B453CD" w:rsidRDefault="00E539B1" w:rsidP="0010717A">
      <w:pPr>
        <w:rPr>
          <w:rFonts w:ascii="Segoe UI" w:hAnsi="Segoe UI" w:cs="Segoe UI"/>
          <w:lang w:val="en-US"/>
        </w:rPr>
      </w:pPr>
    </w:p>
    <w:p w14:paraId="4E5565CE" w14:textId="7949D84C" w:rsidR="00E539B1" w:rsidRPr="00B453CD" w:rsidRDefault="00E539B1" w:rsidP="00E539B1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 Factory Pipeline – Data Ingestion + Incremental Data Loading</w:t>
      </w:r>
    </w:p>
    <w:p w14:paraId="59EE30AF" w14:textId="0C5B3C44" w:rsidR="00E539B1" w:rsidRPr="00B453CD" w:rsidRDefault="00E539B1" w:rsidP="00E539B1">
      <w:pPr>
        <w:pStyle w:val="ListParagraph"/>
        <w:numPr>
          <w:ilvl w:val="0"/>
          <w:numId w:val="6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Use Lookup Activity to check the Last load value</w:t>
      </w:r>
    </w:p>
    <w:p w14:paraId="2AC60AE9" w14:textId="116EBADE" w:rsidR="00E539B1" w:rsidRPr="00B453CD" w:rsidRDefault="00E539B1" w:rsidP="00E539B1">
      <w:pPr>
        <w:pStyle w:val="ListParagraph"/>
        <w:numPr>
          <w:ilvl w:val="0"/>
          <w:numId w:val="6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Use another Lookup activity to check Latest Load value</w:t>
      </w:r>
    </w:p>
    <w:p w14:paraId="06299905" w14:textId="48348B3F" w:rsidR="00E539B1" w:rsidRPr="00B453CD" w:rsidRDefault="00E539B1" w:rsidP="00E539B1">
      <w:pPr>
        <w:pStyle w:val="ListParagraph"/>
        <w:numPr>
          <w:ilvl w:val="0"/>
          <w:numId w:val="6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Use Copy Activity nested in a ForEach Activity to copy data from GitHub or Any other source</w:t>
      </w:r>
    </w:p>
    <w:p w14:paraId="70322C5B" w14:textId="2E005AEB" w:rsidR="00E539B1" w:rsidRPr="00B453CD" w:rsidRDefault="00E539B1" w:rsidP="00E539B1">
      <w:pPr>
        <w:pStyle w:val="ListParagraph"/>
        <w:numPr>
          <w:ilvl w:val="0"/>
          <w:numId w:val="6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Use Copy Activity to update the Last load value with Latest Load</w:t>
      </w:r>
    </w:p>
    <w:p w14:paraId="249F4F2E" w14:textId="72C6B3DA" w:rsidR="00E539B1" w:rsidRPr="00B453CD" w:rsidRDefault="00E539B1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4BEEB28C" wp14:editId="331B629E">
            <wp:extent cx="6645910" cy="2933700"/>
            <wp:effectExtent l="0" t="0" r="2540" b="0"/>
            <wp:docPr id="120956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64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083D" w14:textId="77777777" w:rsidR="00445D13" w:rsidRPr="00B453CD" w:rsidRDefault="00445D13" w:rsidP="0010717A">
      <w:pPr>
        <w:rPr>
          <w:rFonts w:ascii="Segoe UI" w:hAnsi="Segoe UI" w:cs="Segoe UI"/>
          <w:lang w:val="en-US"/>
        </w:rPr>
      </w:pPr>
    </w:p>
    <w:p w14:paraId="3404D198" w14:textId="77777777" w:rsidR="00445D13" w:rsidRPr="00B453CD" w:rsidRDefault="00445D13" w:rsidP="0010717A">
      <w:pPr>
        <w:rPr>
          <w:rFonts w:ascii="Segoe UI" w:hAnsi="Segoe UI" w:cs="Segoe UI"/>
          <w:lang w:val="en-US"/>
        </w:rPr>
      </w:pPr>
    </w:p>
    <w:p w14:paraId="12D6CB56" w14:textId="534093D7" w:rsidR="00445D13" w:rsidRPr="00B453CD" w:rsidRDefault="000E51A2" w:rsidP="000E51A2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Azure Databricks Access Connector</w:t>
      </w:r>
    </w:p>
    <w:p w14:paraId="6A65CDBF" w14:textId="52DCA548" w:rsidR="000E51A2" w:rsidRPr="00B453CD" w:rsidRDefault="000E51A2" w:rsidP="000E51A2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Databricks Access Connector is required to access Azure Data Lake from Azure Databricks, without th</w:t>
      </w:r>
      <w:r w:rsidR="00986D62" w:rsidRPr="00B453CD">
        <w:rPr>
          <w:rFonts w:ascii="Segoe UI" w:hAnsi="Segoe UI" w:cs="Segoe UI"/>
          <w:lang w:val="en-US"/>
        </w:rPr>
        <w:t xml:space="preserve">e access connector, Azure Databricks </w:t>
      </w:r>
      <w:r w:rsidR="00C235E2" w:rsidRPr="00B453CD">
        <w:rPr>
          <w:rFonts w:ascii="Segoe UI" w:hAnsi="Segoe UI" w:cs="Segoe UI"/>
          <w:lang w:val="en-US"/>
        </w:rPr>
        <w:t>won’t</w:t>
      </w:r>
      <w:r w:rsidR="00986D62" w:rsidRPr="00B453CD">
        <w:rPr>
          <w:rFonts w:ascii="Segoe UI" w:hAnsi="Segoe UI" w:cs="Segoe UI"/>
          <w:lang w:val="en-US"/>
        </w:rPr>
        <w:t xml:space="preserve"> be able read / write data from / to Azure Databricks</w:t>
      </w:r>
    </w:p>
    <w:p w14:paraId="122BD2EC" w14:textId="1A00963A" w:rsidR="005A241A" w:rsidRPr="00B453CD" w:rsidRDefault="000E51A2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238FEDA3" wp14:editId="0641EDCD">
            <wp:extent cx="6645910" cy="2226734"/>
            <wp:effectExtent l="0" t="0" r="2540" b="2540"/>
            <wp:docPr id="51904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40448" name=""/>
                    <pic:cNvPicPr/>
                  </pic:nvPicPr>
                  <pic:blipFill rotWithShape="1">
                    <a:blip r:embed="rId12"/>
                    <a:srcRect b="1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10DA" w14:textId="61720ABC" w:rsidR="000C51F6" w:rsidRPr="00B453CD" w:rsidRDefault="000E51A2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1C13794E" wp14:editId="0134F14E">
            <wp:extent cx="6645910" cy="2306955"/>
            <wp:effectExtent l="0" t="0" r="2540" b="0"/>
            <wp:docPr id="15078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30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6212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27656BFF" w14:textId="545BB289" w:rsidR="00A54586" w:rsidRPr="00B453CD" w:rsidRDefault="000C51F6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Azure Databricks Credentials</w:t>
      </w:r>
    </w:p>
    <w:p w14:paraId="4ECC6B3E" w14:textId="67F7E344" w:rsidR="00A54586" w:rsidRPr="00B453CD" w:rsidRDefault="00A54586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2BD6A655" wp14:editId="2DB3299F">
            <wp:extent cx="6645910" cy="2487930"/>
            <wp:effectExtent l="0" t="0" r="2540" b="7620"/>
            <wp:docPr id="55105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4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CAB4" w14:textId="77777777" w:rsidR="000C51F6" w:rsidRPr="00B453CD" w:rsidRDefault="000C51F6" w:rsidP="0010717A">
      <w:pPr>
        <w:rPr>
          <w:rFonts w:ascii="Segoe UI" w:hAnsi="Segoe UI" w:cs="Segoe UI"/>
          <w:lang w:val="en-US"/>
        </w:rPr>
      </w:pPr>
    </w:p>
    <w:p w14:paraId="05E90138" w14:textId="27DC684B" w:rsidR="000C51F6" w:rsidRPr="00B453CD" w:rsidRDefault="000C51F6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Azure Databricks External Location</w:t>
      </w:r>
    </w:p>
    <w:p w14:paraId="4B7B3EB2" w14:textId="4FBE9534" w:rsidR="006C76A9" w:rsidRPr="00B453CD" w:rsidRDefault="00951054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5D6EC98D" wp14:editId="0297AB5C">
            <wp:extent cx="6645910" cy="2059305"/>
            <wp:effectExtent l="0" t="0" r="2540" b="0"/>
            <wp:docPr id="134694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38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D4D5" w14:textId="77777777" w:rsidR="000C51F6" w:rsidRPr="00B453CD" w:rsidRDefault="000C51F6" w:rsidP="0010717A">
      <w:pPr>
        <w:rPr>
          <w:rFonts w:ascii="Segoe UI" w:hAnsi="Segoe UI" w:cs="Segoe UI"/>
          <w:lang w:val="en-US"/>
        </w:rPr>
      </w:pPr>
    </w:p>
    <w:p w14:paraId="7B3E57A7" w14:textId="6D249395" w:rsidR="001007DE" w:rsidRPr="00B453CD" w:rsidRDefault="001007DE" w:rsidP="001007DE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ETL Pipeline in Azure Databricks</w:t>
      </w:r>
    </w:p>
    <w:p w14:paraId="16CB28BB" w14:textId="2211D44E" w:rsidR="001007DE" w:rsidRPr="00B453CD" w:rsidRDefault="001007DE" w:rsidP="001007DE">
      <w:pPr>
        <w:pStyle w:val="Heading2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Lookup Notebook</w:t>
      </w:r>
    </w:p>
    <w:p w14:paraId="6D81DC0D" w14:textId="41F9DB9A" w:rsidR="001007DE" w:rsidRPr="00B453CD" w:rsidRDefault="001007DE" w:rsidP="001007DE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The Lookup Notebook is used to set a list of files and folders. The output is used in Data Transformation from Bronze to Silver Layer.</w:t>
      </w:r>
    </w:p>
    <w:p w14:paraId="284B9C14" w14:textId="185B2781" w:rsidR="001007DE" w:rsidRPr="00B453CD" w:rsidRDefault="001007DE" w:rsidP="001007DE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7C074B3D" wp14:editId="30960FE8">
            <wp:extent cx="6645910" cy="4308475"/>
            <wp:effectExtent l="0" t="0" r="2540" b="0"/>
            <wp:docPr id="19028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31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FDAB" w14:textId="77777777" w:rsidR="001007DE" w:rsidRPr="00B453CD" w:rsidRDefault="001007DE" w:rsidP="001007DE">
      <w:pPr>
        <w:rPr>
          <w:rFonts w:ascii="Segoe UI" w:hAnsi="Segoe UI" w:cs="Segoe UI"/>
          <w:lang w:val="en-US"/>
        </w:rPr>
      </w:pPr>
    </w:p>
    <w:p w14:paraId="5365CFF8" w14:textId="77777777" w:rsidR="001007DE" w:rsidRPr="00B453CD" w:rsidRDefault="001007DE" w:rsidP="001007DE">
      <w:pPr>
        <w:rPr>
          <w:rFonts w:ascii="Segoe UI" w:hAnsi="Segoe UI" w:cs="Segoe UI"/>
          <w:lang w:val="en-US"/>
        </w:rPr>
      </w:pPr>
    </w:p>
    <w:p w14:paraId="01F37013" w14:textId="19C48ADD" w:rsidR="00FF5EBC" w:rsidRPr="00B453CD" w:rsidRDefault="00FF5EBC" w:rsidP="00FF5EBC">
      <w:pPr>
        <w:pStyle w:val="Heading2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 xml:space="preserve">Extract Data </w:t>
      </w:r>
      <w:r w:rsidR="00D56667" w:rsidRPr="00B453CD">
        <w:rPr>
          <w:rFonts w:ascii="Segoe UI" w:hAnsi="Segoe UI" w:cs="Segoe UI"/>
          <w:lang w:val="en-US"/>
        </w:rPr>
        <w:t xml:space="preserve">from </w:t>
      </w:r>
      <w:r w:rsidRPr="00B453CD">
        <w:rPr>
          <w:rFonts w:ascii="Segoe UI" w:hAnsi="Segoe UI" w:cs="Segoe UI"/>
          <w:lang w:val="en-US"/>
        </w:rPr>
        <w:t>Bronze Layer</w:t>
      </w:r>
    </w:p>
    <w:p w14:paraId="00E345BB" w14:textId="3B59BACC" w:rsidR="001007DE" w:rsidRPr="00B453CD" w:rsidRDefault="00FF5EBC" w:rsidP="001007DE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 xml:space="preserve">Extract and Load data from </w:t>
      </w:r>
      <w:proofErr w:type="gramStart"/>
      <w:r w:rsidRPr="00B453CD">
        <w:rPr>
          <w:rFonts w:ascii="Segoe UI" w:hAnsi="Segoe UI" w:cs="Segoe UI"/>
          <w:lang w:val="en-US"/>
        </w:rPr>
        <w:t>Bronze</w:t>
      </w:r>
      <w:proofErr w:type="gramEnd"/>
      <w:r w:rsidRPr="00B453CD">
        <w:rPr>
          <w:rFonts w:ascii="Segoe UI" w:hAnsi="Segoe UI" w:cs="Segoe UI"/>
          <w:lang w:val="en-US"/>
        </w:rPr>
        <w:t xml:space="preserve"> layer to </w:t>
      </w:r>
      <w:proofErr w:type="gramStart"/>
      <w:r w:rsidRPr="00B453CD">
        <w:rPr>
          <w:rFonts w:ascii="Segoe UI" w:hAnsi="Segoe UI" w:cs="Segoe UI"/>
          <w:lang w:val="en-US"/>
        </w:rPr>
        <w:t>Silver</w:t>
      </w:r>
      <w:proofErr w:type="gramEnd"/>
      <w:r w:rsidRPr="00B453CD">
        <w:rPr>
          <w:rFonts w:ascii="Segoe UI" w:hAnsi="Segoe UI" w:cs="Segoe UI"/>
          <w:lang w:val="en-US"/>
        </w:rPr>
        <w:t xml:space="preserve"> layer:</w:t>
      </w:r>
    </w:p>
    <w:p w14:paraId="2F2C4992" w14:textId="72B06B30" w:rsidR="00FF5EBC" w:rsidRPr="00B453CD" w:rsidRDefault="00FF5EBC" w:rsidP="001007DE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750D04CC" wp14:editId="20F4A930">
            <wp:extent cx="6645910" cy="4229735"/>
            <wp:effectExtent l="0" t="0" r="2540" b="0"/>
            <wp:docPr id="1401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2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29C3" w14:textId="77777777" w:rsidR="00FF5EBC" w:rsidRPr="00B453CD" w:rsidRDefault="00FF5EBC" w:rsidP="001007DE">
      <w:pPr>
        <w:rPr>
          <w:rFonts w:ascii="Segoe UI" w:hAnsi="Segoe UI" w:cs="Segoe UI"/>
          <w:lang w:val="en-US"/>
        </w:rPr>
      </w:pPr>
    </w:p>
    <w:p w14:paraId="25CC064C" w14:textId="7BEFD8B6" w:rsidR="00FF5EBC" w:rsidRPr="00B453CD" w:rsidRDefault="00FF5EBC" w:rsidP="001007DE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Save to Silver layer as Delta format and save in Delta Table:</w:t>
      </w:r>
    </w:p>
    <w:p w14:paraId="3E8AA39F" w14:textId="5052BC46" w:rsidR="00FF5EBC" w:rsidRPr="00B453CD" w:rsidRDefault="00FF5EBC" w:rsidP="001007DE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110D994E" wp14:editId="0BA80555">
            <wp:extent cx="6645910" cy="2967990"/>
            <wp:effectExtent l="0" t="0" r="2540" b="3810"/>
            <wp:docPr id="108619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98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EB9C" w14:textId="77777777" w:rsidR="00FF5EBC" w:rsidRPr="00B453CD" w:rsidRDefault="00FF5EBC" w:rsidP="001007DE">
      <w:pPr>
        <w:rPr>
          <w:rFonts w:ascii="Segoe UI" w:hAnsi="Segoe UI" w:cs="Segoe UI"/>
          <w:lang w:val="en-US"/>
        </w:rPr>
      </w:pPr>
    </w:p>
    <w:p w14:paraId="4A80C5FD" w14:textId="77777777" w:rsidR="00FF5EBC" w:rsidRPr="00B453CD" w:rsidRDefault="00FF5EBC" w:rsidP="001007DE">
      <w:pPr>
        <w:rPr>
          <w:rFonts w:ascii="Segoe UI" w:hAnsi="Segoe UI" w:cs="Segoe UI"/>
          <w:lang w:val="en-US"/>
        </w:rPr>
      </w:pPr>
    </w:p>
    <w:p w14:paraId="1417AFE6" w14:textId="24100658" w:rsidR="00FF5EBC" w:rsidRPr="00B453CD" w:rsidRDefault="00D56667" w:rsidP="00D56667">
      <w:pPr>
        <w:pStyle w:val="Heading2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Data Transformation in Silver Layer</w:t>
      </w:r>
    </w:p>
    <w:p w14:paraId="7B433810" w14:textId="7B962C34" w:rsidR="00D56667" w:rsidRPr="00B453CD" w:rsidRDefault="00D56667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Product Data:</w:t>
      </w:r>
    </w:p>
    <w:p w14:paraId="09643B34" w14:textId="7B66BDEF" w:rsidR="00D56667" w:rsidRPr="00B453CD" w:rsidRDefault="00D56667" w:rsidP="00D56667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2F917096" wp14:editId="58B7DA83">
            <wp:extent cx="6645910" cy="2795270"/>
            <wp:effectExtent l="0" t="0" r="2540" b="5080"/>
            <wp:docPr id="158608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82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4D06" w14:textId="386B1525" w:rsidR="00D56667" w:rsidRPr="00B453CD" w:rsidRDefault="00D56667" w:rsidP="00D56667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7F1705AD" wp14:editId="3EA02ED1">
            <wp:extent cx="6645910" cy="3506470"/>
            <wp:effectExtent l="0" t="0" r="2540" b="0"/>
            <wp:docPr id="103024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419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E4DB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0464D0DF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63650A95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49A02048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5B152227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34FAE31F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36D96C23" w14:textId="77777777" w:rsidR="00D56667" w:rsidRPr="00B453CD" w:rsidRDefault="00D56667" w:rsidP="00D56667">
      <w:pPr>
        <w:rPr>
          <w:rFonts w:ascii="Segoe UI" w:hAnsi="Segoe UI" w:cs="Segoe UI"/>
          <w:lang w:val="en-US"/>
        </w:rPr>
      </w:pPr>
    </w:p>
    <w:p w14:paraId="4A579604" w14:textId="4B2AB808" w:rsidR="00D56667" w:rsidRPr="00B453CD" w:rsidRDefault="00D56667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Region Data:</w:t>
      </w:r>
    </w:p>
    <w:p w14:paraId="3334355C" w14:textId="04BBFABE" w:rsidR="00D56667" w:rsidRPr="00B453CD" w:rsidRDefault="00D56667" w:rsidP="00D56667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3A8F01F2" wp14:editId="2C166445">
            <wp:extent cx="6228266" cy="2531534"/>
            <wp:effectExtent l="0" t="0" r="1270" b="2540"/>
            <wp:docPr id="13528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99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6069" cy="25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A05F" w14:textId="2567DC8E" w:rsidR="00D56667" w:rsidRPr="00B453CD" w:rsidRDefault="00D56667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Reseller Data:</w:t>
      </w:r>
    </w:p>
    <w:p w14:paraId="6E0B570B" w14:textId="00595749" w:rsidR="00D56667" w:rsidRPr="00B453CD" w:rsidRDefault="00D56667" w:rsidP="00D56667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598630EE" wp14:editId="2E1325BE">
            <wp:extent cx="6299200" cy="2589858"/>
            <wp:effectExtent l="0" t="0" r="6350" b="1270"/>
            <wp:docPr id="44020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5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2494" cy="25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3CD">
        <w:rPr>
          <w:rStyle w:val="Heading3Char"/>
          <w:rFonts w:ascii="Segoe UI" w:hAnsi="Segoe UI" w:cs="Segoe UI"/>
        </w:rPr>
        <w:t>Sales Data:</w:t>
      </w:r>
    </w:p>
    <w:p w14:paraId="4309CD80" w14:textId="4B80E2CF" w:rsidR="00D56667" w:rsidRPr="00B453CD" w:rsidRDefault="00D56667" w:rsidP="00D56667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2A89F67E" wp14:editId="3A0413AF">
            <wp:extent cx="6341533" cy="2979296"/>
            <wp:effectExtent l="0" t="0" r="2540" b="0"/>
            <wp:docPr id="16435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9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9980" cy="2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3C1D" w14:textId="4D298079" w:rsidR="000C51F6" w:rsidRPr="00B453CD" w:rsidRDefault="00D56667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4C328CBB" wp14:editId="13C61793">
            <wp:extent cx="6375400" cy="2964750"/>
            <wp:effectExtent l="0" t="0" r="6350" b="7620"/>
            <wp:docPr id="23522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278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820" cy="29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032" w14:textId="64635222" w:rsidR="00D56667" w:rsidRPr="00B453CD" w:rsidRDefault="00D56667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Salesperson Data:</w:t>
      </w:r>
    </w:p>
    <w:p w14:paraId="275DE870" w14:textId="67E59422" w:rsidR="00D56667" w:rsidRPr="00B453CD" w:rsidRDefault="00D56667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6D70CEB1" wp14:editId="70EB9246">
            <wp:extent cx="6477000" cy="2477920"/>
            <wp:effectExtent l="0" t="0" r="0" b="0"/>
            <wp:docPr id="103531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5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741" cy="24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26A8" w14:textId="5152C182" w:rsidR="00D56667" w:rsidRPr="00B453CD" w:rsidRDefault="00D56667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Salesperson Region Data:</w:t>
      </w:r>
    </w:p>
    <w:p w14:paraId="287F40F0" w14:textId="7AB96515" w:rsidR="00D56667" w:rsidRPr="00B453CD" w:rsidRDefault="00D56667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3567C90C" wp14:editId="3382ACA0">
            <wp:extent cx="6502400" cy="2505033"/>
            <wp:effectExtent l="0" t="0" r="0" b="0"/>
            <wp:docPr id="47571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12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5716" cy="25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F2E8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1C8D36EF" w14:textId="1933C012" w:rsidR="00D56667" w:rsidRPr="00B453CD" w:rsidRDefault="00D56667" w:rsidP="00D56667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Target Data:</w:t>
      </w:r>
    </w:p>
    <w:p w14:paraId="041EF1C4" w14:textId="3C19BBD9" w:rsidR="00D56667" w:rsidRPr="00B453CD" w:rsidRDefault="00D56667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424845CE" wp14:editId="184CBC11">
            <wp:extent cx="6645910" cy="3378200"/>
            <wp:effectExtent l="0" t="0" r="2540" b="0"/>
            <wp:docPr id="116956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0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397" w14:textId="28A8ECAB" w:rsidR="00D56667" w:rsidRPr="00B453CD" w:rsidRDefault="00D56667" w:rsidP="0010717A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738C1A9C" wp14:editId="3A7D7D2D">
            <wp:extent cx="6645910" cy="3860800"/>
            <wp:effectExtent l="0" t="0" r="2540" b="6350"/>
            <wp:docPr id="137221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94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64E7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35D978A0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4B2C2797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71887BC0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5494346D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6AD10612" w14:textId="77777777" w:rsidR="00D56667" w:rsidRPr="00B453CD" w:rsidRDefault="00D56667" w:rsidP="0010717A">
      <w:pPr>
        <w:rPr>
          <w:rFonts w:ascii="Segoe UI" w:hAnsi="Segoe UI" w:cs="Segoe UI"/>
          <w:lang w:val="en-US"/>
        </w:rPr>
      </w:pPr>
    </w:p>
    <w:p w14:paraId="69EF3792" w14:textId="483ECE06" w:rsidR="00D56667" w:rsidRPr="00B453CD" w:rsidRDefault="00D56667" w:rsidP="008B7180">
      <w:pPr>
        <w:pStyle w:val="Heading2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Data Agg</w:t>
      </w:r>
      <w:r w:rsidR="008B7180" w:rsidRPr="00B453CD">
        <w:rPr>
          <w:rFonts w:ascii="Segoe UI" w:hAnsi="Segoe UI" w:cs="Segoe UI"/>
          <w:lang w:val="en-US"/>
        </w:rPr>
        <w:t xml:space="preserve">regation and </w:t>
      </w:r>
      <w:r w:rsidRPr="00B453CD">
        <w:rPr>
          <w:rFonts w:ascii="Segoe UI" w:hAnsi="Segoe UI" w:cs="Segoe UI"/>
          <w:lang w:val="en-US"/>
        </w:rPr>
        <w:t>Serving in Gold Layer</w:t>
      </w:r>
    </w:p>
    <w:p w14:paraId="2BF66788" w14:textId="33289ADA" w:rsidR="008B7180" w:rsidRPr="00B453CD" w:rsidRDefault="008B718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Average cost and Total Cost based on Category and Subcategory:</w:t>
      </w:r>
    </w:p>
    <w:p w14:paraId="46448D50" w14:textId="5887D35F" w:rsidR="008B7180" w:rsidRPr="00B453CD" w:rsidRDefault="008B7180" w:rsidP="008B7180">
      <w:pPr>
        <w:pStyle w:val="ListParagraph"/>
        <w:numPr>
          <w:ilvl w:val="0"/>
          <w:numId w:val="7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Group by Category and subcategory</w:t>
      </w:r>
    </w:p>
    <w:p w14:paraId="33B1888D" w14:textId="2A353BAD" w:rsidR="008B7180" w:rsidRPr="00B453CD" w:rsidRDefault="008B7180" w:rsidP="008B7180">
      <w:pPr>
        <w:pStyle w:val="ListParagraph"/>
        <w:numPr>
          <w:ilvl w:val="0"/>
          <w:numId w:val="7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Use mean function for average and sum function for total</w:t>
      </w:r>
    </w:p>
    <w:p w14:paraId="2F09D1F7" w14:textId="04D57D29" w:rsidR="008B7180" w:rsidRPr="00B453CD" w:rsidRDefault="008B7180" w:rsidP="008B7180">
      <w:pPr>
        <w:pStyle w:val="ListParagraph"/>
        <w:numPr>
          <w:ilvl w:val="0"/>
          <w:numId w:val="7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Order by Category and Subcategory</w:t>
      </w:r>
    </w:p>
    <w:p w14:paraId="084D8859" w14:textId="10BC1B07" w:rsidR="008B7180" w:rsidRPr="00B453CD" w:rsidRDefault="008B718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1B6589ED" wp14:editId="0EA54313">
            <wp:extent cx="6645910" cy="3851275"/>
            <wp:effectExtent l="0" t="0" r="2540" b="0"/>
            <wp:docPr id="209868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5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8CD" w14:textId="373A34AF" w:rsidR="008B7180" w:rsidRPr="00B453CD" w:rsidRDefault="008B7180" w:rsidP="00B10220">
      <w:pPr>
        <w:pStyle w:val="ListParagraph"/>
        <w:numPr>
          <w:ilvl w:val="0"/>
          <w:numId w:val="7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Save aggregated table as Delta Lake</w:t>
      </w:r>
    </w:p>
    <w:p w14:paraId="7C176F35" w14:textId="4703C1D6" w:rsidR="008B7180" w:rsidRPr="00B453CD" w:rsidRDefault="008B718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76301877" wp14:editId="33AF5B98">
            <wp:extent cx="6645910" cy="2035810"/>
            <wp:effectExtent l="0" t="0" r="2540" b="2540"/>
            <wp:docPr id="22397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74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9149" w14:textId="77777777" w:rsidR="008B7180" w:rsidRPr="00B453CD" w:rsidRDefault="008B7180" w:rsidP="008B7180">
      <w:pPr>
        <w:rPr>
          <w:rFonts w:ascii="Segoe UI" w:hAnsi="Segoe UI" w:cs="Segoe UI"/>
          <w:lang w:val="en-US"/>
        </w:rPr>
      </w:pPr>
    </w:p>
    <w:p w14:paraId="4324749D" w14:textId="77777777" w:rsidR="008B7180" w:rsidRPr="00B453CD" w:rsidRDefault="008B7180" w:rsidP="008B7180">
      <w:pPr>
        <w:rPr>
          <w:rFonts w:ascii="Segoe UI" w:hAnsi="Segoe UI" w:cs="Segoe UI"/>
          <w:lang w:val="en-US"/>
        </w:rPr>
      </w:pPr>
    </w:p>
    <w:p w14:paraId="0CDC808C" w14:textId="77777777" w:rsidR="008B7180" w:rsidRPr="00B453CD" w:rsidRDefault="008B7180" w:rsidP="008B7180">
      <w:pPr>
        <w:rPr>
          <w:rFonts w:ascii="Segoe UI" w:hAnsi="Segoe UI" w:cs="Segoe UI"/>
          <w:lang w:val="en-US"/>
        </w:rPr>
      </w:pPr>
    </w:p>
    <w:p w14:paraId="5B7F5741" w14:textId="77777777" w:rsidR="008B7180" w:rsidRPr="00B453CD" w:rsidRDefault="008B7180" w:rsidP="008B7180">
      <w:pPr>
        <w:rPr>
          <w:rFonts w:ascii="Segoe UI" w:hAnsi="Segoe UI" w:cs="Segoe UI"/>
          <w:lang w:val="en-US"/>
        </w:rPr>
      </w:pPr>
    </w:p>
    <w:p w14:paraId="093A00D9" w14:textId="258638FB" w:rsidR="00DC79DE" w:rsidRPr="00B453CD" w:rsidRDefault="00DC79DE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Top 5 Products as per category</w:t>
      </w:r>
    </w:p>
    <w:p w14:paraId="64985C24" w14:textId="6DF588A3" w:rsidR="00DC79DE" w:rsidRPr="00B453CD" w:rsidRDefault="00DC79DE" w:rsidP="00DC79DE">
      <w:pPr>
        <w:pStyle w:val="ListParagraph"/>
        <w:numPr>
          <w:ilvl w:val="0"/>
          <w:numId w:val="8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 xml:space="preserve">Use window function from PySpark. </w:t>
      </w:r>
    </w:p>
    <w:p w14:paraId="32DD9E9B" w14:textId="5C3E688C" w:rsidR="00DC79DE" w:rsidRPr="00B453CD" w:rsidRDefault="00DC79DE" w:rsidP="00DC79DE">
      <w:pPr>
        <w:pStyle w:val="ListParagraph"/>
        <w:numPr>
          <w:ilvl w:val="0"/>
          <w:numId w:val="8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Define window spec using partition by and order by</w:t>
      </w:r>
    </w:p>
    <w:p w14:paraId="167FF05F" w14:textId="7425DF1C" w:rsidR="00DC79DE" w:rsidRPr="00B453CD" w:rsidRDefault="00DC79DE" w:rsidP="00DC79DE">
      <w:pPr>
        <w:pStyle w:val="ListParagraph"/>
        <w:numPr>
          <w:ilvl w:val="0"/>
          <w:numId w:val="8"/>
        </w:num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 xml:space="preserve">Use </w:t>
      </w:r>
      <w:proofErr w:type="spellStart"/>
      <w:r w:rsidRPr="00B453CD">
        <w:rPr>
          <w:rFonts w:ascii="Segoe UI" w:hAnsi="Segoe UI" w:cs="Segoe UI"/>
          <w:lang w:val="en-US"/>
        </w:rPr>
        <w:t>dense_</w:t>
      </w:r>
      <w:proofErr w:type="gramStart"/>
      <w:r w:rsidRPr="00B453CD">
        <w:rPr>
          <w:rFonts w:ascii="Segoe UI" w:hAnsi="Segoe UI" w:cs="Segoe UI"/>
          <w:lang w:val="en-US"/>
        </w:rPr>
        <w:t>rank</w:t>
      </w:r>
      <w:proofErr w:type="spellEnd"/>
      <w:r w:rsidRPr="00B453CD">
        <w:rPr>
          <w:rFonts w:ascii="Segoe UI" w:hAnsi="Segoe UI" w:cs="Segoe UI"/>
          <w:lang w:val="en-US"/>
        </w:rPr>
        <w:t>(</w:t>
      </w:r>
      <w:proofErr w:type="gramEnd"/>
      <w:r w:rsidRPr="00B453CD">
        <w:rPr>
          <w:rFonts w:ascii="Segoe UI" w:hAnsi="Segoe UI" w:cs="Segoe UI"/>
          <w:lang w:val="en-US"/>
        </w:rPr>
        <w:t>) function for appropriate ranking and filter top 5 rows</w:t>
      </w:r>
    </w:p>
    <w:p w14:paraId="4F81EDF4" w14:textId="193F459C" w:rsidR="00DC79DE" w:rsidRPr="00B453CD" w:rsidRDefault="00DC79DE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2B5E2E4A" wp14:editId="0D5C23C6">
            <wp:extent cx="6645910" cy="3806825"/>
            <wp:effectExtent l="0" t="0" r="2540" b="3175"/>
            <wp:docPr id="92369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9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9289" w14:textId="77777777" w:rsidR="00DC79DE" w:rsidRPr="00B453CD" w:rsidRDefault="00DC79DE" w:rsidP="008B7180">
      <w:pPr>
        <w:rPr>
          <w:rFonts w:ascii="Segoe UI" w:hAnsi="Segoe UI" w:cs="Segoe UI"/>
          <w:lang w:val="en-US"/>
        </w:rPr>
      </w:pPr>
    </w:p>
    <w:p w14:paraId="13BF091B" w14:textId="113F4054" w:rsidR="008B7180" w:rsidRPr="00B453CD" w:rsidRDefault="00B1022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Count of cities per Country</w:t>
      </w:r>
    </w:p>
    <w:p w14:paraId="04541D35" w14:textId="73B766CA" w:rsidR="00B10220" w:rsidRPr="00B453CD" w:rsidRDefault="00B1022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5DEF4D97" wp14:editId="61EE6DB9">
            <wp:extent cx="6645910" cy="2922270"/>
            <wp:effectExtent l="0" t="0" r="2540" b="0"/>
            <wp:docPr id="52178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69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3D6D" w14:textId="77777777" w:rsidR="00E51DD0" w:rsidRPr="00B453CD" w:rsidRDefault="00E51DD0" w:rsidP="008B7180">
      <w:pPr>
        <w:rPr>
          <w:rFonts w:ascii="Segoe UI" w:hAnsi="Segoe UI" w:cs="Segoe UI"/>
          <w:lang w:val="en-US"/>
        </w:rPr>
      </w:pPr>
    </w:p>
    <w:p w14:paraId="5536903C" w14:textId="77777777" w:rsidR="00E51DD0" w:rsidRPr="00B453CD" w:rsidRDefault="00E51DD0" w:rsidP="008B7180">
      <w:pPr>
        <w:rPr>
          <w:rFonts w:ascii="Segoe UI" w:hAnsi="Segoe UI" w:cs="Segoe UI"/>
          <w:lang w:val="en-US"/>
        </w:rPr>
      </w:pPr>
    </w:p>
    <w:p w14:paraId="05CAB54F" w14:textId="2C95A603" w:rsidR="00E51DD0" w:rsidRPr="00B453CD" w:rsidRDefault="00E51DD0" w:rsidP="00E51DD0">
      <w:pPr>
        <w:pStyle w:val="Heading2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Retail-ETL-Pipeline-Job</w:t>
      </w:r>
    </w:p>
    <w:p w14:paraId="7EF130FF" w14:textId="5303DA2F" w:rsidR="009E44F8" w:rsidRPr="00B453CD" w:rsidRDefault="009E44F8" w:rsidP="009E44F8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Lakeflow Jobs UI</w:t>
      </w:r>
    </w:p>
    <w:p w14:paraId="3D88C316" w14:textId="34826D76" w:rsidR="00E51DD0" w:rsidRPr="00B453CD" w:rsidRDefault="00E51DD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0AAE0C6E" wp14:editId="2DE5DC25">
            <wp:extent cx="6645910" cy="2550795"/>
            <wp:effectExtent l="0" t="0" r="2540" b="1905"/>
            <wp:docPr id="85949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92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3DEC" w14:textId="2D574913" w:rsidR="00E51DD0" w:rsidRPr="00B453CD" w:rsidRDefault="00E51DD0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089B37AC" wp14:editId="2ABBD500">
            <wp:extent cx="6645910" cy="3210560"/>
            <wp:effectExtent l="0" t="0" r="2540" b="8890"/>
            <wp:docPr id="68181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20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B511" w14:textId="77777777" w:rsidR="00E51DD0" w:rsidRPr="00B453CD" w:rsidRDefault="00E51DD0" w:rsidP="008B7180">
      <w:pPr>
        <w:rPr>
          <w:rFonts w:ascii="Segoe UI" w:hAnsi="Segoe UI" w:cs="Segoe UI"/>
          <w:lang w:val="en-US"/>
        </w:rPr>
      </w:pPr>
    </w:p>
    <w:p w14:paraId="68CFA70D" w14:textId="77777777" w:rsidR="00E51DD0" w:rsidRPr="00B453CD" w:rsidRDefault="00E51DD0" w:rsidP="008B7180">
      <w:pPr>
        <w:rPr>
          <w:rFonts w:ascii="Segoe UI" w:hAnsi="Segoe UI" w:cs="Segoe UI"/>
          <w:lang w:val="en-US"/>
        </w:rPr>
      </w:pPr>
    </w:p>
    <w:p w14:paraId="5586F0D1" w14:textId="77777777" w:rsidR="00E51DD0" w:rsidRPr="00B453CD" w:rsidRDefault="00E51DD0" w:rsidP="008B7180">
      <w:pPr>
        <w:rPr>
          <w:rFonts w:ascii="Segoe UI" w:hAnsi="Segoe UI" w:cs="Segoe UI"/>
          <w:lang w:val="en-US"/>
        </w:rPr>
      </w:pPr>
    </w:p>
    <w:p w14:paraId="61F34639" w14:textId="77777777" w:rsidR="00E51DD0" w:rsidRPr="00B453CD" w:rsidRDefault="00E51DD0" w:rsidP="008B7180">
      <w:pPr>
        <w:rPr>
          <w:rFonts w:ascii="Segoe UI" w:hAnsi="Segoe UI" w:cs="Segoe UI"/>
          <w:lang w:val="en-US"/>
        </w:rPr>
      </w:pPr>
    </w:p>
    <w:p w14:paraId="6A907E42" w14:textId="77777777" w:rsidR="009E44F8" w:rsidRPr="00B453CD" w:rsidRDefault="009E44F8" w:rsidP="008B7180">
      <w:pPr>
        <w:rPr>
          <w:rFonts w:ascii="Segoe UI" w:hAnsi="Segoe UI" w:cs="Segoe UI"/>
          <w:lang w:val="en-US"/>
        </w:rPr>
      </w:pPr>
    </w:p>
    <w:p w14:paraId="306832E5" w14:textId="77777777" w:rsidR="009E44F8" w:rsidRPr="00B453CD" w:rsidRDefault="009E44F8" w:rsidP="008B7180">
      <w:pPr>
        <w:rPr>
          <w:rFonts w:ascii="Segoe UI" w:hAnsi="Segoe UI" w:cs="Segoe UI"/>
          <w:lang w:val="en-US"/>
        </w:rPr>
      </w:pPr>
    </w:p>
    <w:p w14:paraId="385A44EF" w14:textId="77777777" w:rsidR="009E44F8" w:rsidRPr="00B453CD" w:rsidRDefault="009E44F8" w:rsidP="008B7180">
      <w:pPr>
        <w:rPr>
          <w:rFonts w:ascii="Segoe UI" w:hAnsi="Segoe UI" w:cs="Segoe UI"/>
          <w:lang w:val="en-US"/>
        </w:rPr>
      </w:pPr>
    </w:p>
    <w:p w14:paraId="4AEEDADD" w14:textId="77777777" w:rsidR="009E44F8" w:rsidRPr="00B453CD" w:rsidRDefault="009E44F8" w:rsidP="008B7180">
      <w:pPr>
        <w:rPr>
          <w:rFonts w:ascii="Segoe UI" w:hAnsi="Segoe UI" w:cs="Segoe UI"/>
          <w:lang w:val="en-US"/>
        </w:rPr>
      </w:pPr>
    </w:p>
    <w:p w14:paraId="2362B905" w14:textId="38F4EF50" w:rsidR="009E44F8" w:rsidRPr="00B453CD" w:rsidRDefault="009E44F8" w:rsidP="009E44F8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Job Started Notification:</w:t>
      </w:r>
    </w:p>
    <w:p w14:paraId="00E6F2A7" w14:textId="6B954E4E" w:rsidR="009E44F8" w:rsidRPr="00B453CD" w:rsidRDefault="009E44F8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59E9F3BB" wp14:editId="53E69507">
            <wp:extent cx="6645910" cy="4208145"/>
            <wp:effectExtent l="0" t="0" r="2540" b="1905"/>
            <wp:docPr id="95125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554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E1B4" w14:textId="30D3B2E0" w:rsidR="00245E81" w:rsidRPr="00B453CD" w:rsidRDefault="00245E81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Job is running:</w:t>
      </w:r>
    </w:p>
    <w:p w14:paraId="4C7A9BE7" w14:textId="0755F3DD" w:rsidR="00245E81" w:rsidRPr="00B453CD" w:rsidRDefault="00245E81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077926B4" wp14:editId="287DC920">
            <wp:extent cx="6645910" cy="3037840"/>
            <wp:effectExtent l="0" t="0" r="2540" b="0"/>
            <wp:docPr id="49659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68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354F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761DBCE9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0D2B37F2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07E4FA55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7EDF73E6" w14:textId="324FCAF8" w:rsidR="00245E81" w:rsidRPr="00B453CD" w:rsidRDefault="00245E81" w:rsidP="00245E81">
      <w:pPr>
        <w:pStyle w:val="Heading3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Job Finished</w:t>
      </w:r>
      <w:r w:rsidR="00086641">
        <w:rPr>
          <w:rFonts w:ascii="Segoe UI" w:hAnsi="Segoe UI" w:cs="Segoe UI"/>
          <w:lang w:val="en-US"/>
        </w:rPr>
        <w:t xml:space="preserve"> Notification</w:t>
      </w:r>
      <w:r w:rsidRPr="00B453CD">
        <w:rPr>
          <w:rFonts w:ascii="Segoe UI" w:hAnsi="Segoe UI" w:cs="Segoe UI"/>
          <w:lang w:val="en-US"/>
        </w:rPr>
        <w:t>:</w:t>
      </w:r>
    </w:p>
    <w:p w14:paraId="4C5C855B" w14:textId="2C51B4BA" w:rsidR="00245E81" w:rsidRPr="00B453CD" w:rsidRDefault="00245E81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558F09ED" wp14:editId="393BC16E">
            <wp:extent cx="6645910" cy="3930650"/>
            <wp:effectExtent l="0" t="0" r="2540" b="0"/>
            <wp:docPr id="5686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1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3561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705AE0F0" w14:textId="61869761" w:rsidR="00245E81" w:rsidRPr="00B453CD" w:rsidRDefault="00245E81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036A3EC1" wp14:editId="5D7E77AD">
            <wp:extent cx="6645910" cy="2742565"/>
            <wp:effectExtent l="0" t="0" r="2540" b="635"/>
            <wp:docPr id="94080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023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6180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2D7B2A78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7FADF122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1BC3B351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780F955B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5430DE54" w14:textId="77777777" w:rsidR="00245E81" w:rsidRPr="00B453CD" w:rsidRDefault="00245E81" w:rsidP="008B7180">
      <w:pPr>
        <w:rPr>
          <w:rFonts w:ascii="Segoe UI" w:hAnsi="Segoe UI" w:cs="Segoe UI"/>
          <w:lang w:val="en-US"/>
        </w:rPr>
      </w:pPr>
    </w:p>
    <w:p w14:paraId="0E44644E" w14:textId="2AB13D84" w:rsidR="00245E81" w:rsidRPr="00B453CD" w:rsidRDefault="00115B1F" w:rsidP="00115B1F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Delta Tables in Azure Databricks</w:t>
      </w:r>
    </w:p>
    <w:p w14:paraId="2F6E474F" w14:textId="0E96D9AD" w:rsidR="00115B1F" w:rsidRPr="00B453CD" w:rsidRDefault="00115B1F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4C296F8E" wp14:editId="5C8E670C">
            <wp:extent cx="6645910" cy="3196590"/>
            <wp:effectExtent l="0" t="0" r="2540" b="3810"/>
            <wp:docPr id="177931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10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109C" w14:textId="5DE2AC4A" w:rsidR="00115B1F" w:rsidRPr="00B453CD" w:rsidRDefault="00115B1F" w:rsidP="008B7180">
      <w:pPr>
        <w:rPr>
          <w:rFonts w:ascii="Segoe UI" w:hAnsi="Segoe UI" w:cs="Segoe UI"/>
          <w:lang w:val="en-US"/>
        </w:rPr>
      </w:pPr>
    </w:p>
    <w:p w14:paraId="6607F483" w14:textId="4C5AC424" w:rsidR="00115B1F" w:rsidRPr="00B453CD" w:rsidRDefault="00115B1F" w:rsidP="00115B1F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 xml:space="preserve">Raw </w:t>
      </w:r>
      <w:r w:rsidR="00B453CD" w:rsidRPr="00B453CD">
        <w:rPr>
          <w:rFonts w:ascii="Segoe UI" w:hAnsi="Segoe UI" w:cs="Segoe UI"/>
          <w:lang w:val="en-US"/>
        </w:rPr>
        <w:t>d</w:t>
      </w:r>
      <w:r w:rsidRPr="00B453CD">
        <w:rPr>
          <w:rFonts w:ascii="Segoe UI" w:hAnsi="Segoe UI" w:cs="Segoe UI"/>
          <w:lang w:val="en-US"/>
        </w:rPr>
        <w:t>ata in Bronze Layer in Azure Data Lake</w:t>
      </w:r>
    </w:p>
    <w:p w14:paraId="5B02DDD2" w14:textId="7718296E" w:rsidR="00115B1F" w:rsidRPr="00B453CD" w:rsidRDefault="00115B1F" w:rsidP="008B7180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74FA559F" wp14:editId="3977BFDF">
            <wp:extent cx="6645910" cy="3682365"/>
            <wp:effectExtent l="0" t="0" r="2540" b="0"/>
            <wp:docPr id="126495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570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F50F" w14:textId="77777777" w:rsidR="00115B1F" w:rsidRPr="00B453CD" w:rsidRDefault="00115B1F" w:rsidP="008B7180">
      <w:pPr>
        <w:rPr>
          <w:rFonts w:ascii="Segoe UI" w:hAnsi="Segoe UI" w:cs="Segoe UI"/>
          <w:lang w:val="en-US"/>
        </w:rPr>
      </w:pPr>
    </w:p>
    <w:p w14:paraId="23C0DE2E" w14:textId="77777777" w:rsidR="00115B1F" w:rsidRPr="00B453CD" w:rsidRDefault="00115B1F" w:rsidP="008B7180">
      <w:pPr>
        <w:rPr>
          <w:rFonts w:ascii="Segoe UI" w:hAnsi="Segoe UI" w:cs="Segoe UI"/>
          <w:lang w:val="en-US"/>
        </w:rPr>
      </w:pPr>
    </w:p>
    <w:p w14:paraId="7210C95E" w14:textId="77777777" w:rsidR="00115B1F" w:rsidRPr="00B453CD" w:rsidRDefault="00115B1F" w:rsidP="008B7180">
      <w:pPr>
        <w:rPr>
          <w:rFonts w:ascii="Segoe UI" w:hAnsi="Segoe UI" w:cs="Segoe UI"/>
          <w:lang w:val="en-US"/>
        </w:rPr>
      </w:pPr>
    </w:p>
    <w:p w14:paraId="5892AB85" w14:textId="26CAE3AC" w:rsidR="00115B1F" w:rsidRPr="00B453CD" w:rsidRDefault="00115B1F" w:rsidP="00115B1F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 xml:space="preserve">Cleaned, Enriched </w:t>
      </w:r>
      <w:r w:rsidR="00B453CD" w:rsidRPr="00B453CD">
        <w:rPr>
          <w:rFonts w:ascii="Segoe UI" w:hAnsi="Segoe UI" w:cs="Segoe UI"/>
          <w:lang w:val="en-US"/>
        </w:rPr>
        <w:t>d</w:t>
      </w:r>
      <w:r w:rsidRPr="00B453CD">
        <w:rPr>
          <w:rFonts w:ascii="Segoe UI" w:hAnsi="Segoe UI" w:cs="Segoe UI"/>
          <w:lang w:val="en-US"/>
        </w:rPr>
        <w:t xml:space="preserve">ata </w:t>
      </w:r>
      <w:r w:rsidR="00B453CD" w:rsidRPr="00B453CD">
        <w:rPr>
          <w:rFonts w:ascii="Segoe UI" w:hAnsi="Segoe UI" w:cs="Segoe UI"/>
          <w:lang w:val="en-US"/>
        </w:rPr>
        <w:t xml:space="preserve">stored </w:t>
      </w:r>
      <w:r w:rsidRPr="00B453CD">
        <w:rPr>
          <w:rFonts w:ascii="Segoe UI" w:hAnsi="Segoe UI" w:cs="Segoe UI"/>
          <w:lang w:val="en-US"/>
        </w:rPr>
        <w:t>in Silver Layer in Azure Data Lake</w:t>
      </w:r>
    </w:p>
    <w:p w14:paraId="3C5D7252" w14:textId="4513BE4E" w:rsidR="00115B1F" w:rsidRPr="00B453CD" w:rsidRDefault="00115B1F" w:rsidP="00115B1F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2178871C" wp14:editId="171DBADC">
            <wp:extent cx="6645910" cy="3669665"/>
            <wp:effectExtent l="0" t="0" r="2540" b="6985"/>
            <wp:docPr id="212632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8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FBD" w14:textId="5E8494A2" w:rsidR="00115B1F" w:rsidRPr="00B453CD" w:rsidRDefault="00115B1F" w:rsidP="00115B1F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t>Data Stored in Delta Format</w:t>
      </w:r>
    </w:p>
    <w:p w14:paraId="21B5789B" w14:textId="3A5A3234" w:rsidR="00115B1F" w:rsidRPr="00B453CD" w:rsidRDefault="00115B1F" w:rsidP="00115B1F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3144B661" wp14:editId="1627BB89">
            <wp:extent cx="6645910" cy="3300095"/>
            <wp:effectExtent l="0" t="0" r="2540" b="0"/>
            <wp:docPr id="123739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964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CDB7" w14:textId="77777777" w:rsidR="00115B1F" w:rsidRPr="00B453CD" w:rsidRDefault="00115B1F" w:rsidP="00115B1F">
      <w:pPr>
        <w:rPr>
          <w:rFonts w:ascii="Segoe UI" w:hAnsi="Segoe UI" w:cs="Segoe UI"/>
          <w:lang w:val="en-US"/>
        </w:rPr>
      </w:pPr>
    </w:p>
    <w:p w14:paraId="22DE4A82" w14:textId="77777777" w:rsidR="00115B1F" w:rsidRPr="00B453CD" w:rsidRDefault="00115B1F" w:rsidP="00115B1F">
      <w:pPr>
        <w:rPr>
          <w:rFonts w:ascii="Segoe UI" w:hAnsi="Segoe UI" w:cs="Segoe UI"/>
          <w:lang w:val="en-US"/>
        </w:rPr>
      </w:pPr>
    </w:p>
    <w:p w14:paraId="4AD76393" w14:textId="4FFC6CB4" w:rsidR="00115B1F" w:rsidRPr="00B453CD" w:rsidRDefault="00B453CD" w:rsidP="00B453CD">
      <w:pPr>
        <w:pStyle w:val="Heading1"/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lang w:val="en-US"/>
        </w:rPr>
        <w:lastRenderedPageBreak/>
        <w:t>Aggregated, Business Ready data Stored in Gold Layer</w:t>
      </w:r>
    </w:p>
    <w:p w14:paraId="1FBAB160" w14:textId="37E7668C" w:rsidR="00B453CD" w:rsidRPr="00B453CD" w:rsidRDefault="00B453CD" w:rsidP="00B453CD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4355D536" wp14:editId="671D3D8F">
            <wp:extent cx="6645910" cy="4596130"/>
            <wp:effectExtent l="0" t="0" r="2540" b="0"/>
            <wp:docPr id="2840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49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2CAD" w14:textId="44CA036C" w:rsidR="00B453CD" w:rsidRPr="00B453CD" w:rsidRDefault="00B453CD" w:rsidP="00B453CD">
      <w:pPr>
        <w:rPr>
          <w:rFonts w:ascii="Segoe UI" w:hAnsi="Segoe UI" w:cs="Segoe UI"/>
          <w:lang w:val="en-US"/>
        </w:rPr>
      </w:pPr>
      <w:r w:rsidRPr="00B453CD">
        <w:rPr>
          <w:rFonts w:ascii="Segoe UI" w:hAnsi="Segoe UI" w:cs="Segoe UI"/>
          <w:noProof/>
          <w:lang w:val="en-US"/>
        </w:rPr>
        <w:drawing>
          <wp:inline distT="0" distB="0" distL="0" distR="0" wp14:anchorId="14F2252C" wp14:editId="6C25603B">
            <wp:extent cx="6645910" cy="3208020"/>
            <wp:effectExtent l="0" t="0" r="2540" b="0"/>
            <wp:docPr id="104621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132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3CD" w:rsidRPr="00B453CD" w:rsidSect="0010717A">
      <w:headerReference w:type="default" r:id="rId45"/>
      <w:footerReference w:type="defaul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A9464E" w14:textId="77777777" w:rsidR="00283EB4" w:rsidRDefault="00283EB4" w:rsidP="0010717A">
      <w:pPr>
        <w:spacing w:after="0" w:line="240" w:lineRule="auto"/>
      </w:pPr>
      <w:r>
        <w:separator/>
      </w:r>
    </w:p>
  </w:endnote>
  <w:endnote w:type="continuationSeparator" w:id="0">
    <w:p w14:paraId="216FB453" w14:textId="77777777" w:rsidR="00283EB4" w:rsidRDefault="00283EB4" w:rsidP="00107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57547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C87547" w14:textId="42018AD6" w:rsidR="0010717A" w:rsidRDefault="001071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13E822" w14:textId="77777777" w:rsidR="0010717A" w:rsidRDefault="00107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583505" w14:textId="77777777" w:rsidR="00283EB4" w:rsidRDefault="00283EB4" w:rsidP="0010717A">
      <w:pPr>
        <w:spacing w:after="0" w:line="240" w:lineRule="auto"/>
      </w:pPr>
      <w:r>
        <w:separator/>
      </w:r>
    </w:p>
  </w:footnote>
  <w:footnote w:type="continuationSeparator" w:id="0">
    <w:p w14:paraId="487FAD15" w14:textId="77777777" w:rsidR="00283EB4" w:rsidRDefault="00283EB4" w:rsidP="00107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D4853" w14:textId="232C5304" w:rsidR="0010717A" w:rsidRPr="0010717A" w:rsidRDefault="0010717A" w:rsidP="0010717A">
    <w:pPr>
      <w:pStyle w:val="Header"/>
      <w:jc w:val="right"/>
      <w:rPr>
        <w:rFonts w:cstheme="minorHAnsi"/>
      </w:rPr>
    </w:pPr>
    <w:r>
      <w:rPr>
        <w:rFonts w:eastAsia="Garamond" w:cstheme="minorHAnsi"/>
      </w:rPr>
      <w:t>Pranoy Chakraborty</w:t>
    </w:r>
    <w:r w:rsidRPr="0010717A">
      <w:rPr>
        <w:rFonts w:eastAsia="Garamond" w:cstheme="minorHAnsi"/>
      </w:rPr>
      <w:t xml:space="preserve"> | +91</w:t>
    </w:r>
    <w:r>
      <w:rPr>
        <w:rFonts w:eastAsia="Garamond" w:cstheme="minorHAnsi"/>
      </w:rPr>
      <w:t>-</w:t>
    </w:r>
    <w:r w:rsidRPr="0010717A">
      <w:rPr>
        <w:rFonts w:eastAsia="Garamond" w:cstheme="minorHAnsi"/>
      </w:rPr>
      <w:t>7996915434 | pcslg1998@gmail.com |</w:t>
    </w:r>
    <w:hyperlink r:id="rId1" w:history="1">
      <w:r w:rsidRPr="0010717A">
        <w:rPr>
          <w:rStyle w:val="Hyperlink"/>
          <w:rFonts w:eastAsia="Garamond" w:cstheme="minorHAnsi"/>
        </w:rPr>
        <w:t>LinkedIn</w:t>
      </w:r>
    </w:hyperlink>
    <w:r w:rsidRPr="0010717A">
      <w:rPr>
        <w:rFonts w:eastAsia="Garamond" w:cstheme="minorHAnsi"/>
      </w:rPr>
      <w:t xml:space="preserve"> | </w:t>
    </w:r>
    <w:hyperlink r:id="rId2" w:history="1">
      <w:r w:rsidR="001873F7" w:rsidRPr="001873F7">
        <w:rPr>
          <w:rStyle w:val="Hyperlink"/>
          <w:rFonts w:cstheme="minorHAnsi"/>
        </w:rPr>
        <w:t>Portfolio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C33A4"/>
    <w:multiLevelType w:val="hybridMultilevel"/>
    <w:tmpl w:val="691248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226EA"/>
    <w:multiLevelType w:val="multilevel"/>
    <w:tmpl w:val="2138C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F87F4B"/>
    <w:multiLevelType w:val="hybridMultilevel"/>
    <w:tmpl w:val="78AA82E2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FF51273"/>
    <w:multiLevelType w:val="hybridMultilevel"/>
    <w:tmpl w:val="9E14D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05669"/>
    <w:multiLevelType w:val="hybridMultilevel"/>
    <w:tmpl w:val="750233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24091"/>
    <w:multiLevelType w:val="multilevel"/>
    <w:tmpl w:val="6E702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431A50"/>
    <w:multiLevelType w:val="multilevel"/>
    <w:tmpl w:val="F738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852F14"/>
    <w:multiLevelType w:val="hybridMultilevel"/>
    <w:tmpl w:val="AB4AD5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02130">
    <w:abstractNumId w:val="6"/>
  </w:num>
  <w:num w:numId="2" w16cid:durableId="1149401085">
    <w:abstractNumId w:val="5"/>
  </w:num>
  <w:num w:numId="3" w16cid:durableId="763300510">
    <w:abstractNumId w:val="1"/>
  </w:num>
  <w:num w:numId="4" w16cid:durableId="821235576">
    <w:abstractNumId w:val="2"/>
  </w:num>
  <w:num w:numId="5" w16cid:durableId="487093889">
    <w:abstractNumId w:val="7"/>
  </w:num>
  <w:num w:numId="6" w16cid:durableId="1081441356">
    <w:abstractNumId w:val="4"/>
  </w:num>
  <w:num w:numId="7" w16cid:durableId="1057901489">
    <w:abstractNumId w:val="0"/>
  </w:num>
  <w:num w:numId="8" w16cid:durableId="178130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F25"/>
    <w:rsid w:val="00086641"/>
    <w:rsid w:val="000C51F6"/>
    <w:rsid w:val="000E51A2"/>
    <w:rsid w:val="001007DE"/>
    <w:rsid w:val="0010717A"/>
    <w:rsid w:val="00115B1F"/>
    <w:rsid w:val="00152DBA"/>
    <w:rsid w:val="001873F7"/>
    <w:rsid w:val="00245E81"/>
    <w:rsid w:val="002607D1"/>
    <w:rsid w:val="00283EB4"/>
    <w:rsid w:val="00443FB0"/>
    <w:rsid w:val="00445D13"/>
    <w:rsid w:val="00515F25"/>
    <w:rsid w:val="005A241A"/>
    <w:rsid w:val="006C76A9"/>
    <w:rsid w:val="00720A1B"/>
    <w:rsid w:val="007F0EEF"/>
    <w:rsid w:val="00832D4A"/>
    <w:rsid w:val="00837F8D"/>
    <w:rsid w:val="00885CDC"/>
    <w:rsid w:val="008B7180"/>
    <w:rsid w:val="009377D6"/>
    <w:rsid w:val="00951054"/>
    <w:rsid w:val="00986D62"/>
    <w:rsid w:val="009E44F8"/>
    <w:rsid w:val="00A54586"/>
    <w:rsid w:val="00B10220"/>
    <w:rsid w:val="00B453CD"/>
    <w:rsid w:val="00BD3C0B"/>
    <w:rsid w:val="00C235E2"/>
    <w:rsid w:val="00CE39A3"/>
    <w:rsid w:val="00D56667"/>
    <w:rsid w:val="00DC3A71"/>
    <w:rsid w:val="00DC79DE"/>
    <w:rsid w:val="00E44B89"/>
    <w:rsid w:val="00E51DD0"/>
    <w:rsid w:val="00E539B1"/>
    <w:rsid w:val="00E67558"/>
    <w:rsid w:val="00F64DDA"/>
    <w:rsid w:val="00FF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364AC6"/>
  <w14:defaultImageDpi w14:val="32767"/>
  <w15:chartTrackingRefBased/>
  <w15:docId w15:val="{E5EA5AC8-FA72-4341-9E4C-4081406D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1F6"/>
  </w:style>
  <w:style w:type="paragraph" w:styleId="Heading1">
    <w:name w:val="heading 1"/>
    <w:basedOn w:val="Normal"/>
    <w:next w:val="Normal"/>
    <w:link w:val="Heading1Char"/>
    <w:uiPriority w:val="9"/>
    <w:qFormat/>
    <w:rsid w:val="00515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5F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5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5F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5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5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5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5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F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15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5F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5F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5F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5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5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5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5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5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5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5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5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5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5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5F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5F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5F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5F2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107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10717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07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17A"/>
  </w:style>
  <w:style w:type="paragraph" w:styleId="Footer">
    <w:name w:val="footer"/>
    <w:basedOn w:val="Normal"/>
    <w:link w:val="FooterChar"/>
    <w:uiPriority w:val="99"/>
    <w:unhideWhenUsed/>
    <w:rsid w:val="00107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17A"/>
  </w:style>
  <w:style w:type="character" w:styleId="Hyperlink">
    <w:name w:val="Hyperlink"/>
    <w:basedOn w:val="DefaultParagraphFont"/>
    <w:uiPriority w:val="99"/>
    <w:unhideWhenUsed/>
    <w:rsid w:val="001071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3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pranoy-portfolio-website.vercel.app/" TargetMode="External"/><Relationship Id="rId1" Type="http://schemas.openxmlformats.org/officeDocument/2006/relationships/hyperlink" Target="https://www.linkedin.com/in/pranoy-chakrabort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18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66</cp:revision>
  <cp:lastPrinted>2025-08-22T18:55:00Z</cp:lastPrinted>
  <dcterms:created xsi:type="dcterms:W3CDTF">2025-08-22T13:03:00Z</dcterms:created>
  <dcterms:modified xsi:type="dcterms:W3CDTF">2025-08-22T18:56:00Z</dcterms:modified>
</cp:coreProperties>
</file>