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532052" w14:textId="54F46DDE" w:rsidR="00FE3DE7" w:rsidRDefault="002C4A2B" w:rsidP="00FE3DE7">
      <w:pPr>
        <w:pStyle w:val="Heading1"/>
      </w:pPr>
      <w:r>
        <w:t xml:space="preserve">Freight Bill </w:t>
      </w:r>
      <w:r w:rsidR="008B6B59">
        <w:t>Auditing</w:t>
      </w:r>
    </w:p>
    <w:p w14:paraId="3FFFBD20" w14:textId="2BE8D7CB" w:rsidR="008A13E4" w:rsidRDefault="008A13E4" w:rsidP="000A2623">
      <w:r>
        <w:t xml:space="preserve">Freight bill auditing is a two-step process. First, approving fees that need approval and then running the audit process in the AP Freight Bill Audit Approval page. However, </w:t>
      </w:r>
      <w:r w:rsidR="0093353F">
        <w:t>following your fee approval</w:t>
      </w:r>
      <w:r>
        <w:t xml:space="preserve">, the system will automatically trigger the audit process, </w:t>
      </w:r>
      <w:r w:rsidR="000D62A4">
        <w:t xml:space="preserve">if invoices pass audit it will automatically clear, thus </w:t>
      </w:r>
      <w:r>
        <w:t>saving users time.</w:t>
      </w:r>
      <w:r w:rsidR="0093353F">
        <w:t xml:space="preserve"> If the audit fails, </w:t>
      </w:r>
      <w:r w:rsidR="00635CF7">
        <w:t>these transactions</w:t>
      </w:r>
      <w:r w:rsidR="0093353F">
        <w:t xml:space="preserve"> will show up in M status</w:t>
      </w:r>
      <w:r w:rsidR="00352EA2">
        <w:t xml:space="preserve"> and need to be fixed</w:t>
      </w:r>
      <w:r w:rsidR="0093353F">
        <w:t>.</w:t>
      </w:r>
    </w:p>
    <w:p w14:paraId="7A06B8EB" w14:textId="5CA655F5" w:rsidR="000A2623" w:rsidRDefault="000A2623" w:rsidP="000A2623">
      <w:r>
        <w:t xml:space="preserve">The Fee Approval page (Under Load Planning) allows users to review fees entered </w:t>
      </w:r>
      <w:r w:rsidR="000D62A4">
        <w:t xml:space="preserve">into the portal </w:t>
      </w:r>
      <w:r>
        <w:t xml:space="preserve">by carriers or via EDI and require approval for auditing purposes. Fee tolerances can be assigned to each fee and approval automation can be configured. See </w:t>
      </w:r>
      <w:r w:rsidRPr="00D82D20">
        <w:rPr>
          <w:i/>
          <w:iCs/>
        </w:rPr>
        <w:t>Carrier Page</w:t>
      </w:r>
      <w:r>
        <w:t xml:space="preserve"> for Fee Tolerances set up.</w:t>
      </w:r>
    </w:p>
    <w:p w14:paraId="71C2CFA8" w14:textId="766E5E2E" w:rsidR="008B6B59" w:rsidRDefault="008B6B59" w:rsidP="008B6B59">
      <w:r>
        <w:t>Assuming freight bills have been entered by carriers via the portal or EDI, here are the steps to process and audit freight bills.</w:t>
      </w:r>
    </w:p>
    <w:p w14:paraId="4B753FF5" w14:textId="01F90FA3" w:rsidR="008B6B59" w:rsidRDefault="008B6B59" w:rsidP="008B6B59">
      <w:r>
        <w:t xml:space="preserve">Freight bills will come in on a daily </w:t>
      </w:r>
      <w:r w:rsidR="009C713F">
        <w:t xml:space="preserve">or </w:t>
      </w:r>
      <w:r>
        <w:t xml:space="preserve">random basis from carriers. It is important to create a standard process as to how often you will tend to transactions that need approval and managing the exceptions. Freight bills will not be sent to </w:t>
      </w:r>
      <w:r w:rsidR="000D62A4">
        <w:t>the ERP system</w:t>
      </w:r>
      <w:r>
        <w:t xml:space="preserve"> unless they have successfully passed the audit routine in TMS</w:t>
      </w:r>
      <w:r w:rsidR="000A2623">
        <w:t xml:space="preserve"> (AA status)</w:t>
      </w:r>
      <w:r>
        <w:t>.</w:t>
      </w:r>
      <w:r w:rsidR="0055201F">
        <w:t xml:space="preserve"> All transactions must end up in AA status</w:t>
      </w:r>
      <w:r w:rsidR="000E3241">
        <w:t xml:space="preserve"> (Approved)</w:t>
      </w:r>
      <w:r w:rsidR="0055201F">
        <w:t xml:space="preserve"> in order to be </w:t>
      </w:r>
      <w:r w:rsidR="00586361">
        <w:t>sent to the ERP accounting system</w:t>
      </w:r>
      <w:r w:rsidR="0055201F">
        <w:t>.</w:t>
      </w:r>
    </w:p>
    <w:p w14:paraId="1CAC91C2" w14:textId="2CCE3F9B" w:rsidR="009C713F" w:rsidRDefault="009C713F" w:rsidP="008B6B59"/>
    <w:p w14:paraId="7F6AF472" w14:textId="69DAFA0A" w:rsidR="009C713F" w:rsidRDefault="00C139F6" w:rsidP="009C713F">
      <w:pPr>
        <w:pStyle w:val="Heading2"/>
      </w:pPr>
      <w:r>
        <w:t xml:space="preserve">Step </w:t>
      </w:r>
      <w:r w:rsidR="00470D00">
        <w:t xml:space="preserve">1 - </w:t>
      </w:r>
      <w:r w:rsidR="000A2623">
        <w:t xml:space="preserve">Go </w:t>
      </w:r>
      <w:r w:rsidR="00306132">
        <w:t>to</w:t>
      </w:r>
      <w:r w:rsidR="000A2623">
        <w:t xml:space="preserve"> </w:t>
      </w:r>
      <w:r w:rsidR="009C713F">
        <w:t>Fee Approval Page</w:t>
      </w:r>
    </w:p>
    <w:p w14:paraId="1972BA0F" w14:textId="77777777" w:rsidR="009C713F" w:rsidRPr="009C713F" w:rsidRDefault="009C713F" w:rsidP="009C713F"/>
    <w:p w14:paraId="458E732B" w14:textId="35A384DF" w:rsidR="009C713F" w:rsidRDefault="009C713F" w:rsidP="008B6B59">
      <w:r>
        <w:t xml:space="preserve">Each implementation can have a different configuration based on automation of the fee approval process. Some fees will be auto </w:t>
      </w:r>
      <w:r w:rsidR="009E006D">
        <w:t>approved,</w:t>
      </w:r>
      <w:r>
        <w:t xml:space="preserve"> and other</w:t>
      </w:r>
      <w:r w:rsidR="00FE7548">
        <w:t>s</w:t>
      </w:r>
      <w:r>
        <w:t xml:space="preserve"> will require the attention of a TMS user to review/edit/approve the fee values.</w:t>
      </w:r>
      <w:r w:rsidR="00767EB0">
        <w:t xml:space="preserve"> This automation configuration and tolerances can be viewed in the </w:t>
      </w:r>
      <w:r w:rsidR="00767EB0" w:rsidRPr="00D82D20">
        <w:rPr>
          <w:i/>
          <w:iCs/>
        </w:rPr>
        <w:t>Carrier Page</w:t>
      </w:r>
      <w:r w:rsidR="00767EB0">
        <w:t xml:space="preserve"> under each carrier in the Accessorials tab.</w:t>
      </w:r>
    </w:p>
    <w:p w14:paraId="1573CAC0" w14:textId="4F72B517" w:rsidR="009C713F" w:rsidRDefault="008A258D" w:rsidP="008B6B59">
      <w:r>
        <w:t xml:space="preserve">Select a </w:t>
      </w:r>
      <w:r w:rsidRPr="006E1048">
        <w:rPr>
          <w:u w:val="single"/>
        </w:rPr>
        <w:t>carrier</w:t>
      </w:r>
      <w:r>
        <w:t xml:space="preserve"> or </w:t>
      </w:r>
      <w:r w:rsidRPr="006E1048">
        <w:rPr>
          <w:u w:val="single"/>
        </w:rPr>
        <w:t>show all</w:t>
      </w:r>
      <w:r>
        <w:t xml:space="preserve"> carriers</w:t>
      </w:r>
      <w:r w:rsidR="009C713F">
        <w:t xml:space="preserve"> to review each carriers’ fees needing </w:t>
      </w:r>
      <w:r w:rsidR="003077F1">
        <w:t>approval</w:t>
      </w:r>
      <w:r>
        <w:t>.</w:t>
      </w:r>
    </w:p>
    <w:p w14:paraId="705AB0DE" w14:textId="03CA6AFE" w:rsidR="008B6B59" w:rsidRDefault="009C713F" w:rsidP="008B6B59">
      <w:r>
        <w:rPr>
          <w:noProof/>
        </w:rPr>
        <w:drawing>
          <wp:inline distT="0" distB="0" distL="0" distR="0" wp14:anchorId="0BAAFFDA" wp14:editId="0A80B486">
            <wp:extent cx="4810125" cy="1500629"/>
            <wp:effectExtent l="19050" t="19050" r="9525"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3196" cy="1507827"/>
                    </a:xfrm>
                    <a:prstGeom prst="rect">
                      <a:avLst/>
                    </a:prstGeom>
                    <a:ln>
                      <a:solidFill>
                        <a:schemeClr val="accent1"/>
                      </a:solidFill>
                    </a:ln>
                  </pic:spPr>
                </pic:pic>
              </a:graphicData>
            </a:graphic>
          </wp:inline>
        </w:drawing>
      </w:r>
    </w:p>
    <w:p w14:paraId="07774B39" w14:textId="345CA2F9" w:rsidR="009C713F" w:rsidRDefault="009C713F" w:rsidP="008B6B59">
      <w:r>
        <w:t xml:space="preserve">The system will return all transactions for </w:t>
      </w:r>
      <w:r w:rsidR="00F12D7A">
        <w:t xml:space="preserve">selected </w:t>
      </w:r>
      <w:r>
        <w:t>carrier-NGL Trans.</w:t>
      </w:r>
      <w:r w:rsidR="003903C1">
        <w:t xml:space="preserve"> This example is where a carrier inserted a Tarp Fee at time of invoicing and </w:t>
      </w:r>
      <w:r w:rsidR="0090269E">
        <w:t xml:space="preserve">but was not included during the </w:t>
      </w:r>
      <w:r w:rsidR="003903C1">
        <w:t>tender</w:t>
      </w:r>
      <w:r w:rsidR="0090269E">
        <w:t>ed</w:t>
      </w:r>
      <w:r w:rsidR="003903C1">
        <w:t xml:space="preserve"> </w:t>
      </w:r>
      <w:r w:rsidR="000F46D2">
        <w:t xml:space="preserve">($0) </w:t>
      </w:r>
      <w:r w:rsidR="003903C1">
        <w:t>process.</w:t>
      </w:r>
    </w:p>
    <w:p w14:paraId="1D792552" w14:textId="14F3C70A" w:rsidR="009C713F" w:rsidRPr="008B6B59" w:rsidRDefault="009C713F" w:rsidP="008B6B59">
      <w:r>
        <w:rPr>
          <w:noProof/>
        </w:rPr>
        <w:lastRenderedPageBreak/>
        <w:drawing>
          <wp:inline distT="0" distB="0" distL="0" distR="0" wp14:anchorId="67277903" wp14:editId="6B9C3226">
            <wp:extent cx="5943600" cy="808990"/>
            <wp:effectExtent l="19050" t="19050" r="1905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08990"/>
                    </a:xfrm>
                    <a:prstGeom prst="rect">
                      <a:avLst/>
                    </a:prstGeom>
                    <a:ln>
                      <a:solidFill>
                        <a:schemeClr val="accent1"/>
                      </a:solidFill>
                    </a:ln>
                  </pic:spPr>
                </pic:pic>
              </a:graphicData>
            </a:graphic>
          </wp:inline>
        </w:drawing>
      </w:r>
    </w:p>
    <w:p w14:paraId="3C0987C0" w14:textId="0AEC89C2" w:rsidR="00826A9D" w:rsidRDefault="009C713F" w:rsidP="00FE3DE7">
      <w:r>
        <w:t>It will display the SHID (ShipID=CNS number or specific carrier assigned Pro Number)</w:t>
      </w:r>
      <w:r>
        <w:br/>
      </w:r>
      <w:r w:rsidRPr="00ED229D">
        <w:rPr>
          <w:i/>
          <w:iCs/>
          <w:u w:val="single"/>
        </w:rPr>
        <w:t>Order Number</w:t>
      </w:r>
      <w:r>
        <w:t xml:space="preserve"> = shippers order number</w:t>
      </w:r>
      <w:r>
        <w:br/>
      </w:r>
      <w:r w:rsidRPr="00ED229D">
        <w:rPr>
          <w:i/>
          <w:iCs/>
          <w:u w:val="single"/>
        </w:rPr>
        <w:t>Pro Number</w:t>
      </w:r>
      <w:r>
        <w:t xml:space="preserve"> = unique number assigned by TMS and not the same as carrier assigned pro number</w:t>
      </w:r>
      <w:r w:rsidR="00984B7A">
        <w:t>.</w:t>
      </w:r>
      <w:r>
        <w:br/>
      </w:r>
      <w:r w:rsidRPr="00ED229D">
        <w:rPr>
          <w:i/>
          <w:iCs/>
          <w:u w:val="single"/>
        </w:rPr>
        <w:t>CNS Number</w:t>
      </w:r>
      <w:r>
        <w:t xml:space="preserve"> = unique number assigned by TMS and can be the ShipID if no carrier assigned Pro Number is assigned.</w:t>
      </w:r>
      <w:r w:rsidR="00ED229D">
        <w:br/>
      </w:r>
      <w:r w:rsidR="00ED229D" w:rsidRPr="00ED229D">
        <w:rPr>
          <w:u w:val="single"/>
        </w:rPr>
        <w:t>Amount</w:t>
      </w:r>
      <w:r w:rsidR="00ED229D">
        <w:t xml:space="preserve"> = Amount the carrier </w:t>
      </w:r>
      <w:r w:rsidR="00CE6BDC">
        <w:t xml:space="preserve">inserted </w:t>
      </w:r>
      <w:r w:rsidR="00ED229D">
        <w:t xml:space="preserve">or EDI fee </w:t>
      </w:r>
      <w:r w:rsidR="00984B7A">
        <w:t>received</w:t>
      </w:r>
      <w:r w:rsidR="00ED229D">
        <w:t>.</w:t>
      </w:r>
      <w:r w:rsidR="00ED229D">
        <w:br/>
      </w:r>
      <w:r w:rsidR="00ED229D" w:rsidRPr="00ED229D">
        <w:rPr>
          <w:i/>
          <w:iCs/>
          <w:u w:val="single"/>
        </w:rPr>
        <w:t>Tendered</w:t>
      </w:r>
      <w:r w:rsidR="00ED229D">
        <w:t xml:space="preserve"> = is the value (cost) that was tendered </w:t>
      </w:r>
      <w:r w:rsidR="00984B7A">
        <w:t>(</w:t>
      </w:r>
      <w:r w:rsidR="00ED229D">
        <w:t>pre-assigned</w:t>
      </w:r>
      <w:r w:rsidR="00984B7A">
        <w:t>).</w:t>
      </w:r>
      <w:r w:rsidR="00ED229D">
        <w:br/>
      </w:r>
      <w:r w:rsidR="00ED229D" w:rsidRPr="00ED229D">
        <w:rPr>
          <w:i/>
          <w:iCs/>
          <w:u w:val="single"/>
        </w:rPr>
        <w:t>Caption</w:t>
      </w:r>
      <w:r w:rsidR="00ED229D" w:rsidRPr="00ED229D">
        <w:rPr>
          <w:u w:val="single"/>
        </w:rPr>
        <w:t xml:space="preserve"> </w:t>
      </w:r>
      <w:r w:rsidR="00ED229D">
        <w:t xml:space="preserve">= Fee name </w:t>
      </w:r>
    </w:p>
    <w:p w14:paraId="4CBB966B" w14:textId="77777777" w:rsidR="00ED229D" w:rsidRDefault="00ED229D" w:rsidP="00FE3DE7"/>
    <w:p w14:paraId="3DEF02B2" w14:textId="1E7C5D0F" w:rsidR="009C713F" w:rsidRDefault="00ED229D" w:rsidP="00FE3DE7">
      <w:r>
        <w:rPr>
          <w:noProof/>
        </w:rPr>
        <w:drawing>
          <wp:inline distT="0" distB="0" distL="0" distR="0" wp14:anchorId="267D222B" wp14:editId="5287C156">
            <wp:extent cx="5324475" cy="724720"/>
            <wp:effectExtent l="19050" t="19050" r="9525"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0609" cy="729638"/>
                    </a:xfrm>
                    <a:prstGeom prst="rect">
                      <a:avLst/>
                    </a:prstGeom>
                    <a:ln>
                      <a:solidFill>
                        <a:schemeClr val="accent1"/>
                      </a:solidFill>
                    </a:ln>
                  </pic:spPr>
                </pic:pic>
              </a:graphicData>
            </a:graphic>
          </wp:inline>
        </w:drawing>
      </w:r>
    </w:p>
    <w:p w14:paraId="240ADD7F" w14:textId="77777777" w:rsidR="009E7242" w:rsidRDefault="009E7242" w:rsidP="00FE3DE7"/>
    <w:p w14:paraId="6FB0908B" w14:textId="583CA80C" w:rsidR="00215AF8" w:rsidRDefault="00215AF8" w:rsidP="00FE3DE7">
      <w:r>
        <w:t>Ex</w:t>
      </w:r>
      <w:r w:rsidR="00B63907">
        <w:t>ample o</w:t>
      </w:r>
      <w:r>
        <w:t xml:space="preserve">f </w:t>
      </w:r>
      <w:r w:rsidRPr="009E7242">
        <w:rPr>
          <w:i/>
          <w:iCs/>
        </w:rPr>
        <w:t>Tendered fee</w:t>
      </w:r>
      <w:r>
        <w:t xml:space="preserve"> and </w:t>
      </w:r>
      <w:r w:rsidR="00B63907" w:rsidRPr="009E7242">
        <w:rPr>
          <w:i/>
          <w:iCs/>
        </w:rPr>
        <w:t>F</w:t>
      </w:r>
      <w:r w:rsidRPr="009E7242">
        <w:rPr>
          <w:i/>
          <w:iCs/>
        </w:rPr>
        <w:t xml:space="preserve">ee </w:t>
      </w:r>
      <w:r w:rsidR="00B63907" w:rsidRPr="009E7242">
        <w:rPr>
          <w:i/>
          <w:iCs/>
        </w:rPr>
        <w:t>A</w:t>
      </w:r>
      <w:r w:rsidRPr="009E7242">
        <w:rPr>
          <w:i/>
          <w:iCs/>
        </w:rPr>
        <w:t>mount</w:t>
      </w:r>
      <w:r>
        <w:t xml:space="preserve"> entered by carrier.</w:t>
      </w:r>
    </w:p>
    <w:p w14:paraId="403A8751" w14:textId="206617EB" w:rsidR="00215AF8" w:rsidRDefault="00215AF8" w:rsidP="00FE3DE7">
      <w:r>
        <w:rPr>
          <w:noProof/>
        </w:rPr>
        <w:drawing>
          <wp:inline distT="0" distB="0" distL="0" distR="0" wp14:anchorId="07B05356" wp14:editId="47A5C774">
            <wp:extent cx="5305425" cy="1574056"/>
            <wp:effectExtent l="19050" t="19050" r="9525" b="266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4330" cy="1579665"/>
                    </a:xfrm>
                    <a:prstGeom prst="rect">
                      <a:avLst/>
                    </a:prstGeom>
                    <a:ln>
                      <a:solidFill>
                        <a:schemeClr val="accent1"/>
                      </a:solidFill>
                    </a:ln>
                  </pic:spPr>
                </pic:pic>
              </a:graphicData>
            </a:graphic>
          </wp:inline>
        </w:drawing>
      </w:r>
    </w:p>
    <w:p w14:paraId="5ACA800C" w14:textId="3F49EBF9" w:rsidR="00ED229D" w:rsidRDefault="002F32FA" w:rsidP="00FE3DE7">
      <w:r>
        <w:rPr>
          <w:i/>
          <w:iCs/>
          <w:u w:val="single"/>
        </w:rPr>
        <w:br/>
      </w:r>
      <w:r w:rsidR="00ED229D" w:rsidRPr="00ED229D">
        <w:rPr>
          <w:i/>
          <w:iCs/>
          <w:u w:val="single"/>
        </w:rPr>
        <w:t>Mod Date</w:t>
      </w:r>
      <w:r w:rsidR="00ED229D">
        <w:t xml:space="preserve"> = Date entered by carrier or </w:t>
      </w:r>
      <w:r w:rsidR="00AC500F">
        <w:t xml:space="preserve">received by </w:t>
      </w:r>
      <w:r w:rsidR="00ED229D">
        <w:t>EDI.</w:t>
      </w:r>
      <w:r w:rsidR="00ED229D">
        <w:br/>
      </w:r>
      <w:r w:rsidR="00ED229D" w:rsidRPr="00ED229D">
        <w:rPr>
          <w:i/>
          <w:iCs/>
          <w:u w:val="single"/>
        </w:rPr>
        <w:t>Dest Name</w:t>
      </w:r>
      <w:r w:rsidR="00ED229D">
        <w:t xml:space="preserve"> = Ship to location</w:t>
      </w:r>
      <w:r w:rsidR="00ED229D">
        <w:br/>
      </w:r>
      <w:r w:rsidR="00ED229D" w:rsidRPr="00ED229D">
        <w:rPr>
          <w:i/>
          <w:iCs/>
          <w:u w:val="single"/>
        </w:rPr>
        <w:t>Lock All Costs</w:t>
      </w:r>
      <w:r w:rsidR="00ED229D">
        <w:t xml:space="preserve"> = If checked, this was to preserve any costing from being over written. To approve fees, this will need to be unchecked. The system will prompt a message indicating costs are locked. This is typically done on Spot rate or API carrier shipments.</w:t>
      </w:r>
      <w:r w:rsidR="008933CD">
        <w:br/>
        <w:t xml:space="preserve">Lock BFC = Same as above if using BFC functionality. BFC stands for </w:t>
      </w:r>
      <w:r w:rsidR="008933CD" w:rsidRPr="008933CD">
        <w:rPr>
          <w:i/>
          <w:iCs/>
        </w:rPr>
        <w:t>Benchmark Freight Cost</w:t>
      </w:r>
      <w:r w:rsidR="008933CD">
        <w:t>.</w:t>
      </w:r>
      <w:r w:rsidR="008933CD">
        <w:br/>
      </w:r>
      <w:r w:rsidR="008933CD" w:rsidRPr="008933CD">
        <w:rPr>
          <w:i/>
          <w:iCs/>
          <w:u w:val="single"/>
        </w:rPr>
        <w:t>Message</w:t>
      </w:r>
      <w:r w:rsidR="008933CD">
        <w:t xml:space="preserve"> = System generated message that will indicate to user why the fee needs approval.</w:t>
      </w:r>
    </w:p>
    <w:p w14:paraId="38B0608D" w14:textId="77777777" w:rsidR="008933CD" w:rsidRDefault="008933CD" w:rsidP="00FE3DE7"/>
    <w:p w14:paraId="2FECBEC0" w14:textId="4CBACA8F" w:rsidR="00ED229D" w:rsidRDefault="00ED229D" w:rsidP="00FE3DE7">
      <w:r>
        <w:rPr>
          <w:noProof/>
        </w:rPr>
        <w:lastRenderedPageBreak/>
        <w:drawing>
          <wp:inline distT="0" distB="0" distL="0" distR="0" wp14:anchorId="34F9A4B2" wp14:editId="6E2A4269">
            <wp:extent cx="5943600" cy="570230"/>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70230"/>
                    </a:xfrm>
                    <a:prstGeom prst="rect">
                      <a:avLst/>
                    </a:prstGeom>
                    <a:ln>
                      <a:solidFill>
                        <a:schemeClr val="accent1"/>
                      </a:solidFill>
                    </a:ln>
                  </pic:spPr>
                </pic:pic>
              </a:graphicData>
            </a:graphic>
          </wp:inline>
        </w:drawing>
      </w:r>
    </w:p>
    <w:p w14:paraId="3A09ED01" w14:textId="77777777" w:rsidR="00E00B71" w:rsidRDefault="00E00B71" w:rsidP="002E1CE9">
      <w:pPr>
        <w:rPr>
          <w:b/>
          <w:i/>
        </w:rPr>
      </w:pPr>
    </w:p>
    <w:p w14:paraId="141362C4" w14:textId="77777777" w:rsidR="00E00B71" w:rsidRDefault="00E00B71" w:rsidP="002E1CE9">
      <w:pPr>
        <w:rPr>
          <w:b/>
          <w:i/>
        </w:rPr>
      </w:pPr>
    </w:p>
    <w:p w14:paraId="59BDAD3B" w14:textId="29D60F3D" w:rsidR="002E1CE9" w:rsidRDefault="002E1CE9" w:rsidP="002E1CE9">
      <w:r w:rsidRPr="00D8427E">
        <w:rPr>
          <w:b/>
          <w:i/>
        </w:rPr>
        <w:t>Approve</w:t>
      </w:r>
      <w:r>
        <w:t xml:space="preserve"> = when users click on </w:t>
      </w:r>
      <w:r w:rsidRPr="00D8427E">
        <w:rPr>
          <w:i/>
        </w:rPr>
        <w:t>Approve</w:t>
      </w:r>
      <w:r>
        <w:rPr>
          <w:i/>
        </w:rPr>
        <w:t xml:space="preserve">, </w:t>
      </w:r>
      <w:r>
        <w:t>you are agreeing to the amount entered by the carrier. This will update the fee(s) amount in the Revenue Screen and re-calculate and update the carrier cost. Then push this invoice through the audit function.</w:t>
      </w:r>
    </w:p>
    <w:p w14:paraId="4E27F738" w14:textId="2E2EED4C" w:rsidR="00F1479F" w:rsidRDefault="00984B7A" w:rsidP="00FE3DE7">
      <w:r w:rsidRPr="00416940">
        <w:rPr>
          <w:b/>
          <w:bCs/>
        </w:rPr>
        <w:t>To Approve Fee</w:t>
      </w:r>
      <w:r>
        <w:t xml:space="preserve"> = Click A</w:t>
      </w:r>
      <w:r w:rsidR="00416940">
        <w:t>PPROVE</w:t>
      </w:r>
      <w:r>
        <w:t xml:space="preserve">.  </w:t>
      </w:r>
      <w:r w:rsidR="002E1CE9">
        <w:rPr>
          <w:noProof/>
        </w:rPr>
        <w:drawing>
          <wp:inline distT="0" distB="0" distL="0" distR="0" wp14:anchorId="06FD1A46" wp14:editId="36E5AB73">
            <wp:extent cx="1019175" cy="419100"/>
            <wp:effectExtent l="19050" t="19050" r="28575"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0294" t="73241" r="1188" b="14153"/>
                    <a:stretch/>
                  </pic:blipFill>
                  <pic:spPr bwMode="auto">
                    <a:xfrm>
                      <a:off x="0" y="0"/>
                      <a:ext cx="1030564" cy="42378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br/>
      </w:r>
      <w:r w:rsidRPr="00060656">
        <w:rPr>
          <w:color w:val="FF0000"/>
        </w:rPr>
        <w:t>Note</w:t>
      </w:r>
      <w:r>
        <w:t xml:space="preserve">, </w:t>
      </w:r>
      <w:r w:rsidR="00060656">
        <w:t xml:space="preserve">if there are multiple fees for this invoice needing approval, </w:t>
      </w:r>
      <w:r>
        <w:t xml:space="preserve">all fees will need to be approved before it will be sent through the audit process. </w:t>
      </w:r>
      <w:r w:rsidR="00060656">
        <w:t>Each fee is processe</w:t>
      </w:r>
      <w:r w:rsidR="007E10F6">
        <w:t>d</w:t>
      </w:r>
      <w:r w:rsidR="00060656">
        <w:t xml:space="preserve"> separately. </w:t>
      </w:r>
    </w:p>
    <w:p w14:paraId="40A172E9" w14:textId="77777777" w:rsidR="00F1479F" w:rsidRDefault="00F1479F" w:rsidP="00FE3DE7"/>
    <w:p w14:paraId="2F4D8D90" w14:textId="77777777" w:rsidR="00215AF8" w:rsidRDefault="00215AF8" w:rsidP="00215AF8">
      <w:r w:rsidRPr="002549AE">
        <w:rPr>
          <w:b/>
          <w:i/>
        </w:rPr>
        <w:t>Edit</w:t>
      </w:r>
      <w:r>
        <w:t xml:space="preserve"> = User is modifying the carrier fee entry and is approving the lessor or higher amount entered by the carrier. This will update the fee(s) amount in the Revenue Screen and re-calculate the carrier cost. Then push this invoice through the audit function. </w:t>
      </w:r>
    </w:p>
    <w:p w14:paraId="21EE1F90" w14:textId="77777777" w:rsidR="00F1479F" w:rsidRDefault="00F1479F" w:rsidP="00FE3DE7"/>
    <w:p w14:paraId="6F6F4962" w14:textId="5BD5AA4F" w:rsidR="00A41AC8" w:rsidRDefault="0017244C" w:rsidP="00FE3DE7">
      <w:r w:rsidRPr="00416940">
        <w:rPr>
          <w:b/>
          <w:bCs/>
        </w:rPr>
        <w:t>To Edit Fee</w:t>
      </w:r>
      <w:r w:rsidR="00A41AC8">
        <w:t xml:space="preserve"> click EDIT</w:t>
      </w:r>
      <w:r w:rsidR="00F1479F">
        <w:t>.</w:t>
      </w:r>
      <w:r w:rsidR="00A41AC8">
        <w:br/>
        <w:t>Insert approved fee value, click save.</w:t>
      </w:r>
    </w:p>
    <w:p w14:paraId="2069908F" w14:textId="6082E0DB" w:rsidR="002A50CF" w:rsidRDefault="00A41AC8" w:rsidP="00FE3DE7">
      <w:r>
        <w:rPr>
          <w:noProof/>
        </w:rPr>
        <w:drawing>
          <wp:inline distT="0" distB="0" distL="0" distR="0" wp14:anchorId="0636DD23" wp14:editId="12D1D18A">
            <wp:extent cx="1676400" cy="981075"/>
            <wp:effectExtent l="19050" t="19050" r="19050"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76400" cy="981075"/>
                    </a:xfrm>
                    <a:prstGeom prst="rect">
                      <a:avLst/>
                    </a:prstGeom>
                    <a:ln>
                      <a:solidFill>
                        <a:schemeClr val="accent1"/>
                      </a:solidFill>
                    </a:ln>
                  </pic:spPr>
                </pic:pic>
              </a:graphicData>
            </a:graphic>
          </wp:inline>
        </w:drawing>
      </w:r>
    </w:p>
    <w:p w14:paraId="17F914D7" w14:textId="278E1962" w:rsidR="00F1479F" w:rsidRDefault="00F1479F" w:rsidP="00FE3DE7">
      <w:r>
        <w:rPr>
          <w:noProof/>
        </w:rPr>
        <w:drawing>
          <wp:inline distT="0" distB="0" distL="0" distR="0" wp14:anchorId="11709873" wp14:editId="079209E6">
            <wp:extent cx="5943600" cy="451485"/>
            <wp:effectExtent l="19050" t="19050" r="19050" b="247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1485"/>
                    </a:xfrm>
                    <a:prstGeom prst="rect">
                      <a:avLst/>
                    </a:prstGeom>
                    <a:ln>
                      <a:solidFill>
                        <a:schemeClr val="accent1"/>
                      </a:solidFill>
                    </a:ln>
                  </pic:spPr>
                </pic:pic>
              </a:graphicData>
            </a:graphic>
          </wp:inline>
        </w:drawing>
      </w:r>
    </w:p>
    <w:p w14:paraId="2EC19C6D" w14:textId="264D76A5" w:rsidR="00F1479F" w:rsidRDefault="00F1479F" w:rsidP="00FE3DE7">
      <w:r>
        <w:t xml:space="preserve">Click </w:t>
      </w:r>
      <w:r w:rsidR="00E00B71">
        <w:t>APPROVE</w:t>
      </w:r>
      <w:r>
        <w:t>.</w:t>
      </w:r>
    </w:p>
    <w:p w14:paraId="29756565" w14:textId="77777777" w:rsidR="00215AF8" w:rsidRDefault="00215AF8" w:rsidP="00FE3DE7"/>
    <w:p w14:paraId="737C289F" w14:textId="2E41F458" w:rsidR="00F1479F" w:rsidRPr="00E00B71" w:rsidRDefault="00E00B71" w:rsidP="00FE3DE7">
      <w:pPr>
        <w:rPr>
          <w:b/>
          <w:bCs/>
          <w:color w:val="FF0000"/>
          <w:u w:val="single"/>
        </w:rPr>
      </w:pPr>
      <w:r w:rsidRPr="00E00B71">
        <w:rPr>
          <w:b/>
          <w:bCs/>
          <w:color w:val="FF0000"/>
          <w:u w:val="single"/>
        </w:rPr>
        <w:t>This approval process must be done for each carrier</w:t>
      </w:r>
      <w:r w:rsidR="00215AF8" w:rsidRPr="00E00B71">
        <w:rPr>
          <w:b/>
          <w:bCs/>
          <w:color w:val="FF0000"/>
          <w:u w:val="single"/>
        </w:rPr>
        <w:t>.</w:t>
      </w:r>
    </w:p>
    <w:p w14:paraId="173E051D" w14:textId="34BD5D89" w:rsidR="002A50CF" w:rsidRDefault="002A50CF" w:rsidP="00FE3DE7"/>
    <w:p w14:paraId="5FBA24B0" w14:textId="031E5E91" w:rsidR="0006436C" w:rsidRDefault="0006436C" w:rsidP="00FE3DE7"/>
    <w:p w14:paraId="3F1E7FFF" w14:textId="102130A2" w:rsidR="0006436C" w:rsidRDefault="0006436C" w:rsidP="00FE3DE7"/>
    <w:p w14:paraId="64537CE8" w14:textId="71EBCA1D" w:rsidR="0006436C" w:rsidRDefault="0006436C" w:rsidP="00FE3DE7"/>
    <w:p w14:paraId="7DB5A1B5" w14:textId="3C09A19A" w:rsidR="0006436C" w:rsidRDefault="0006436C" w:rsidP="00FE3DE7"/>
    <w:p w14:paraId="58896CBB" w14:textId="2B1D2F55" w:rsidR="0006436C" w:rsidRDefault="0006436C" w:rsidP="00FE3DE7"/>
    <w:p w14:paraId="19AD8ADA" w14:textId="31B47ECD" w:rsidR="0006436C" w:rsidRDefault="0006436C" w:rsidP="00FE3DE7"/>
    <w:p w14:paraId="74713B63" w14:textId="370038A8" w:rsidR="0006436C" w:rsidRDefault="0006436C" w:rsidP="00FE3DE7"/>
    <w:p w14:paraId="1E8A49E5" w14:textId="64DD2976" w:rsidR="0006436C" w:rsidRDefault="0006436C" w:rsidP="00B07AEB">
      <w:pPr>
        <w:pStyle w:val="Heading3"/>
      </w:pPr>
      <w:r>
        <w:t>Missing Fee Approval Set Up</w:t>
      </w:r>
    </w:p>
    <w:p w14:paraId="0FCCE094" w14:textId="35D61EF4" w:rsidR="0006436C" w:rsidRDefault="0006436C" w:rsidP="0006436C">
      <w:r>
        <w:t xml:space="preserve">When a fee comes into TMS for the first time </w:t>
      </w:r>
      <w:r w:rsidR="00873265">
        <w:t xml:space="preserve">via EDI </w:t>
      </w:r>
      <w:r w:rsidR="009B2D68">
        <w:t>or</w:t>
      </w:r>
      <w:r>
        <w:t xml:space="preserve"> </w:t>
      </w:r>
      <w:r w:rsidR="00F168BD">
        <w:t xml:space="preserve">if </w:t>
      </w:r>
      <w:r>
        <w:t xml:space="preserve">it </w:t>
      </w:r>
      <w:r w:rsidR="00320090">
        <w:t>has</w:t>
      </w:r>
      <w:r>
        <w:t xml:space="preserve"> not </w:t>
      </w:r>
      <w:r w:rsidR="00873265">
        <w:t xml:space="preserve">been </w:t>
      </w:r>
      <w:r>
        <w:t>configured as part of the carrier’s fee tolerance settings, users can configure the fee for automation so the next time this fee comes in, it will follow the business rules for automation and approval.</w:t>
      </w:r>
      <w:r w:rsidR="00320090">
        <w:t xml:space="preserve"> </w:t>
      </w:r>
      <w:r w:rsidR="00937FCA">
        <w:t xml:space="preserve">Carriers who are entering invoices into the portal, should contact logistics if you do not see the fee you’re trying to enter. </w:t>
      </w:r>
      <w:r w:rsidR="00D82D20">
        <w:t>Users s</w:t>
      </w:r>
      <w:r w:rsidR="00937FCA">
        <w:t xml:space="preserve">hould update the carrier configuration for fee to display for carrier. </w:t>
      </w:r>
      <w:r w:rsidR="00C37A5E">
        <w:t xml:space="preserve">(See </w:t>
      </w:r>
      <w:r w:rsidR="00C37A5E" w:rsidRPr="00D82D20">
        <w:rPr>
          <w:i/>
          <w:iCs/>
        </w:rPr>
        <w:t>Carrier Page</w:t>
      </w:r>
      <w:r w:rsidR="00C37A5E">
        <w:t>-Accessorials)</w:t>
      </w:r>
    </w:p>
    <w:p w14:paraId="16C13426" w14:textId="5D1950D4" w:rsidR="00F168BD" w:rsidRPr="0006436C" w:rsidRDefault="00F168BD" w:rsidP="0006436C">
      <w:r>
        <w:t xml:space="preserve">Click on </w:t>
      </w:r>
      <w:r w:rsidRPr="00E77274">
        <w:rPr>
          <w:i/>
          <w:iCs/>
        </w:rPr>
        <w:t>Add Config</w:t>
      </w:r>
      <w:r>
        <w:t>.</w:t>
      </w:r>
    </w:p>
    <w:p w14:paraId="5DC22E56" w14:textId="2F3EC795" w:rsidR="002A50CF" w:rsidRDefault="0006436C" w:rsidP="00FE3DE7">
      <w:r>
        <w:rPr>
          <w:noProof/>
        </w:rPr>
        <w:drawing>
          <wp:inline distT="0" distB="0" distL="0" distR="0" wp14:anchorId="7285D920" wp14:editId="24D7ED81">
            <wp:extent cx="1200150" cy="675712"/>
            <wp:effectExtent l="19050" t="19050" r="190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6054" r="60417"/>
                    <a:stretch/>
                  </pic:blipFill>
                  <pic:spPr bwMode="auto">
                    <a:xfrm>
                      <a:off x="0" y="0"/>
                      <a:ext cx="1219556" cy="68663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67B6E8E" w14:textId="3D381BC9" w:rsidR="00F168BD" w:rsidRDefault="00F168BD" w:rsidP="00FE3DE7">
      <w:r>
        <w:t>The approval configuration screen will appear</w:t>
      </w:r>
      <w:r w:rsidR="004457E8">
        <w:t xml:space="preserve"> </w:t>
      </w:r>
      <w:r w:rsidR="00B55E05">
        <w:t xml:space="preserve">for users to </w:t>
      </w:r>
      <w:r w:rsidR="004457E8">
        <w:t>configure accordingly</w:t>
      </w:r>
      <w:r>
        <w:t>.</w:t>
      </w:r>
    </w:p>
    <w:p w14:paraId="789A7CD0" w14:textId="00949DB3" w:rsidR="0006436C" w:rsidRDefault="0006436C" w:rsidP="00FE3DE7">
      <w:r w:rsidRPr="0006436C">
        <w:rPr>
          <w:u w:val="single"/>
        </w:rPr>
        <w:t>Auto Approve</w:t>
      </w:r>
      <w:r>
        <w:t xml:space="preserve"> = Check the box to have this fee auto approve based on tolerance settings. Otherwise, users will need to approve this fee next time</w:t>
      </w:r>
      <w:r w:rsidR="00A36A6D">
        <w:t xml:space="preserve"> if it was not included during dispatch/tender</w:t>
      </w:r>
      <w:r>
        <w:t>.</w:t>
      </w:r>
      <w:r>
        <w:br/>
      </w:r>
      <w:r w:rsidRPr="0006436C">
        <w:rPr>
          <w:u w:val="single"/>
        </w:rPr>
        <w:t>Allow Carrier Updates</w:t>
      </w:r>
      <w:r>
        <w:t xml:space="preserve"> = Check the box to allow carrier </w:t>
      </w:r>
      <w:r w:rsidR="007F57D9">
        <w:t>edit/</w:t>
      </w:r>
      <w:r>
        <w:t xml:space="preserve">updates (via Portal or EDI) </w:t>
      </w:r>
      <w:r w:rsidRPr="00362C3C">
        <w:rPr>
          <w:b/>
          <w:bCs/>
          <w:i/>
          <w:iCs/>
        </w:rPr>
        <w:t>Recommended</w:t>
      </w:r>
      <w:r>
        <w:t>.</w:t>
      </w:r>
    </w:p>
    <w:p w14:paraId="7F559593" w14:textId="79854E87" w:rsidR="0006436C" w:rsidRDefault="0006436C" w:rsidP="00FE3DE7">
      <w:r w:rsidRPr="0006436C">
        <w:rPr>
          <w:u w:val="single"/>
        </w:rPr>
        <w:t>Show Contracted Fees</w:t>
      </w:r>
      <w:r>
        <w:t xml:space="preserve"> = Check the box to display fees during invoice entry (via Portal). </w:t>
      </w:r>
      <w:r w:rsidRPr="00362C3C">
        <w:rPr>
          <w:b/>
          <w:bCs/>
          <w:i/>
          <w:iCs/>
        </w:rPr>
        <w:t>Recommended.</w:t>
      </w:r>
    </w:p>
    <w:p w14:paraId="2A9268F5" w14:textId="787E4FA3" w:rsidR="0006436C" w:rsidRDefault="0006436C" w:rsidP="00FE3DE7">
      <w:r>
        <w:rPr>
          <w:noProof/>
        </w:rPr>
        <w:drawing>
          <wp:inline distT="0" distB="0" distL="0" distR="0" wp14:anchorId="623F010A" wp14:editId="14CF92F3">
            <wp:extent cx="1507664" cy="1571625"/>
            <wp:effectExtent l="19050" t="19050" r="1651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2385" cy="1607819"/>
                    </a:xfrm>
                    <a:prstGeom prst="rect">
                      <a:avLst/>
                    </a:prstGeom>
                    <a:ln>
                      <a:solidFill>
                        <a:schemeClr val="accent1"/>
                      </a:solidFill>
                    </a:ln>
                  </pic:spPr>
                </pic:pic>
              </a:graphicData>
            </a:graphic>
          </wp:inline>
        </w:drawing>
      </w:r>
    </w:p>
    <w:p w14:paraId="0B271655" w14:textId="77777777" w:rsidR="00E24173" w:rsidRDefault="00BF4A4D" w:rsidP="00FE3DE7">
      <w:r>
        <w:t>Then select your tolerance settings-</w:t>
      </w:r>
    </w:p>
    <w:p w14:paraId="20C22391" w14:textId="13A063F3" w:rsidR="00BF4A4D" w:rsidRDefault="00BF4A4D" w:rsidP="00FE3DE7">
      <w:r>
        <w:t xml:space="preserve">Select </w:t>
      </w:r>
      <w:r w:rsidR="00CE4758">
        <w:t>only</w:t>
      </w:r>
      <w:r>
        <w:t xml:space="preserve"> on</w:t>
      </w:r>
      <w:r w:rsidR="00CE4758">
        <w:t>e</w:t>
      </w:r>
      <w:r>
        <w:t>.</w:t>
      </w:r>
    </w:p>
    <w:p w14:paraId="4AB4546E" w14:textId="7DA6A724" w:rsidR="0006436C" w:rsidRDefault="0006436C" w:rsidP="00FE3DE7">
      <w:r w:rsidRPr="00BF4A4D">
        <w:rPr>
          <w:color w:val="4472C4" w:themeColor="accent5"/>
        </w:rPr>
        <w:t>BLUE</w:t>
      </w:r>
      <w:r w:rsidR="009976ED">
        <w:rPr>
          <w:color w:val="4472C4" w:themeColor="accent5"/>
        </w:rPr>
        <w:t xml:space="preserve"> UNDERLINE</w:t>
      </w:r>
      <w:r>
        <w:t xml:space="preserve"> -Insert dollar value low and high. For example, $</w:t>
      </w:r>
      <w:r w:rsidR="00AF0AA0">
        <w:t>0</w:t>
      </w:r>
      <w:r>
        <w:t xml:space="preserve"> (low) between $100 (high).</w:t>
      </w:r>
      <w:r w:rsidR="000A0B85">
        <w:t xml:space="preserve"> You accept anything between $</w:t>
      </w:r>
      <w:r w:rsidR="00AF0AA0">
        <w:t>0</w:t>
      </w:r>
      <w:r w:rsidR="000A0B85">
        <w:t xml:space="preserve"> - $100 for this fee.</w:t>
      </w:r>
      <w:r w:rsidR="00E062F5">
        <w:t xml:space="preserve"> Anything else fails audit tolerance</w:t>
      </w:r>
      <w:r w:rsidR="00AF0AA0">
        <w:t>, requires approval</w:t>
      </w:r>
      <w:r w:rsidR="00E062F5">
        <w:t>.</w:t>
      </w:r>
    </w:p>
    <w:p w14:paraId="1133D324" w14:textId="40AD6967" w:rsidR="00BF4A4D" w:rsidRDefault="0006436C" w:rsidP="00FE3DE7">
      <w:r w:rsidRPr="00BF4A4D">
        <w:rPr>
          <w:color w:val="FF0000"/>
        </w:rPr>
        <w:t>RED</w:t>
      </w:r>
      <w:r>
        <w:t xml:space="preserve"> </w:t>
      </w:r>
      <w:r w:rsidR="009976ED" w:rsidRPr="009976ED">
        <w:rPr>
          <w:color w:val="FF0000"/>
        </w:rPr>
        <w:t>CIRCLE</w:t>
      </w:r>
      <w:r>
        <w:t xml:space="preserve">– </w:t>
      </w:r>
      <w:r w:rsidR="009976ED" w:rsidRPr="007C106D">
        <w:rPr>
          <w:i/>
          <w:iCs/>
        </w:rPr>
        <w:t>C</w:t>
      </w:r>
      <w:r w:rsidRPr="007C106D">
        <w:rPr>
          <w:i/>
          <w:iCs/>
        </w:rPr>
        <w:t>heck Dynamic Expected Cost</w:t>
      </w:r>
      <w:r>
        <w:t xml:space="preserve"> to insert a percentage low and high range</w:t>
      </w:r>
      <w:r w:rsidR="00BF4A4D">
        <w:t>. For example, 100% (% below) to 25% (% above)</w:t>
      </w:r>
      <w:r w:rsidR="00E062F5">
        <w:t xml:space="preserve">. Will approve $0 to 25% higher than </w:t>
      </w:r>
      <w:r w:rsidR="00AF0AA0">
        <w:t>the cost</w:t>
      </w:r>
      <w:r w:rsidR="00E062F5">
        <w:t>.</w:t>
      </w:r>
      <w:r w:rsidR="00AF0AA0">
        <w:t xml:space="preserve"> </w:t>
      </w:r>
    </w:p>
    <w:p w14:paraId="57B1711A" w14:textId="77777777" w:rsidR="00AF0AA0" w:rsidRDefault="00AF0AA0" w:rsidP="00FE3DE7"/>
    <w:p w14:paraId="15942704" w14:textId="57980706" w:rsidR="00BF4A4D" w:rsidRPr="00E062F5" w:rsidRDefault="00BF4A4D" w:rsidP="00FE3DE7">
      <w:pPr>
        <w:rPr>
          <w:b/>
          <w:bCs/>
        </w:rPr>
      </w:pPr>
      <w:r w:rsidRPr="00E062F5">
        <w:rPr>
          <w:b/>
          <w:bCs/>
        </w:rPr>
        <w:t>Or</w:t>
      </w:r>
    </w:p>
    <w:p w14:paraId="14A57FFD" w14:textId="2634FECA" w:rsidR="0006436C" w:rsidRDefault="00BF4A4D" w:rsidP="00FE3DE7">
      <w:r>
        <w:t>Set your expected cost at $50. Your percentage low set to 20% (which is $50-$10=$40) to 20% above ($50 + $10 = $60) above. This fee expected price range is between $40 - $60.</w:t>
      </w:r>
      <w:r w:rsidR="0006436C">
        <w:t xml:space="preserve"> </w:t>
      </w:r>
      <w:r w:rsidR="000A12BC">
        <w:t xml:space="preserve">Or just insert expected cost and no low/high range. </w:t>
      </w:r>
    </w:p>
    <w:p w14:paraId="2BFE59BE" w14:textId="6A77FF90" w:rsidR="0007107F" w:rsidRDefault="00C139F6" w:rsidP="00470D00">
      <w:pPr>
        <w:pStyle w:val="Heading2"/>
      </w:pPr>
      <w:r>
        <w:t xml:space="preserve">Step </w:t>
      </w:r>
      <w:r w:rsidR="00470D00">
        <w:t>2 - Go to AP Freight Bill Audit Approval</w:t>
      </w:r>
      <w:r w:rsidR="00B57442">
        <w:t xml:space="preserve"> Page</w:t>
      </w:r>
    </w:p>
    <w:p w14:paraId="6D24EF60" w14:textId="104DFFB4" w:rsidR="001D45CB" w:rsidRDefault="001D45CB" w:rsidP="001D45CB">
      <w:r>
        <w:br/>
      </w:r>
      <w:r w:rsidR="00362043">
        <w:t>Select a carrier</w:t>
      </w:r>
      <w:r>
        <w:t xml:space="preserve"> to review all freight invoices </w:t>
      </w:r>
      <w:r w:rsidR="004155B7">
        <w:t xml:space="preserve">by carrier for a </w:t>
      </w:r>
      <w:r w:rsidR="00E134CE">
        <w:t>date</w:t>
      </w:r>
      <w:r w:rsidR="004155B7">
        <w:t xml:space="preserve"> range </w:t>
      </w:r>
      <w:r w:rsidR="00E134CE">
        <w:t xml:space="preserve">(From and To (current date)) </w:t>
      </w:r>
      <w:r>
        <w:t xml:space="preserve">that are in various stages of the auditing process. </w:t>
      </w:r>
      <w:r w:rsidR="004155B7">
        <w:t xml:space="preserve">You must select a carrier and invoice </w:t>
      </w:r>
      <w:r w:rsidR="004062DB">
        <w:t xml:space="preserve">received </w:t>
      </w:r>
      <w:r w:rsidR="004155B7">
        <w:t>date range.</w:t>
      </w:r>
      <w:r w:rsidR="003B712E">
        <w:t xml:space="preserve"> Its best to go back a few months (30, </w:t>
      </w:r>
      <w:r w:rsidR="0023483C">
        <w:t>60,</w:t>
      </w:r>
      <w:r w:rsidR="003B712E">
        <w:t xml:space="preserve"> 90 days) to current date to ensure you have all transactions accounted for.</w:t>
      </w:r>
    </w:p>
    <w:p w14:paraId="637332A4" w14:textId="212240D5" w:rsidR="00992DDE" w:rsidRDefault="00992DDE" w:rsidP="00992DDE"/>
    <w:p w14:paraId="3A1DF243" w14:textId="1793D266" w:rsidR="001D45CB" w:rsidRDefault="001D45CB" w:rsidP="00992DDE">
      <w:r>
        <w:rPr>
          <w:noProof/>
        </w:rPr>
        <w:drawing>
          <wp:inline distT="0" distB="0" distL="0" distR="0" wp14:anchorId="1CFB4110" wp14:editId="2716C6C0">
            <wp:extent cx="5904213" cy="2105025"/>
            <wp:effectExtent l="19050" t="19050" r="2095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892" t="14979" r="62124" b="58508"/>
                    <a:stretch/>
                  </pic:blipFill>
                  <pic:spPr bwMode="auto">
                    <a:xfrm>
                      <a:off x="0" y="0"/>
                      <a:ext cx="5944701" cy="211946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BF9022" w14:textId="77777777" w:rsidR="00595EC6" w:rsidRDefault="00595EC6" w:rsidP="00992DDE"/>
    <w:p w14:paraId="31F8752F" w14:textId="18A46B92" w:rsidR="00A96A6E" w:rsidRDefault="00913725" w:rsidP="00992DDE">
      <w:r>
        <w:t xml:space="preserve">TMS Auditing </w:t>
      </w:r>
      <w:r w:rsidR="00886BA2">
        <w:t>Workflow:</w:t>
      </w:r>
    </w:p>
    <w:p w14:paraId="48186818" w14:textId="77777777" w:rsidR="00482C81" w:rsidRDefault="00482C81" w:rsidP="00992DDE">
      <w:pPr>
        <w:rPr>
          <w:i/>
          <w:iCs/>
          <w:u w:val="single"/>
        </w:rPr>
      </w:pPr>
      <w:r w:rsidRPr="00482C81">
        <w:rPr>
          <w:i/>
          <w:iCs/>
          <w:u w:val="single"/>
        </w:rPr>
        <w:t>Normal (N)</w:t>
      </w:r>
      <w:r w:rsidRPr="00482C81">
        <w:t xml:space="preserve"> = Invoices ready to be audited for selected carrier and invoice date range. Note, when filtered by this status, this screen should be blank at all times indicating there are no more transactions for selected carrier and invoice received date range to audit. To audit these transactions, simply click on the </w:t>
      </w:r>
      <w:r w:rsidRPr="00482C81">
        <w:rPr>
          <w:rStyle w:val="Emphasis"/>
        </w:rPr>
        <w:t xml:space="preserve">Run Audit </w:t>
      </w:r>
      <w:r w:rsidRPr="00482C81">
        <w:t xml:space="preserve">button in the Actions menu to audit the invoice(s). If the audit passes, invoices will remove from this status and can be reviewed in the Approved status filter. If the audit fails, it will go to M status and requires attention. It is this screen where you re-run the audit manually by clicking the Run Audit Button in the Actions menu. This filter will also show M status transactions to be re-audited. </w:t>
      </w:r>
    </w:p>
    <w:p w14:paraId="202D328C" w14:textId="439BB916" w:rsidR="00614169" w:rsidRDefault="00614169" w:rsidP="00992DDE">
      <w:r w:rsidRPr="00614169">
        <w:rPr>
          <w:i/>
          <w:iCs/>
          <w:u w:val="single"/>
        </w:rPr>
        <w:t>Matched (M)</w:t>
      </w:r>
      <w:r w:rsidRPr="00614169">
        <w:t xml:space="preserve"> = Invoices that have matched a transaction in TMS and have failed audit for selected carrier and invoice date range selected. Note, when filtered by this status, this screen should be blank at all times indicating there are no more matched/failed audit transactions for selected carrier and invoice received date range. All transactions in this status will need to be corrected before audit, approval, and sent to the ERP for payment. Users will need to make necessary invoice adjustments and then re-run the audit process while in the Normal filter and clicking </w:t>
      </w:r>
      <w:r w:rsidRPr="00614169">
        <w:rPr>
          <w:rStyle w:val="Emphasis"/>
        </w:rPr>
        <w:t xml:space="preserve">Run Audit </w:t>
      </w:r>
      <w:r w:rsidRPr="00614169">
        <w:t>in the Actions menu. </w:t>
      </w:r>
    </w:p>
    <w:p w14:paraId="1EBE0C30" w14:textId="4988591C" w:rsidR="00A96A6E" w:rsidRPr="00614169" w:rsidRDefault="00A96A6E" w:rsidP="00992DDE">
      <w:r w:rsidRPr="00614169">
        <w:rPr>
          <w:i/>
          <w:iCs/>
          <w:u w:val="single"/>
        </w:rPr>
        <w:lastRenderedPageBreak/>
        <w:t>Approved (AA)</w:t>
      </w:r>
      <w:r w:rsidRPr="00614169">
        <w:t xml:space="preserve"> = Invoices that have been approved and passed audit.</w:t>
      </w:r>
    </w:p>
    <w:p w14:paraId="21B1B009" w14:textId="02F54273" w:rsidR="00A96A6E" w:rsidRDefault="00A96A6E" w:rsidP="00992DDE">
      <w:r w:rsidRPr="003602B8">
        <w:rPr>
          <w:i/>
          <w:iCs/>
          <w:u w:val="single"/>
        </w:rPr>
        <w:t>Electronic</w:t>
      </w:r>
      <w:r w:rsidRPr="003602B8">
        <w:rPr>
          <w:u w:val="single"/>
        </w:rPr>
        <w:t xml:space="preserve"> </w:t>
      </w:r>
      <w:r>
        <w:t>= Invoices that have come in via EDI</w:t>
      </w:r>
      <w:r w:rsidR="000E3241">
        <w:t xml:space="preserve"> only</w:t>
      </w:r>
      <w:r>
        <w:t>.</w:t>
      </w:r>
      <w:r w:rsidR="008130AB">
        <w:t xml:space="preserve"> Select this to view EDI invoices</w:t>
      </w:r>
      <w:r w:rsidR="00D020E7">
        <w:t xml:space="preserve"> and in PA or M status.</w:t>
      </w:r>
    </w:p>
    <w:p w14:paraId="6AC3DCEC" w14:textId="564976F8" w:rsidR="00A96A6E" w:rsidRDefault="00A96A6E" w:rsidP="00992DDE">
      <w:r w:rsidRPr="003602B8">
        <w:rPr>
          <w:i/>
          <w:iCs/>
          <w:u w:val="single"/>
        </w:rPr>
        <w:t>Pending Approval (PA)</w:t>
      </w:r>
      <w:r>
        <w:t xml:space="preserve"> = Invoices that have fees waiting to be approved from the fee approval page.</w:t>
      </w:r>
      <w:r w:rsidR="00A428C5">
        <w:t xml:space="preserve"> </w:t>
      </w:r>
      <w:r w:rsidR="007F5A04">
        <w:t xml:space="preserve">The audit process will not run </w:t>
      </w:r>
      <w:r w:rsidR="00A428C5">
        <w:t>until pending fees have been approved.</w:t>
      </w:r>
    </w:p>
    <w:p w14:paraId="459CBF1A" w14:textId="79F001CD" w:rsidR="00253DAA" w:rsidRDefault="00096170" w:rsidP="00992DDE">
      <w:pPr>
        <w:rPr>
          <w:b/>
          <w:bCs/>
          <w:color w:val="FF0000"/>
        </w:rPr>
      </w:pPr>
      <w:r w:rsidRPr="003602B8">
        <w:rPr>
          <w:b/>
          <w:bCs/>
          <w:color w:val="FF0000"/>
        </w:rPr>
        <w:t>NOTE: When Normal</w:t>
      </w:r>
      <w:r w:rsidR="00253DAA">
        <w:rPr>
          <w:b/>
          <w:bCs/>
          <w:color w:val="FF0000"/>
        </w:rPr>
        <w:t xml:space="preserve"> (N)</w:t>
      </w:r>
      <w:r w:rsidRPr="003602B8">
        <w:rPr>
          <w:b/>
          <w:bCs/>
          <w:color w:val="FF0000"/>
        </w:rPr>
        <w:t xml:space="preserve"> and Matched</w:t>
      </w:r>
      <w:r w:rsidR="00253DAA">
        <w:rPr>
          <w:b/>
          <w:bCs/>
          <w:color w:val="FF0000"/>
        </w:rPr>
        <w:t xml:space="preserve"> (M)</w:t>
      </w:r>
      <w:r w:rsidRPr="003602B8">
        <w:rPr>
          <w:b/>
          <w:bCs/>
          <w:color w:val="FF0000"/>
        </w:rPr>
        <w:t xml:space="preserve"> are empty, this means there are no outstanding invoices to be audited for the selected carrier and time period</w:t>
      </w:r>
      <w:r w:rsidR="003602B8" w:rsidRPr="003602B8">
        <w:rPr>
          <w:b/>
          <w:bCs/>
          <w:color w:val="FF0000"/>
        </w:rPr>
        <w:t>.</w:t>
      </w:r>
      <w:r w:rsidRPr="003602B8">
        <w:rPr>
          <w:b/>
          <w:bCs/>
          <w:color w:val="FF0000"/>
        </w:rPr>
        <w:t xml:space="preserve"> </w:t>
      </w:r>
      <w:r w:rsidR="00882A8E">
        <w:rPr>
          <w:b/>
          <w:bCs/>
          <w:color w:val="FF0000"/>
        </w:rPr>
        <w:t xml:space="preserve">Users should </w:t>
      </w:r>
      <w:r w:rsidR="001A0D09">
        <w:rPr>
          <w:b/>
          <w:bCs/>
          <w:color w:val="FF0000"/>
        </w:rPr>
        <w:t xml:space="preserve">check </w:t>
      </w:r>
      <w:r w:rsidR="00882A8E">
        <w:rPr>
          <w:b/>
          <w:bCs/>
          <w:color w:val="FF0000"/>
        </w:rPr>
        <w:t>PA status on a regular basis</w:t>
      </w:r>
      <w:r w:rsidR="001A0D09">
        <w:rPr>
          <w:b/>
          <w:bCs/>
          <w:color w:val="FF0000"/>
        </w:rPr>
        <w:t xml:space="preserve"> for each carrier</w:t>
      </w:r>
      <w:r w:rsidR="001D32D2">
        <w:rPr>
          <w:b/>
          <w:bCs/>
          <w:color w:val="FF0000"/>
        </w:rPr>
        <w:t xml:space="preserve"> or go to the Pending </w:t>
      </w:r>
      <w:r w:rsidR="009A2205">
        <w:rPr>
          <w:b/>
          <w:bCs/>
          <w:color w:val="FF0000"/>
        </w:rPr>
        <w:t xml:space="preserve">Fee </w:t>
      </w:r>
      <w:r w:rsidR="001D32D2">
        <w:rPr>
          <w:b/>
          <w:bCs/>
          <w:color w:val="FF0000"/>
        </w:rPr>
        <w:t>Approval Page.</w:t>
      </w:r>
    </w:p>
    <w:p w14:paraId="5F6E831F" w14:textId="4043F0A4" w:rsidR="004155B7" w:rsidRDefault="00F430E6" w:rsidP="00992DDE">
      <w:r>
        <w:t>Select carrier and a</w:t>
      </w:r>
      <w:r w:rsidR="00A428C5">
        <w:t xml:space="preserve">pply </w:t>
      </w:r>
      <w:r>
        <w:t xml:space="preserve">invoice </w:t>
      </w:r>
      <w:r w:rsidR="00546A9E">
        <w:t xml:space="preserve">received </w:t>
      </w:r>
      <w:r>
        <w:t xml:space="preserve">date range. It’s best to review a </w:t>
      </w:r>
      <w:r w:rsidR="005B39BA">
        <w:t>30-60-day</w:t>
      </w:r>
      <w:r w:rsidR="004B334C">
        <w:t xml:space="preserve"> </w:t>
      </w:r>
      <w:r>
        <w:t>date range</w:t>
      </w:r>
      <w:r w:rsidR="004B334C">
        <w:t>.</w:t>
      </w:r>
    </w:p>
    <w:p w14:paraId="2CDEF115" w14:textId="43289B3C" w:rsidR="002037F2" w:rsidRDefault="002037F2" w:rsidP="00992DDE">
      <w:r>
        <w:t xml:space="preserve">Select your workflow = </w:t>
      </w:r>
      <w:r w:rsidRPr="002037F2">
        <w:rPr>
          <w:b/>
          <w:bCs/>
          <w:i/>
          <w:iCs/>
        </w:rPr>
        <w:t>Normal</w:t>
      </w:r>
      <w:r>
        <w:t>.</w:t>
      </w:r>
      <w:r w:rsidR="00212293">
        <w:t xml:space="preserve"> This will display all </w:t>
      </w:r>
      <w:r w:rsidR="00F340E9">
        <w:t>transaction statuses</w:t>
      </w:r>
      <w:r w:rsidR="00D842A4">
        <w:t xml:space="preserve"> (N, M, PA)</w:t>
      </w:r>
      <w:r w:rsidR="00212293">
        <w:t>.</w:t>
      </w:r>
    </w:p>
    <w:p w14:paraId="07D817F4" w14:textId="3ED13B8B" w:rsidR="006B4C15" w:rsidRDefault="006B4C15" w:rsidP="00992DDE">
      <w:r>
        <w:t>Click and highlight a</w:t>
      </w:r>
      <w:r w:rsidR="0087435E">
        <w:t>ny</w:t>
      </w:r>
      <w:r>
        <w:t xml:space="preserve"> row.</w:t>
      </w:r>
    </w:p>
    <w:p w14:paraId="74436820" w14:textId="1744FC49" w:rsidR="001D45CB" w:rsidRDefault="004155B7" w:rsidP="00992DDE">
      <w:r>
        <w:rPr>
          <w:noProof/>
        </w:rPr>
        <w:drawing>
          <wp:inline distT="0" distB="0" distL="0" distR="0" wp14:anchorId="448D9D45" wp14:editId="3AE81D67">
            <wp:extent cx="5400675" cy="1522690"/>
            <wp:effectExtent l="19050" t="19050" r="9525"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5775" cy="1529767"/>
                    </a:xfrm>
                    <a:prstGeom prst="rect">
                      <a:avLst/>
                    </a:prstGeom>
                    <a:ln>
                      <a:solidFill>
                        <a:schemeClr val="accent1"/>
                      </a:solidFill>
                    </a:ln>
                  </pic:spPr>
                </pic:pic>
              </a:graphicData>
            </a:graphic>
          </wp:inline>
        </w:drawing>
      </w:r>
      <w:r w:rsidR="001D45CB">
        <w:t xml:space="preserve"> </w:t>
      </w:r>
    </w:p>
    <w:p w14:paraId="47BDC9DE" w14:textId="77777777" w:rsidR="0087435E" w:rsidRDefault="006B4C15" w:rsidP="006B4C15">
      <w:pPr>
        <w:rPr>
          <w:b/>
          <w:bCs/>
          <w:i/>
          <w:iCs/>
        </w:rPr>
      </w:pPr>
      <w:r>
        <w:t xml:space="preserve">In the Actions menu </w:t>
      </w:r>
      <w:r w:rsidRPr="00C762D1">
        <w:rPr>
          <w:b/>
          <w:bCs/>
          <w:i/>
          <w:iCs/>
        </w:rPr>
        <w:t xml:space="preserve">Click Run Audit. </w:t>
      </w:r>
    </w:p>
    <w:p w14:paraId="1E086572" w14:textId="7BE628F2" w:rsidR="006B4C15" w:rsidRDefault="006B4C15" w:rsidP="006B4C15">
      <w:r>
        <w:rPr>
          <w:b/>
          <w:bCs/>
          <w:i/>
          <w:iCs/>
        </w:rPr>
        <w:t xml:space="preserve">Note, the system will audit all transactions in this screen. </w:t>
      </w:r>
    </w:p>
    <w:p w14:paraId="10D8D274" w14:textId="4B3495A6" w:rsidR="00140D79" w:rsidRDefault="00140D79" w:rsidP="00992DDE">
      <w:r>
        <w:rPr>
          <w:noProof/>
        </w:rPr>
        <w:drawing>
          <wp:inline distT="0" distB="0" distL="0" distR="0" wp14:anchorId="46E67C95" wp14:editId="1F160683">
            <wp:extent cx="3171825" cy="653023"/>
            <wp:effectExtent l="19050" t="19050" r="952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67308" b="76127"/>
                    <a:stretch/>
                  </pic:blipFill>
                  <pic:spPr bwMode="auto">
                    <a:xfrm>
                      <a:off x="0" y="0"/>
                      <a:ext cx="3196270" cy="658056"/>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8F37B6" w14:textId="465839BF" w:rsidR="002037F2" w:rsidRDefault="002037F2" w:rsidP="00992DDE">
      <w:r>
        <w:t>If audit was successful, all (N</w:t>
      </w:r>
      <w:r w:rsidR="00E9148F">
        <w:t>, M, or PA</w:t>
      </w:r>
      <w:r>
        <w:t xml:space="preserve">) transactions will go to (AA) Auto Approved status and </w:t>
      </w:r>
      <w:r w:rsidR="00D842A4">
        <w:t>be removed from</w:t>
      </w:r>
      <w:r>
        <w:t xml:space="preserve"> this </w:t>
      </w:r>
      <w:r w:rsidR="00546A9E">
        <w:t xml:space="preserve">filter of </w:t>
      </w:r>
      <w:r w:rsidR="00546A9E" w:rsidRPr="000E122D">
        <w:rPr>
          <w:i/>
          <w:iCs/>
        </w:rPr>
        <w:t>Normal</w:t>
      </w:r>
      <w:r w:rsidR="00924B7F" w:rsidRPr="000E122D">
        <w:rPr>
          <w:i/>
          <w:iCs/>
        </w:rPr>
        <w:t xml:space="preserve"> </w:t>
      </w:r>
      <w:r w:rsidR="00924B7F">
        <w:t xml:space="preserve">and </w:t>
      </w:r>
      <w:r w:rsidR="0072654F">
        <w:t xml:space="preserve">now can be </w:t>
      </w:r>
      <w:r w:rsidR="00924B7F">
        <w:t>viewed in Approved filter</w:t>
      </w:r>
      <w:r>
        <w:t xml:space="preserve">. </w:t>
      </w:r>
    </w:p>
    <w:p w14:paraId="33ABD034" w14:textId="77777777" w:rsidR="007F4958" w:rsidRDefault="00212293" w:rsidP="00992DDE">
      <w:r>
        <w:t xml:space="preserve">Users can expand the black arrow to view messages as to the reason why a transaction cannot be audited. </w:t>
      </w:r>
    </w:p>
    <w:p w14:paraId="43523C39" w14:textId="21BC9B87" w:rsidR="00212293" w:rsidRDefault="00212293" w:rsidP="00992DDE">
      <w:r>
        <w:t>This example</w:t>
      </w:r>
      <w:r w:rsidR="000A63F7">
        <w:t xml:space="preserve"> below</w:t>
      </w:r>
      <w:r>
        <w:t xml:space="preserve"> is showing a message that this transaction is </w:t>
      </w:r>
      <w:r w:rsidRPr="007F4958">
        <w:rPr>
          <w:i/>
          <w:iCs/>
        </w:rPr>
        <w:t>pending approval</w:t>
      </w:r>
      <w:r>
        <w:t xml:space="preserve"> (PA)</w:t>
      </w:r>
      <w:r w:rsidR="007F4958">
        <w:t xml:space="preserve"> and cannot run through the audit</w:t>
      </w:r>
      <w:r>
        <w:t xml:space="preserve">. </w:t>
      </w:r>
      <w:r w:rsidR="00CA7474">
        <w:t>User must go to Fee Approval page and approve fee</w:t>
      </w:r>
      <w:r w:rsidR="00D03FD5">
        <w:t>(</w:t>
      </w:r>
      <w:r w:rsidR="00CA7474">
        <w:t>s</w:t>
      </w:r>
      <w:r w:rsidR="00D03FD5">
        <w:t>)</w:t>
      </w:r>
      <w:r w:rsidR="00CA7474">
        <w:t>.</w:t>
      </w:r>
    </w:p>
    <w:p w14:paraId="7503B7DF" w14:textId="683F0019" w:rsidR="00212293" w:rsidRDefault="00212293" w:rsidP="00992DDE">
      <w:r>
        <w:rPr>
          <w:noProof/>
        </w:rPr>
        <w:lastRenderedPageBreak/>
        <w:drawing>
          <wp:inline distT="0" distB="0" distL="0" distR="0" wp14:anchorId="53F3AA4E" wp14:editId="00BC3824">
            <wp:extent cx="5743575" cy="2195799"/>
            <wp:effectExtent l="19050" t="19050" r="952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4263"/>
                    <a:stretch/>
                  </pic:blipFill>
                  <pic:spPr bwMode="auto">
                    <a:xfrm>
                      <a:off x="0" y="0"/>
                      <a:ext cx="5751750" cy="21989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41D1BD0" w14:textId="37200478" w:rsidR="00BC285D" w:rsidRPr="00BC285D" w:rsidRDefault="00BC285D" w:rsidP="001A736B">
      <w:pPr>
        <w:pStyle w:val="Heading3"/>
      </w:pPr>
      <w:r w:rsidRPr="00BC285D">
        <w:t>Matched (M)</w:t>
      </w:r>
    </w:p>
    <w:p w14:paraId="05195008" w14:textId="5BB0833E" w:rsidR="00BC285D" w:rsidRDefault="009D20C4" w:rsidP="00BC285D">
      <w:r>
        <w:t xml:space="preserve">To view all invoices that have </w:t>
      </w:r>
      <w:r w:rsidR="00CB18E9">
        <w:t xml:space="preserve">matched a transaction in TMS and </w:t>
      </w:r>
      <w:r>
        <w:t xml:space="preserve">failed audit, select carrier and filter by Matched (M). All invoices that have failed audit and status of M will display here. Users must fix all M transactions and run the audit process </w:t>
      </w:r>
      <w:r w:rsidR="001A7544">
        <w:t xml:space="preserve">manually </w:t>
      </w:r>
      <w:r>
        <w:t xml:space="preserve">so they can be approved and </w:t>
      </w:r>
      <w:r w:rsidR="00DC3EE5">
        <w:t>sent to the ERP for payment</w:t>
      </w:r>
      <w:r>
        <w:t>.</w:t>
      </w:r>
    </w:p>
    <w:p w14:paraId="14280077" w14:textId="5A74666C" w:rsidR="00AC500F" w:rsidRDefault="00AE2A83" w:rsidP="00BC285D">
      <w:r>
        <w:t xml:space="preserve">It is suggested to </w:t>
      </w:r>
      <w:r w:rsidR="00AC500F">
        <w:t xml:space="preserve">run </w:t>
      </w:r>
      <w:r>
        <w:t xml:space="preserve">the </w:t>
      </w:r>
      <w:r w:rsidR="00AC500F">
        <w:t>AUD075 – Load Audit Exception Report. This report will show all invoices that are in M status and need to be fixed</w:t>
      </w:r>
      <w:r w:rsidR="00D020E7">
        <w:t xml:space="preserve"> by carrier</w:t>
      </w:r>
      <w:r w:rsidR="00AC500F">
        <w:t xml:space="preserve">. This report </w:t>
      </w:r>
      <w:r w:rsidR="00DC3EE5">
        <w:t xml:space="preserve">will </w:t>
      </w:r>
      <w:r w:rsidR="00AC500F">
        <w:t>show the differen</w:t>
      </w:r>
      <w:r>
        <w:t>ce</w:t>
      </w:r>
      <w:r w:rsidR="00AC500F">
        <w:t xml:space="preserve"> between the expected cost and the billed cost. </w:t>
      </w:r>
    </w:p>
    <w:p w14:paraId="03B4A61D" w14:textId="1D177CF4" w:rsidR="00AC500F" w:rsidRDefault="00AC500F" w:rsidP="00BC285D">
      <w:r>
        <w:rPr>
          <w:noProof/>
        </w:rPr>
        <w:drawing>
          <wp:inline distT="0" distB="0" distL="0" distR="0" wp14:anchorId="29214C26" wp14:editId="7D414EE2">
            <wp:extent cx="2752725" cy="981075"/>
            <wp:effectExtent l="19050" t="19050" r="28575"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52725" cy="981075"/>
                    </a:xfrm>
                    <a:prstGeom prst="rect">
                      <a:avLst/>
                    </a:prstGeom>
                    <a:ln>
                      <a:solidFill>
                        <a:schemeClr val="accent1"/>
                      </a:solidFill>
                    </a:ln>
                  </pic:spPr>
                </pic:pic>
              </a:graphicData>
            </a:graphic>
          </wp:inline>
        </w:drawing>
      </w:r>
    </w:p>
    <w:p w14:paraId="4EA8513F" w14:textId="0C0F3E0C" w:rsidR="00D40B38" w:rsidRDefault="007074F2" w:rsidP="00BC285D">
      <w:r>
        <w:t xml:space="preserve">In most cases the failed audits will </w:t>
      </w:r>
      <w:r w:rsidR="005B7EC7">
        <w:t xml:space="preserve">be </w:t>
      </w:r>
      <w:r>
        <w:t>related to a differential in the line haul cost</w:t>
      </w:r>
      <w:r w:rsidR="001A7544">
        <w:t>, providing that you approved all fees.</w:t>
      </w:r>
      <w:r>
        <w:t xml:space="preserve"> </w:t>
      </w:r>
      <w:r w:rsidR="00D40B38">
        <w:t xml:space="preserve">The Company level tolerance settings prevent </w:t>
      </w:r>
      <w:r w:rsidR="0019108C">
        <w:t>higher than expected</w:t>
      </w:r>
      <w:r w:rsidR="00D40B38">
        <w:t xml:space="preserve"> freight bills from passing audit. This setting can be found in the Desktop client, under each company called, </w:t>
      </w:r>
      <w:r w:rsidR="00D40B38" w:rsidRPr="00D40B38">
        <w:rPr>
          <w:i/>
          <w:iCs/>
        </w:rPr>
        <w:t>Tolerances</w:t>
      </w:r>
      <w:r w:rsidR="00D40B38">
        <w:t>.</w:t>
      </w:r>
    </w:p>
    <w:p w14:paraId="3FCBFF18" w14:textId="1006000E" w:rsidR="00A545CF" w:rsidRDefault="00A545CF" w:rsidP="00BC285D">
      <w:r>
        <w:rPr>
          <w:noProof/>
        </w:rPr>
        <w:drawing>
          <wp:inline distT="0" distB="0" distL="0" distR="0" wp14:anchorId="513CE5BD" wp14:editId="4F88B722">
            <wp:extent cx="2809875" cy="1047750"/>
            <wp:effectExtent l="19050" t="19050" r="2857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5471" b="14063"/>
                    <a:stretch/>
                  </pic:blipFill>
                  <pic:spPr bwMode="auto">
                    <a:xfrm>
                      <a:off x="0" y="0"/>
                      <a:ext cx="2809875" cy="10477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8C18EC2" w14:textId="4EE82B42" w:rsidR="00D40B38" w:rsidRDefault="00D40B38" w:rsidP="00BC285D">
      <w:r>
        <w:rPr>
          <w:noProof/>
        </w:rPr>
        <w:drawing>
          <wp:inline distT="0" distB="0" distL="0" distR="0" wp14:anchorId="0CCAEA4F" wp14:editId="1CFF8683">
            <wp:extent cx="2085975" cy="1085850"/>
            <wp:effectExtent l="19050" t="19050" r="2857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3281" cy="1089653"/>
                    </a:xfrm>
                    <a:prstGeom prst="rect">
                      <a:avLst/>
                    </a:prstGeom>
                    <a:ln>
                      <a:solidFill>
                        <a:schemeClr val="accent1"/>
                      </a:solidFill>
                    </a:ln>
                  </pic:spPr>
                </pic:pic>
              </a:graphicData>
            </a:graphic>
          </wp:inline>
        </w:drawing>
      </w:r>
    </w:p>
    <w:p w14:paraId="3BD0564C" w14:textId="13C1DC0B" w:rsidR="00F435C9" w:rsidRDefault="00F435C9" w:rsidP="00BC285D">
      <w:r>
        <w:lastRenderedPageBreak/>
        <w:t xml:space="preserve">The values look at the % low and </w:t>
      </w:r>
      <w:r w:rsidR="0019108C">
        <w:t xml:space="preserve">% </w:t>
      </w:r>
      <w:r>
        <w:t xml:space="preserve">high values and the </w:t>
      </w:r>
      <w:r w:rsidR="0019108C">
        <w:t xml:space="preserve">$ </w:t>
      </w:r>
      <w:r>
        <w:t xml:space="preserve">dollar amount low and high values when auditing </w:t>
      </w:r>
      <w:r w:rsidR="0019108C">
        <w:t xml:space="preserve">total cost of the </w:t>
      </w:r>
      <w:r>
        <w:t>invoices.</w:t>
      </w:r>
    </w:p>
    <w:p w14:paraId="21480A38" w14:textId="25F7467B" w:rsidR="00F435C9" w:rsidRDefault="00F435C9" w:rsidP="00BC285D">
      <w:r>
        <w:t>Above settings:</w:t>
      </w:r>
    </w:p>
    <w:p w14:paraId="1A57A225" w14:textId="5EF77E84" w:rsidR="00F435C9" w:rsidRDefault="00F435C9" w:rsidP="00BC285D">
      <w:r>
        <w:t>100% lower than billed cost to 10% above billed cost. If this is true, this passes this audit check.</w:t>
      </w:r>
      <w:r>
        <w:br/>
        <w:t>$500 less than billed cost to $100 higher than billed cost. If this is true, this passes this audit check.</w:t>
      </w:r>
    </w:p>
    <w:p w14:paraId="57BD7BCC" w14:textId="64E5A0A9" w:rsidR="00F435C9" w:rsidRDefault="00A545CF" w:rsidP="00BC285D">
      <w:r>
        <w:t xml:space="preserve">If either of these conditions fail, the freight bill will not pass audit. </w:t>
      </w:r>
      <w:r w:rsidR="00F435C9">
        <w:t>Both of these checks need to pass. If percentage passes but the dollar amount does not, it remains in M status and fails audit.</w:t>
      </w:r>
      <w:r w:rsidR="00DB585B">
        <w:t xml:space="preserve"> These settings allow for </w:t>
      </w:r>
      <w:r>
        <w:t xml:space="preserve">freight invoices </w:t>
      </w:r>
      <w:r w:rsidR="00DB585B">
        <w:t>to pass due to minimal differential in pricing calculations.</w:t>
      </w:r>
    </w:p>
    <w:p w14:paraId="5B6367F9" w14:textId="47F7A68B" w:rsidR="00DB585B" w:rsidRPr="00DB585B" w:rsidRDefault="00DB585B" w:rsidP="00BC285D">
      <w:pPr>
        <w:rPr>
          <w:i/>
          <w:iCs/>
        </w:rPr>
      </w:pPr>
      <w:r w:rsidRPr="00DB585B">
        <w:rPr>
          <w:i/>
          <w:iCs/>
        </w:rPr>
        <w:t xml:space="preserve">If you set the % High to 0 and the dollar amount high to $0. This means the freight bill total cost needs to match </w:t>
      </w:r>
      <w:r w:rsidR="00CD2F16">
        <w:rPr>
          <w:i/>
          <w:iCs/>
        </w:rPr>
        <w:t>or be lower</w:t>
      </w:r>
      <w:r w:rsidRPr="00DB585B">
        <w:rPr>
          <w:i/>
          <w:iCs/>
        </w:rPr>
        <w:t xml:space="preserve"> in order to pass audit.</w:t>
      </w:r>
    </w:p>
    <w:p w14:paraId="55AEA94E" w14:textId="14A62AB2" w:rsidR="007074F2" w:rsidRDefault="007074F2" w:rsidP="00BC285D">
      <w:r>
        <w:t xml:space="preserve">In order to </w:t>
      </w:r>
      <w:r w:rsidR="005B7EC7">
        <w:t xml:space="preserve">approve and </w:t>
      </w:r>
      <w:r>
        <w:t>fix failed audits (M status)</w:t>
      </w:r>
      <w:r w:rsidR="001A7544">
        <w:t xml:space="preserve"> as a result of </w:t>
      </w:r>
      <w:r>
        <w:t xml:space="preserve">a higher than expected cost, users must go to the desktop client and add an </w:t>
      </w:r>
      <w:r w:rsidRPr="001A7544">
        <w:rPr>
          <w:b/>
          <w:bCs/>
        </w:rPr>
        <w:t xml:space="preserve">Invoice Adjustment </w:t>
      </w:r>
      <w:r w:rsidR="00D020E7">
        <w:rPr>
          <w:b/>
          <w:bCs/>
        </w:rPr>
        <w:t>F</w:t>
      </w:r>
      <w:r w:rsidRPr="001A7544">
        <w:rPr>
          <w:b/>
          <w:bCs/>
        </w:rPr>
        <w:t>ee</w:t>
      </w:r>
      <w:r w:rsidR="00095016">
        <w:rPr>
          <w:b/>
          <w:bCs/>
        </w:rPr>
        <w:t>. This assumes all fees have been approved</w:t>
      </w:r>
      <w:r w:rsidR="001A7544">
        <w:t>.</w:t>
      </w:r>
    </w:p>
    <w:p w14:paraId="5B0224D6" w14:textId="77777777" w:rsidR="007074F2" w:rsidRDefault="007074F2" w:rsidP="00BC285D">
      <w:r>
        <w:t>Go to the desktop client and click on Find.</w:t>
      </w:r>
    </w:p>
    <w:p w14:paraId="29A5C4D2" w14:textId="77777777" w:rsidR="007074F2" w:rsidRDefault="007074F2" w:rsidP="00BC285D">
      <w:r>
        <w:t>Expand Load in the Find section.</w:t>
      </w:r>
    </w:p>
    <w:p w14:paraId="732DE362" w14:textId="148C6C2D" w:rsidR="007074F2" w:rsidRDefault="007074F2" w:rsidP="00BC285D">
      <w:r>
        <w:t xml:space="preserve">Search by ShipID or Freight Bill </w:t>
      </w:r>
      <w:r w:rsidR="004C1131">
        <w:t>N</w:t>
      </w:r>
      <w:r>
        <w:t xml:space="preserve">umber. Click and highlight either one, place your cursor in the field and hit enter. </w:t>
      </w:r>
      <w:r w:rsidR="004C1131">
        <w:t>User c</w:t>
      </w:r>
      <w:r>
        <w:t>an also search by order number (Maybe warehouse shipment number depending on your ERP</w:t>
      </w:r>
      <w:r w:rsidR="00E821A6">
        <w:t xml:space="preserve"> configuration</w:t>
      </w:r>
      <w:r>
        <w:t>.)</w:t>
      </w:r>
    </w:p>
    <w:p w14:paraId="4486522D" w14:textId="6A1EA97A" w:rsidR="007074F2" w:rsidRDefault="007074F2" w:rsidP="00BC285D">
      <w:r>
        <w:rPr>
          <w:noProof/>
        </w:rPr>
        <w:drawing>
          <wp:inline distT="0" distB="0" distL="0" distR="0" wp14:anchorId="654CE0B5" wp14:editId="51555C4A">
            <wp:extent cx="2400300" cy="1971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00300" cy="1971675"/>
                    </a:xfrm>
                    <a:prstGeom prst="rect">
                      <a:avLst/>
                    </a:prstGeom>
                  </pic:spPr>
                </pic:pic>
              </a:graphicData>
            </a:graphic>
          </wp:inline>
        </w:drawing>
      </w:r>
    </w:p>
    <w:p w14:paraId="355890D3" w14:textId="5CE371D1" w:rsidR="00E821A6" w:rsidRDefault="00E821A6" w:rsidP="00BC285D">
      <w:r>
        <w:t>Go to the Revenue tab.</w:t>
      </w:r>
    </w:p>
    <w:p w14:paraId="1C924D73" w14:textId="023197E5" w:rsidR="00E821A6" w:rsidRDefault="00E821A6" w:rsidP="00BC285D">
      <w:r>
        <w:rPr>
          <w:noProof/>
        </w:rPr>
        <w:drawing>
          <wp:inline distT="0" distB="0" distL="0" distR="0" wp14:anchorId="4AB1FC96" wp14:editId="0459C044">
            <wp:extent cx="1524000" cy="542925"/>
            <wp:effectExtent l="19050" t="19050" r="19050"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24000" cy="542925"/>
                    </a:xfrm>
                    <a:prstGeom prst="rect">
                      <a:avLst/>
                    </a:prstGeom>
                    <a:ln>
                      <a:solidFill>
                        <a:schemeClr val="accent1"/>
                      </a:solidFill>
                    </a:ln>
                  </pic:spPr>
                </pic:pic>
              </a:graphicData>
            </a:graphic>
          </wp:inline>
        </w:drawing>
      </w:r>
    </w:p>
    <w:p w14:paraId="439CDF98" w14:textId="7A4CEF45" w:rsidR="00E821A6" w:rsidRDefault="00E821A6" w:rsidP="00BC285D">
      <w:r>
        <w:t xml:space="preserve">If the Lock All Costs box is checked, users must uncheck this box to insert </w:t>
      </w:r>
      <w:r w:rsidRPr="002C42B0">
        <w:rPr>
          <w:i/>
          <w:iCs/>
        </w:rPr>
        <w:t>Invoice Adjustment Fee</w:t>
      </w:r>
      <w:r>
        <w:t>.</w:t>
      </w:r>
    </w:p>
    <w:p w14:paraId="748411FD" w14:textId="73B3F34D" w:rsidR="00E821A6" w:rsidRDefault="00E821A6" w:rsidP="00BC285D">
      <w:r>
        <w:rPr>
          <w:noProof/>
        </w:rPr>
        <w:drawing>
          <wp:inline distT="0" distB="0" distL="0" distR="0" wp14:anchorId="69B02137" wp14:editId="0E51D062">
            <wp:extent cx="3143250" cy="542925"/>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43250" cy="542925"/>
                    </a:xfrm>
                    <a:prstGeom prst="rect">
                      <a:avLst/>
                    </a:prstGeom>
                    <a:ln>
                      <a:solidFill>
                        <a:schemeClr val="accent1"/>
                      </a:solidFill>
                    </a:ln>
                  </pic:spPr>
                </pic:pic>
              </a:graphicData>
            </a:graphic>
          </wp:inline>
        </w:drawing>
      </w:r>
    </w:p>
    <w:p w14:paraId="5989B78C" w14:textId="4B90881E" w:rsidR="00E821A6" w:rsidRDefault="00E821A6" w:rsidP="00BC285D">
      <w:r>
        <w:lastRenderedPageBreak/>
        <w:t>In the Ribbon Bar, click on Icon with Plus Sign to open up the fees table.</w:t>
      </w:r>
    </w:p>
    <w:p w14:paraId="02C2C96F" w14:textId="784B9077" w:rsidR="00E821A6" w:rsidRDefault="00E821A6" w:rsidP="00BC285D">
      <w:r>
        <w:rPr>
          <w:noProof/>
        </w:rPr>
        <w:drawing>
          <wp:inline distT="0" distB="0" distL="0" distR="0" wp14:anchorId="2BC9B936" wp14:editId="0AEFEF1D">
            <wp:extent cx="5000625" cy="962025"/>
            <wp:effectExtent l="19050" t="19050" r="28575"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0625" cy="962025"/>
                    </a:xfrm>
                    <a:prstGeom prst="rect">
                      <a:avLst/>
                    </a:prstGeom>
                    <a:ln>
                      <a:solidFill>
                        <a:schemeClr val="accent1"/>
                      </a:solidFill>
                    </a:ln>
                  </pic:spPr>
                </pic:pic>
              </a:graphicData>
            </a:graphic>
          </wp:inline>
        </w:drawing>
      </w:r>
    </w:p>
    <w:p w14:paraId="01133C54" w14:textId="66734A64" w:rsidR="00E821A6" w:rsidRDefault="00E821A6" w:rsidP="00BC285D">
      <w:r>
        <w:t xml:space="preserve">Search for the fee </w:t>
      </w:r>
      <w:r w:rsidRPr="0067583D">
        <w:rPr>
          <w:i/>
          <w:iCs/>
        </w:rPr>
        <w:t>Invoice Adjustment</w:t>
      </w:r>
      <w:r>
        <w:t xml:space="preserve">, insert the difference in the </w:t>
      </w:r>
      <w:r w:rsidR="0067583D">
        <w:t xml:space="preserve">total </w:t>
      </w:r>
      <w:r>
        <w:t>freight bill cost in the Minimum field. Click Save. The system will recalculate the total cost.</w:t>
      </w:r>
      <w:r w:rsidR="005B6998">
        <w:t xml:space="preserve"> Re-check the Lock All Cost field.</w:t>
      </w:r>
    </w:p>
    <w:p w14:paraId="073A9824" w14:textId="004F7290" w:rsidR="00E821A6" w:rsidRDefault="00E821A6" w:rsidP="00BC285D">
      <w:r>
        <w:rPr>
          <w:noProof/>
        </w:rPr>
        <w:drawing>
          <wp:inline distT="0" distB="0" distL="0" distR="0" wp14:anchorId="780B02EB" wp14:editId="2C457969">
            <wp:extent cx="5943600" cy="1327785"/>
            <wp:effectExtent l="19050" t="19050" r="19050" b="247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27785"/>
                    </a:xfrm>
                    <a:prstGeom prst="rect">
                      <a:avLst/>
                    </a:prstGeom>
                    <a:ln>
                      <a:solidFill>
                        <a:schemeClr val="accent1"/>
                      </a:solidFill>
                    </a:ln>
                  </pic:spPr>
                </pic:pic>
              </a:graphicData>
            </a:graphic>
          </wp:inline>
        </w:drawing>
      </w:r>
    </w:p>
    <w:p w14:paraId="02EAA162" w14:textId="4C441DA6" w:rsidR="00E821A6" w:rsidRDefault="00C27E1B" w:rsidP="00BC285D">
      <w:r>
        <w:t>The next step is to Run the Audit function.</w:t>
      </w:r>
    </w:p>
    <w:p w14:paraId="6C324863" w14:textId="3325DC4B" w:rsidR="00C27E1B" w:rsidRDefault="00C27E1B" w:rsidP="00BC285D">
      <w:r>
        <w:t xml:space="preserve">Go to the </w:t>
      </w:r>
      <w:r w:rsidRPr="008A6DCF">
        <w:rPr>
          <w:i/>
          <w:iCs/>
        </w:rPr>
        <w:t>AP Freight Bill Audit Approval Page</w:t>
      </w:r>
      <w:r>
        <w:t xml:space="preserve"> in the Web Client.</w:t>
      </w:r>
    </w:p>
    <w:p w14:paraId="4E80F4B3" w14:textId="720368BD" w:rsidR="00C27E1B" w:rsidRDefault="00C27E1B" w:rsidP="00BC285D">
      <w:r>
        <w:t>Select the appropriate carrier, apply your filter to Normal</w:t>
      </w:r>
      <w:r w:rsidR="00D020E7">
        <w:t xml:space="preserve"> (or </w:t>
      </w:r>
      <w:r w:rsidR="00D020E7" w:rsidRPr="00D020E7">
        <w:rPr>
          <w:i/>
          <w:iCs/>
        </w:rPr>
        <w:t>Electronic</w:t>
      </w:r>
      <w:r w:rsidR="00D020E7">
        <w:t xml:space="preserve"> for EDI carriers)</w:t>
      </w:r>
      <w:r>
        <w:t xml:space="preserve"> and insert the date range of the invoice your auditing. Once applied, you should see the transaction</w:t>
      </w:r>
      <w:r w:rsidR="002C36DE">
        <w:t xml:space="preserve"> in the table</w:t>
      </w:r>
      <w:r>
        <w:t>.</w:t>
      </w:r>
    </w:p>
    <w:p w14:paraId="76FD5D79" w14:textId="5E8519F3" w:rsidR="00C27E1B" w:rsidRDefault="00C27E1B" w:rsidP="00BC285D">
      <w:r>
        <w:rPr>
          <w:noProof/>
        </w:rPr>
        <w:drawing>
          <wp:inline distT="0" distB="0" distL="0" distR="0" wp14:anchorId="7192BBA6" wp14:editId="04685F8A">
            <wp:extent cx="5943600" cy="990600"/>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90600"/>
                    </a:xfrm>
                    <a:prstGeom prst="rect">
                      <a:avLst/>
                    </a:prstGeom>
                    <a:ln>
                      <a:solidFill>
                        <a:schemeClr val="accent1"/>
                      </a:solidFill>
                    </a:ln>
                  </pic:spPr>
                </pic:pic>
              </a:graphicData>
            </a:graphic>
          </wp:inline>
        </w:drawing>
      </w:r>
    </w:p>
    <w:p w14:paraId="3341713F" w14:textId="5F492F1B" w:rsidR="00C27E1B" w:rsidRDefault="00277B0E" w:rsidP="00BC285D">
      <w:r>
        <w:t>Click and highlight the transaction.</w:t>
      </w:r>
    </w:p>
    <w:p w14:paraId="15A11533" w14:textId="37936D41" w:rsidR="00277B0E" w:rsidRDefault="00277B0E" w:rsidP="00BC285D">
      <w:r>
        <w:t>In the Actions menu, Click Run Audit.</w:t>
      </w:r>
    </w:p>
    <w:p w14:paraId="2C23BEBC" w14:textId="1F8B0EF6" w:rsidR="00277B0E" w:rsidRDefault="00277B0E" w:rsidP="00BC285D">
      <w:r>
        <w:rPr>
          <w:noProof/>
        </w:rPr>
        <w:drawing>
          <wp:inline distT="0" distB="0" distL="0" distR="0" wp14:anchorId="2174DD25" wp14:editId="56914EDB">
            <wp:extent cx="942975" cy="552450"/>
            <wp:effectExtent l="19050" t="19050" r="2857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77449" b="66474"/>
                    <a:stretch/>
                  </pic:blipFill>
                  <pic:spPr bwMode="auto">
                    <a:xfrm>
                      <a:off x="0" y="0"/>
                      <a:ext cx="942975" cy="55245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C9C052" w14:textId="27A48CAA" w:rsidR="00277B0E" w:rsidRDefault="00277B0E" w:rsidP="00BC285D">
      <w:r>
        <w:t>The system will update the records and perform the audit routine for this transaction or any other transactions that maybe on this screen. If Approved, the record</w:t>
      </w:r>
      <w:r w:rsidR="008A6DCF">
        <w:t>(s)</w:t>
      </w:r>
      <w:r>
        <w:t xml:space="preserve"> should remove from this filter and can be found in the APPROVED section. </w:t>
      </w:r>
    </w:p>
    <w:p w14:paraId="3B08537F" w14:textId="7ADDD64D" w:rsidR="00277B0E" w:rsidRDefault="00277B0E" w:rsidP="00BC285D">
      <w:r>
        <w:t>Apply your filter to see APPROVED invoices and you should see the invoice is no</w:t>
      </w:r>
      <w:r w:rsidR="00AB22F8">
        <w:t>w</w:t>
      </w:r>
      <w:r>
        <w:t xml:space="preserve"> approved.</w:t>
      </w:r>
    </w:p>
    <w:p w14:paraId="505AC3B0" w14:textId="0E59BFBB" w:rsidR="001A736B" w:rsidRDefault="001A736B" w:rsidP="001A736B">
      <w:pPr>
        <w:pStyle w:val="Heading3"/>
      </w:pPr>
      <w:r>
        <w:lastRenderedPageBreak/>
        <w:t>Pending Approval</w:t>
      </w:r>
    </w:p>
    <w:p w14:paraId="78D72F7A" w14:textId="313C5B38" w:rsidR="001A736B" w:rsidRDefault="001A736B" w:rsidP="001A736B">
      <w:r>
        <w:t>To view all pending approval invoices, select carrier and filter by Pending Approval (PA). All invoices that are waiting for fee approval will display here. User must approve fees in the Fee Approval page before the audit process can run.</w:t>
      </w:r>
    </w:p>
    <w:p w14:paraId="2C46BD7D" w14:textId="7AC4766C" w:rsidR="001A736B" w:rsidRPr="001A736B" w:rsidRDefault="001A736B" w:rsidP="001A736B">
      <w:r>
        <w:rPr>
          <w:noProof/>
        </w:rPr>
        <w:drawing>
          <wp:inline distT="0" distB="0" distL="0" distR="0" wp14:anchorId="5E0001AC" wp14:editId="04CC4861">
            <wp:extent cx="5486400" cy="1382151"/>
            <wp:effectExtent l="19050" t="19050" r="19050" b="279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8341" cy="1397755"/>
                    </a:xfrm>
                    <a:prstGeom prst="rect">
                      <a:avLst/>
                    </a:prstGeom>
                    <a:ln>
                      <a:solidFill>
                        <a:schemeClr val="accent1"/>
                      </a:solidFill>
                    </a:ln>
                  </pic:spPr>
                </pic:pic>
              </a:graphicData>
            </a:graphic>
          </wp:inline>
        </w:drawing>
      </w:r>
    </w:p>
    <w:p w14:paraId="320BF9E3" w14:textId="4D239AC3" w:rsidR="00546A9E" w:rsidRDefault="00546A9E" w:rsidP="001A736B">
      <w:pPr>
        <w:pStyle w:val="Heading3"/>
      </w:pPr>
      <w:r>
        <w:t>Approved Invoices</w:t>
      </w:r>
    </w:p>
    <w:p w14:paraId="4506F233" w14:textId="4D5E4CE5" w:rsidR="003602B8" w:rsidRDefault="00546A9E" w:rsidP="00992DDE">
      <w:r>
        <w:t>To view all approved freight invoices, select a carrier.</w:t>
      </w:r>
    </w:p>
    <w:p w14:paraId="6A595B1B" w14:textId="498A207C" w:rsidR="00546A9E" w:rsidRDefault="00546A9E" w:rsidP="00992DDE">
      <w:r>
        <w:t>Enter in Invoiced Date Received date range.</w:t>
      </w:r>
    </w:p>
    <w:p w14:paraId="530D13C1" w14:textId="10F276B7" w:rsidR="00546A9E" w:rsidRDefault="00546A9E" w:rsidP="00992DDE">
      <w:r>
        <w:t>All approved invoices will appear with a status of AA.</w:t>
      </w:r>
    </w:p>
    <w:p w14:paraId="5E16A78B" w14:textId="2EEB4B24" w:rsidR="003602B8" w:rsidRDefault="00546A9E" w:rsidP="00992DDE">
      <w:r>
        <w:rPr>
          <w:noProof/>
        </w:rPr>
        <w:drawing>
          <wp:inline distT="0" distB="0" distL="0" distR="0" wp14:anchorId="73016185" wp14:editId="54416F1F">
            <wp:extent cx="5362575" cy="1572678"/>
            <wp:effectExtent l="19050" t="19050" r="9525"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4794"/>
                    <a:stretch/>
                  </pic:blipFill>
                  <pic:spPr bwMode="auto">
                    <a:xfrm>
                      <a:off x="0" y="0"/>
                      <a:ext cx="5388589" cy="1580307"/>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AA6CC4" w14:textId="555AF9DC" w:rsidR="009C75BD" w:rsidRDefault="009C75BD" w:rsidP="00992DDE">
      <w:r>
        <w:t>To see the fees that were approved for this invoice, highlight a row.</w:t>
      </w:r>
      <w:r w:rsidR="00956F62">
        <w:br/>
      </w:r>
      <w:r>
        <w:t>Expand the black arrow.</w:t>
      </w:r>
      <w:r w:rsidR="00956F62">
        <w:br/>
      </w:r>
      <w:r>
        <w:t>Click on Fees.</w:t>
      </w:r>
    </w:p>
    <w:p w14:paraId="58721A84" w14:textId="4048C421" w:rsidR="009C75BD" w:rsidRDefault="009C75BD" w:rsidP="00992DDE">
      <w:r>
        <w:rPr>
          <w:noProof/>
        </w:rPr>
        <w:drawing>
          <wp:inline distT="0" distB="0" distL="0" distR="0" wp14:anchorId="5A50C613" wp14:editId="3D656E81">
            <wp:extent cx="4070957" cy="1857375"/>
            <wp:effectExtent l="19050" t="19050" r="2540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23077"/>
                    <a:stretch/>
                  </pic:blipFill>
                  <pic:spPr bwMode="auto">
                    <a:xfrm>
                      <a:off x="0" y="0"/>
                      <a:ext cx="4070957" cy="1857375"/>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99060C" w14:textId="537A6D8B" w:rsidR="00B02417" w:rsidRDefault="006A2CBB" w:rsidP="00992DDE">
      <w:r>
        <w:t>Click on Fees Summary tab to see summary of fees.</w:t>
      </w:r>
    </w:p>
    <w:p w14:paraId="58D54340" w14:textId="2147CEFB" w:rsidR="00B02417" w:rsidRDefault="00B02417" w:rsidP="00B02417">
      <w:pPr>
        <w:pStyle w:val="Heading2"/>
      </w:pPr>
      <w:r>
        <w:lastRenderedPageBreak/>
        <w:t>Auditing Report</w:t>
      </w:r>
    </w:p>
    <w:p w14:paraId="6769E7FD" w14:textId="3C18CE6D" w:rsidR="00B02417" w:rsidRDefault="00B02417" w:rsidP="00B02417">
      <w:r>
        <w:t>Users can run the Audit report to view any transaction</w:t>
      </w:r>
      <w:r w:rsidR="002C7D40">
        <w:t>s</w:t>
      </w:r>
      <w:r>
        <w:t xml:space="preserve"> that remain in M status.</w:t>
      </w:r>
      <w:r w:rsidR="00180E31">
        <w:t xml:space="preserve"> </w:t>
      </w:r>
      <w:r w:rsidR="00427E3A">
        <w:t>These transactions</w:t>
      </w:r>
      <w:r w:rsidR="00180E31">
        <w:t xml:space="preserve"> are outstanding invoices that have yet to pass audit and should be reviewed and fixed.</w:t>
      </w:r>
    </w:p>
    <w:p w14:paraId="4CA3FD78" w14:textId="4B5E06F8" w:rsidR="00B02417" w:rsidRDefault="00B02417" w:rsidP="00B02417">
      <w:r>
        <w:t>Go to Reports</w:t>
      </w:r>
    </w:p>
    <w:p w14:paraId="713E28B7" w14:textId="2266D203" w:rsidR="00B02417" w:rsidRDefault="00B423F2" w:rsidP="00B02417">
      <w:r>
        <w:tab/>
      </w:r>
      <w:r w:rsidR="00B02417">
        <w:t>Expand Standard</w:t>
      </w:r>
    </w:p>
    <w:p w14:paraId="3A134E14" w14:textId="7DD36B04" w:rsidR="00B02417" w:rsidRDefault="00B423F2" w:rsidP="00B02417">
      <w:r>
        <w:tab/>
      </w:r>
      <w:r>
        <w:tab/>
      </w:r>
      <w:r w:rsidR="00B02417">
        <w:t>Expand Auditing.</w:t>
      </w:r>
    </w:p>
    <w:p w14:paraId="4246217A" w14:textId="16821CD6" w:rsidR="00B02417" w:rsidRPr="00B02417" w:rsidRDefault="00B02417" w:rsidP="00B02417">
      <w:r>
        <w:rPr>
          <w:noProof/>
        </w:rPr>
        <w:drawing>
          <wp:inline distT="0" distB="0" distL="0" distR="0" wp14:anchorId="18990D9E" wp14:editId="5E7EA7FA">
            <wp:extent cx="2952750" cy="116205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52157"/>
                    <a:stretch/>
                  </pic:blipFill>
                  <pic:spPr bwMode="auto">
                    <a:xfrm>
                      <a:off x="0" y="0"/>
                      <a:ext cx="2952750" cy="116205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B02417" w:rsidRPr="00B02417" w:rsidSect="00312975">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43252C" w14:textId="77777777" w:rsidR="00BA78D1" w:rsidRDefault="00BA78D1" w:rsidP="00B34808">
      <w:pPr>
        <w:spacing w:after="0" w:line="240" w:lineRule="auto"/>
      </w:pPr>
      <w:r>
        <w:separator/>
      </w:r>
    </w:p>
  </w:endnote>
  <w:endnote w:type="continuationSeparator" w:id="0">
    <w:p w14:paraId="0519673A" w14:textId="77777777" w:rsidR="00BA78D1" w:rsidRDefault="00BA78D1"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58EBF"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3CD1F274"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65CC21" w14:textId="77777777" w:rsidR="00BA78D1" w:rsidRDefault="00BA78D1" w:rsidP="00B34808">
      <w:pPr>
        <w:spacing w:after="0" w:line="240" w:lineRule="auto"/>
      </w:pPr>
      <w:r>
        <w:separator/>
      </w:r>
    </w:p>
  </w:footnote>
  <w:footnote w:type="continuationSeparator" w:id="0">
    <w:p w14:paraId="48710023" w14:textId="77777777" w:rsidR="00BA78D1" w:rsidRDefault="00BA78D1"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736C"/>
    <w:rsid w:val="00007ED6"/>
    <w:rsid w:val="000147FA"/>
    <w:rsid w:val="00016755"/>
    <w:rsid w:val="00017514"/>
    <w:rsid w:val="00017623"/>
    <w:rsid w:val="00017636"/>
    <w:rsid w:val="0004487C"/>
    <w:rsid w:val="00046678"/>
    <w:rsid w:val="00047E0E"/>
    <w:rsid w:val="00057A5B"/>
    <w:rsid w:val="00060656"/>
    <w:rsid w:val="00062B2D"/>
    <w:rsid w:val="0006436C"/>
    <w:rsid w:val="00065F73"/>
    <w:rsid w:val="0007107F"/>
    <w:rsid w:val="000723AD"/>
    <w:rsid w:val="00072953"/>
    <w:rsid w:val="00072A75"/>
    <w:rsid w:val="00086529"/>
    <w:rsid w:val="000927BF"/>
    <w:rsid w:val="000949FC"/>
    <w:rsid w:val="00095016"/>
    <w:rsid w:val="00096170"/>
    <w:rsid w:val="000A04C7"/>
    <w:rsid w:val="000A0B85"/>
    <w:rsid w:val="000A12BC"/>
    <w:rsid w:val="000A2623"/>
    <w:rsid w:val="000A63F7"/>
    <w:rsid w:val="000B357A"/>
    <w:rsid w:val="000C5905"/>
    <w:rsid w:val="000D06D1"/>
    <w:rsid w:val="000D0BA4"/>
    <w:rsid w:val="000D0F85"/>
    <w:rsid w:val="000D1476"/>
    <w:rsid w:val="000D62A4"/>
    <w:rsid w:val="000D7B49"/>
    <w:rsid w:val="000E122D"/>
    <w:rsid w:val="000E3066"/>
    <w:rsid w:val="000E3241"/>
    <w:rsid w:val="000E6699"/>
    <w:rsid w:val="000E6CF0"/>
    <w:rsid w:val="000F0D56"/>
    <w:rsid w:val="000F46D2"/>
    <w:rsid w:val="000F4E68"/>
    <w:rsid w:val="00103B7F"/>
    <w:rsid w:val="0011192A"/>
    <w:rsid w:val="0011268B"/>
    <w:rsid w:val="00113392"/>
    <w:rsid w:val="0011581B"/>
    <w:rsid w:val="00121524"/>
    <w:rsid w:val="00122EF3"/>
    <w:rsid w:val="00133C87"/>
    <w:rsid w:val="00140D79"/>
    <w:rsid w:val="00151700"/>
    <w:rsid w:val="00153273"/>
    <w:rsid w:val="00153343"/>
    <w:rsid w:val="00156637"/>
    <w:rsid w:val="001578CA"/>
    <w:rsid w:val="00160FC6"/>
    <w:rsid w:val="001623A8"/>
    <w:rsid w:val="00165936"/>
    <w:rsid w:val="00167957"/>
    <w:rsid w:val="00170690"/>
    <w:rsid w:val="0017244C"/>
    <w:rsid w:val="00173358"/>
    <w:rsid w:val="00180E31"/>
    <w:rsid w:val="0019108C"/>
    <w:rsid w:val="001A0D09"/>
    <w:rsid w:val="001A736B"/>
    <w:rsid w:val="001A7544"/>
    <w:rsid w:val="001B6493"/>
    <w:rsid w:val="001C22E8"/>
    <w:rsid w:val="001C68D1"/>
    <w:rsid w:val="001D19E3"/>
    <w:rsid w:val="001D32D2"/>
    <w:rsid w:val="001D3638"/>
    <w:rsid w:val="001D38DD"/>
    <w:rsid w:val="001D4509"/>
    <w:rsid w:val="001D45CB"/>
    <w:rsid w:val="001E07CF"/>
    <w:rsid w:val="001F186A"/>
    <w:rsid w:val="001F769F"/>
    <w:rsid w:val="001F7BA2"/>
    <w:rsid w:val="001F7DC5"/>
    <w:rsid w:val="002037F2"/>
    <w:rsid w:val="00211179"/>
    <w:rsid w:val="00212293"/>
    <w:rsid w:val="00215AF8"/>
    <w:rsid w:val="00217045"/>
    <w:rsid w:val="00217E01"/>
    <w:rsid w:val="002229E4"/>
    <w:rsid w:val="002331F7"/>
    <w:rsid w:val="0023483C"/>
    <w:rsid w:val="002376BD"/>
    <w:rsid w:val="00243909"/>
    <w:rsid w:val="00251E72"/>
    <w:rsid w:val="00252A9C"/>
    <w:rsid w:val="00253DAA"/>
    <w:rsid w:val="00253E73"/>
    <w:rsid w:val="002549AE"/>
    <w:rsid w:val="00261218"/>
    <w:rsid w:val="00262176"/>
    <w:rsid w:val="00263C90"/>
    <w:rsid w:val="00270E80"/>
    <w:rsid w:val="00277B0E"/>
    <w:rsid w:val="00285652"/>
    <w:rsid w:val="002932F0"/>
    <w:rsid w:val="00293C2D"/>
    <w:rsid w:val="002A0219"/>
    <w:rsid w:val="002A1CE8"/>
    <w:rsid w:val="002A4E6B"/>
    <w:rsid w:val="002A50CF"/>
    <w:rsid w:val="002A5A4A"/>
    <w:rsid w:val="002A6F82"/>
    <w:rsid w:val="002A7AAC"/>
    <w:rsid w:val="002A7D4A"/>
    <w:rsid w:val="002B0263"/>
    <w:rsid w:val="002C36DE"/>
    <w:rsid w:val="002C42B0"/>
    <w:rsid w:val="002C4A2B"/>
    <w:rsid w:val="002C7D40"/>
    <w:rsid w:val="002D2A90"/>
    <w:rsid w:val="002E1CE9"/>
    <w:rsid w:val="002F32FA"/>
    <w:rsid w:val="002F3F03"/>
    <w:rsid w:val="00306132"/>
    <w:rsid w:val="003077F1"/>
    <w:rsid w:val="00311A12"/>
    <w:rsid w:val="00312975"/>
    <w:rsid w:val="0031351E"/>
    <w:rsid w:val="0031557F"/>
    <w:rsid w:val="00315FB0"/>
    <w:rsid w:val="003161C0"/>
    <w:rsid w:val="0031665A"/>
    <w:rsid w:val="00320090"/>
    <w:rsid w:val="00321F12"/>
    <w:rsid w:val="00322375"/>
    <w:rsid w:val="0032462A"/>
    <w:rsid w:val="00341AFE"/>
    <w:rsid w:val="0034275C"/>
    <w:rsid w:val="003500A8"/>
    <w:rsid w:val="00352EA2"/>
    <w:rsid w:val="00357773"/>
    <w:rsid w:val="003602B8"/>
    <w:rsid w:val="00361ECA"/>
    <w:rsid w:val="00362043"/>
    <w:rsid w:val="00362C3C"/>
    <w:rsid w:val="00363025"/>
    <w:rsid w:val="003670DD"/>
    <w:rsid w:val="00372E98"/>
    <w:rsid w:val="0037692C"/>
    <w:rsid w:val="00386182"/>
    <w:rsid w:val="00387A5F"/>
    <w:rsid w:val="003903C1"/>
    <w:rsid w:val="00390C86"/>
    <w:rsid w:val="003922DF"/>
    <w:rsid w:val="003A0D0E"/>
    <w:rsid w:val="003A3685"/>
    <w:rsid w:val="003B3A18"/>
    <w:rsid w:val="003B712E"/>
    <w:rsid w:val="003D3E0B"/>
    <w:rsid w:val="003E3C4B"/>
    <w:rsid w:val="003E3CA7"/>
    <w:rsid w:val="003F0598"/>
    <w:rsid w:val="003F1425"/>
    <w:rsid w:val="003F1612"/>
    <w:rsid w:val="003F44A4"/>
    <w:rsid w:val="003F53A0"/>
    <w:rsid w:val="004062DB"/>
    <w:rsid w:val="0041175C"/>
    <w:rsid w:val="004155B7"/>
    <w:rsid w:val="00416940"/>
    <w:rsid w:val="00420AD1"/>
    <w:rsid w:val="00421DDE"/>
    <w:rsid w:val="00425A67"/>
    <w:rsid w:val="00427E3A"/>
    <w:rsid w:val="00435195"/>
    <w:rsid w:val="00437DA9"/>
    <w:rsid w:val="00440C8B"/>
    <w:rsid w:val="004457E8"/>
    <w:rsid w:val="004516E3"/>
    <w:rsid w:val="004552A6"/>
    <w:rsid w:val="0045731E"/>
    <w:rsid w:val="00462FBE"/>
    <w:rsid w:val="00470D00"/>
    <w:rsid w:val="00472B06"/>
    <w:rsid w:val="00474EB8"/>
    <w:rsid w:val="00475E54"/>
    <w:rsid w:val="00480EB0"/>
    <w:rsid w:val="00482C81"/>
    <w:rsid w:val="00482EC6"/>
    <w:rsid w:val="004833F8"/>
    <w:rsid w:val="00492A5B"/>
    <w:rsid w:val="0049334D"/>
    <w:rsid w:val="004A5175"/>
    <w:rsid w:val="004A52E1"/>
    <w:rsid w:val="004B0F3F"/>
    <w:rsid w:val="004B334C"/>
    <w:rsid w:val="004B3FB5"/>
    <w:rsid w:val="004B5567"/>
    <w:rsid w:val="004C1131"/>
    <w:rsid w:val="004C3571"/>
    <w:rsid w:val="004C37F2"/>
    <w:rsid w:val="004C528A"/>
    <w:rsid w:val="004D5641"/>
    <w:rsid w:val="004D646F"/>
    <w:rsid w:val="004D7E4A"/>
    <w:rsid w:val="004E66AF"/>
    <w:rsid w:val="004F3A00"/>
    <w:rsid w:val="004F6CCE"/>
    <w:rsid w:val="004F7557"/>
    <w:rsid w:val="004F76C0"/>
    <w:rsid w:val="00501354"/>
    <w:rsid w:val="0050452B"/>
    <w:rsid w:val="00505066"/>
    <w:rsid w:val="00505423"/>
    <w:rsid w:val="005105C1"/>
    <w:rsid w:val="005111B7"/>
    <w:rsid w:val="00527545"/>
    <w:rsid w:val="005307AB"/>
    <w:rsid w:val="005374F1"/>
    <w:rsid w:val="005427C3"/>
    <w:rsid w:val="00542BCC"/>
    <w:rsid w:val="00542FBD"/>
    <w:rsid w:val="00546A9E"/>
    <w:rsid w:val="00551140"/>
    <w:rsid w:val="0055201F"/>
    <w:rsid w:val="005542FC"/>
    <w:rsid w:val="00555736"/>
    <w:rsid w:val="00563918"/>
    <w:rsid w:val="00565914"/>
    <w:rsid w:val="00581826"/>
    <w:rsid w:val="00584036"/>
    <w:rsid w:val="00585001"/>
    <w:rsid w:val="00586361"/>
    <w:rsid w:val="005863F8"/>
    <w:rsid w:val="0059418A"/>
    <w:rsid w:val="00595EC6"/>
    <w:rsid w:val="005A1B80"/>
    <w:rsid w:val="005A6063"/>
    <w:rsid w:val="005A6BF8"/>
    <w:rsid w:val="005B22FB"/>
    <w:rsid w:val="005B2E99"/>
    <w:rsid w:val="005B39BA"/>
    <w:rsid w:val="005B484E"/>
    <w:rsid w:val="005B5912"/>
    <w:rsid w:val="005B6998"/>
    <w:rsid w:val="005B76D9"/>
    <w:rsid w:val="005B7EC7"/>
    <w:rsid w:val="005C169A"/>
    <w:rsid w:val="005C1CBC"/>
    <w:rsid w:val="005C2387"/>
    <w:rsid w:val="005C2DEB"/>
    <w:rsid w:val="005C3917"/>
    <w:rsid w:val="005D2B09"/>
    <w:rsid w:val="005D3D9E"/>
    <w:rsid w:val="005D55B7"/>
    <w:rsid w:val="005E0ABC"/>
    <w:rsid w:val="005E3088"/>
    <w:rsid w:val="005E43F9"/>
    <w:rsid w:val="005E60BF"/>
    <w:rsid w:val="005F5D56"/>
    <w:rsid w:val="00601737"/>
    <w:rsid w:val="00612EF2"/>
    <w:rsid w:val="00614169"/>
    <w:rsid w:val="00614B78"/>
    <w:rsid w:val="00617E59"/>
    <w:rsid w:val="00622151"/>
    <w:rsid w:val="006256FA"/>
    <w:rsid w:val="00630EF6"/>
    <w:rsid w:val="00631E74"/>
    <w:rsid w:val="006347DB"/>
    <w:rsid w:val="00635CF7"/>
    <w:rsid w:val="006429BB"/>
    <w:rsid w:val="00645429"/>
    <w:rsid w:val="0065362A"/>
    <w:rsid w:val="00665DC6"/>
    <w:rsid w:val="00666B66"/>
    <w:rsid w:val="00671D44"/>
    <w:rsid w:val="00672D0B"/>
    <w:rsid w:val="00672F42"/>
    <w:rsid w:val="00672FAB"/>
    <w:rsid w:val="00673AE4"/>
    <w:rsid w:val="0067583D"/>
    <w:rsid w:val="00682E9A"/>
    <w:rsid w:val="00687068"/>
    <w:rsid w:val="00687EF1"/>
    <w:rsid w:val="006918CF"/>
    <w:rsid w:val="00693DFC"/>
    <w:rsid w:val="00694FF6"/>
    <w:rsid w:val="00695383"/>
    <w:rsid w:val="006A2CBB"/>
    <w:rsid w:val="006B0922"/>
    <w:rsid w:val="006B194F"/>
    <w:rsid w:val="006B3995"/>
    <w:rsid w:val="006B403C"/>
    <w:rsid w:val="006B4C15"/>
    <w:rsid w:val="006B69F0"/>
    <w:rsid w:val="006B7DB7"/>
    <w:rsid w:val="006C3EF9"/>
    <w:rsid w:val="006C591F"/>
    <w:rsid w:val="006C6936"/>
    <w:rsid w:val="006D1A1C"/>
    <w:rsid w:val="006D5A88"/>
    <w:rsid w:val="006D6EDE"/>
    <w:rsid w:val="006E1048"/>
    <w:rsid w:val="006E661B"/>
    <w:rsid w:val="006E6D0F"/>
    <w:rsid w:val="006F0F86"/>
    <w:rsid w:val="00702B62"/>
    <w:rsid w:val="0070530C"/>
    <w:rsid w:val="00705671"/>
    <w:rsid w:val="007074F2"/>
    <w:rsid w:val="00707E0D"/>
    <w:rsid w:val="0071526C"/>
    <w:rsid w:val="00725444"/>
    <w:rsid w:val="0072654F"/>
    <w:rsid w:val="007339DF"/>
    <w:rsid w:val="00735245"/>
    <w:rsid w:val="007414CA"/>
    <w:rsid w:val="00741854"/>
    <w:rsid w:val="00744F9B"/>
    <w:rsid w:val="007537BB"/>
    <w:rsid w:val="00757C11"/>
    <w:rsid w:val="00763275"/>
    <w:rsid w:val="007645B6"/>
    <w:rsid w:val="00766F12"/>
    <w:rsid w:val="00767EB0"/>
    <w:rsid w:val="007719C8"/>
    <w:rsid w:val="00772B00"/>
    <w:rsid w:val="00780AAD"/>
    <w:rsid w:val="00785BD5"/>
    <w:rsid w:val="00792E2F"/>
    <w:rsid w:val="007A516C"/>
    <w:rsid w:val="007B286F"/>
    <w:rsid w:val="007B2F49"/>
    <w:rsid w:val="007B3F48"/>
    <w:rsid w:val="007B69DC"/>
    <w:rsid w:val="007C106D"/>
    <w:rsid w:val="007C1744"/>
    <w:rsid w:val="007D3518"/>
    <w:rsid w:val="007D6987"/>
    <w:rsid w:val="007E077C"/>
    <w:rsid w:val="007E10F6"/>
    <w:rsid w:val="007E623B"/>
    <w:rsid w:val="007F4958"/>
    <w:rsid w:val="007F57D9"/>
    <w:rsid w:val="007F5A04"/>
    <w:rsid w:val="007F6D62"/>
    <w:rsid w:val="007F7B01"/>
    <w:rsid w:val="008015E2"/>
    <w:rsid w:val="00805C12"/>
    <w:rsid w:val="00805F80"/>
    <w:rsid w:val="008130AB"/>
    <w:rsid w:val="00815AFC"/>
    <w:rsid w:val="0081653A"/>
    <w:rsid w:val="00816840"/>
    <w:rsid w:val="0082326A"/>
    <w:rsid w:val="0082411F"/>
    <w:rsid w:val="00826A9D"/>
    <w:rsid w:val="008407C5"/>
    <w:rsid w:val="00841C70"/>
    <w:rsid w:val="008425BE"/>
    <w:rsid w:val="0084448C"/>
    <w:rsid w:val="00845455"/>
    <w:rsid w:val="00852F79"/>
    <w:rsid w:val="00855E30"/>
    <w:rsid w:val="00856EFF"/>
    <w:rsid w:val="00864CC6"/>
    <w:rsid w:val="00865BE3"/>
    <w:rsid w:val="008672F9"/>
    <w:rsid w:val="00873265"/>
    <w:rsid w:val="00873FBA"/>
    <w:rsid w:val="0087435E"/>
    <w:rsid w:val="008814A8"/>
    <w:rsid w:val="00882A8E"/>
    <w:rsid w:val="00883761"/>
    <w:rsid w:val="008848F7"/>
    <w:rsid w:val="00886BA2"/>
    <w:rsid w:val="008933CD"/>
    <w:rsid w:val="008A13E4"/>
    <w:rsid w:val="008A1D95"/>
    <w:rsid w:val="008A258D"/>
    <w:rsid w:val="008A39ED"/>
    <w:rsid w:val="008A4099"/>
    <w:rsid w:val="008A625F"/>
    <w:rsid w:val="008A6DCF"/>
    <w:rsid w:val="008B0BDC"/>
    <w:rsid w:val="008B6B59"/>
    <w:rsid w:val="008C4323"/>
    <w:rsid w:val="008D03B0"/>
    <w:rsid w:val="008D1A46"/>
    <w:rsid w:val="008D44E2"/>
    <w:rsid w:val="008E134F"/>
    <w:rsid w:val="008E4935"/>
    <w:rsid w:val="008E5642"/>
    <w:rsid w:val="008F1115"/>
    <w:rsid w:val="008F1A13"/>
    <w:rsid w:val="00901A06"/>
    <w:rsid w:val="0090269E"/>
    <w:rsid w:val="00903CF9"/>
    <w:rsid w:val="00911C2E"/>
    <w:rsid w:val="00912A6D"/>
    <w:rsid w:val="0091358A"/>
    <w:rsid w:val="00913725"/>
    <w:rsid w:val="009157D0"/>
    <w:rsid w:val="00921D1F"/>
    <w:rsid w:val="009225BC"/>
    <w:rsid w:val="00924B7F"/>
    <w:rsid w:val="009257E7"/>
    <w:rsid w:val="00932473"/>
    <w:rsid w:val="0093353F"/>
    <w:rsid w:val="00937FCA"/>
    <w:rsid w:val="00943A88"/>
    <w:rsid w:val="00952A79"/>
    <w:rsid w:val="00952BCC"/>
    <w:rsid w:val="00956F62"/>
    <w:rsid w:val="00960642"/>
    <w:rsid w:val="00963ABD"/>
    <w:rsid w:val="009701F0"/>
    <w:rsid w:val="00972600"/>
    <w:rsid w:val="00973920"/>
    <w:rsid w:val="009749A8"/>
    <w:rsid w:val="009768C0"/>
    <w:rsid w:val="00980303"/>
    <w:rsid w:val="00984B7A"/>
    <w:rsid w:val="0098521A"/>
    <w:rsid w:val="00986D07"/>
    <w:rsid w:val="00991A80"/>
    <w:rsid w:val="00992DDE"/>
    <w:rsid w:val="00994683"/>
    <w:rsid w:val="00995D3E"/>
    <w:rsid w:val="00996388"/>
    <w:rsid w:val="009976ED"/>
    <w:rsid w:val="009A16A9"/>
    <w:rsid w:val="009A2205"/>
    <w:rsid w:val="009A44D0"/>
    <w:rsid w:val="009A5461"/>
    <w:rsid w:val="009A64A2"/>
    <w:rsid w:val="009B1443"/>
    <w:rsid w:val="009B2D68"/>
    <w:rsid w:val="009C1679"/>
    <w:rsid w:val="009C2015"/>
    <w:rsid w:val="009C597E"/>
    <w:rsid w:val="009C69D4"/>
    <w:rsid w:val="009C713F"/>
    <w:rsid w:val="009C75BD"/>
    <w:rsid w:val="009D20C4"/>
    <w:rsid w:val="009D3DFE"/>
    <w:rsid w:val="009D5461"/>
    <w:rsid w:val="009D7F37"/>
    <w:rsid w:val="009E006D"/>
    <w:rsid w:val="009E2796"/>
    <w:rsid w:val="009E7242"/>
    <w:rsid w:val="009E76B1"/>
    <w:rsid w:val="009F08CC"/>
    <w:rsid w:val="009F16AA"/>
    <w:rsid w:val="00A0273B"/>
    <w:rsid w:val="00A115D2"/>
    <w:rsid w:val="00A11814"/>
    <w:rsid w:val="00A12E5C"/>
    <w:rsid w:val="00A14154"/>
    <w:rsid w:val="00A239B3"/>
    <w:rsid w:val="00A302E2"/>
    <w:rsid w:val="00A3370A"/>
    <w:rsid w:val="00A35565"/>
    <w:rsid w:val="00A36A6D"/>
    <w:rsid w:val="00A405C3"/>
    <w:rsid w:val="00A41AC8"/>
    <w:rsid w:val="00A428C5"/>
    <w:rsid w:val="00A5002B"/>
    <w:rsid w:val="00A50B3E"/>
    <w:rsid w:val="00A5264E"/>
    <w:rsid w:val="00A53189"/>
    <w:rsid w:val="00A545CF"/>
    <w:rsid w:val="00A63570"/>
    <w:rsid w:val="00A64291"/>
    <w:rsid w:val="00A667E0"/>
    <w:rsid w:val="00A72E4E"/>
    <w:rsid w:val="00A81B03"/>
    <w:rsid w:val="00A87634"/>
    <w:rsid w:val="00A92788"/>
    <w:rsid w:val="00A96875"/>
    <w:rsid w:val="00A96A6E"/>
    <w:rsid w:val="00AA3263"/>
    <w:rsid w:val="00AB06BD"/>
    <w:rsid w:val="00AB1EC5"/>
    <w:rsid w:val="00AB22F8"/>
    <w:rsid w:val="00AB53B8"/>
    <w:rsid w:val="00AB765E"/>
    <w:rsid w:val="00AC500F"/>
    <w:rsid w:val="00AC74F5"/>
    <w:rsid w:val="00AC7898"/>
    <w:rsid w:val="00AC79E2"/>
    <w:rsid w:val="00AD04E6"/>
    <w:rsid w:val="00AD2A6E"/>
    <w:rsid w:val="00AD73B3"/>
    <w:rsid w:val="00AE0000"/>
    <w:rsid w:val="00AE2A83"/>
    <w:rsid w:val="00AE7E64"/>
    <w:rsid w:val="00AF0AA0"/>
    <w:rsid w:val="00AF360C"/>
    <w:rsid w:val="00AF457F"/>
    <w:rsid w:val="00AF489B"/>
    <w:rsid w:val="00AF61FF"/>
    <w:rsid w:val="00B0089C"/>
    <w:rsid w:val="00B02417"/>
    <w:rsid w:val="00B05016"/>
    <w:rsid w:val="00B07AEB"/>
    <w:rsid w:val="00B07C16"/>
    <w:rsid w:val="00B162A0"/>
    <w:rsid w:val="00B246CE"/>
    <w:rsid w:val="00B274CC"/>
    <w:rsid w:val="00B340E0"/>
    <w:rsid w:val="00B34808"/>
    <w:rsid w:val="00B364B3"/>
    <w:rsid w:val="00B423F2"/>
    <w:rsid w:val="00B43847"/>
    <w:rsid w:val="00B52ACC"/>
    <w:rsid w:val="00B55829"/>
    <w:rsid w:val="00B55E05"/>
    <w:rsid w:val="00B57442"/>
    <w:rsid w:val="00B63907"/>
    <w:rsid w:val="00B662AF"/>
    <w:rsid w:val="00B70E21"/>
    <w:rsid w:val="00B770E4"/>
    <w:rsid w:val="00B77CA3"/>
    <w:rsid w:val="00B86A54"/>
    <w:rsid w:val="00B914E9"/>
    <w:rsid w:val="00B947B3"/>
    <w:rsid w:val="00BA0885"/>
    <w:rsid w:val="00BA08BD"/>
    <w:rsid w:val="00BA0A18"/>
    <w:rsid w:val="00BA6C99"/>
    <w:rsid w:val="00BA7679"/>
    <w:rsid w:val="00BA78D1"/>
    <w:rsid w:val="00BB2D11"/>
    <w:rsid w:val="00BB4679"/>
    <w:rsid w:val="00BC285D"/>
    <w:rsid w:val="00BC5621"/>
    <w:rsid w:val="00BD0E7A"/>
    <w:rsid w:val="00BD5B14"/>
    <w:rsid w:val="00BE05B5"/>
    <w:rsid w:val="00BE10F8"/>
    <w:rsid w:val="00BE3D24"/>
    <w:rsid w:val="00BF008D"/>
    <w:rsid w:val="00BF084F"/>
    <w:rsid w:val="00BF1ED9"/>
    <w:rsid w:val="00BF4A4D"/>
    <w:rsid w:val="00BF52DE"/>
    <w:rsid w:val="00BF6141"/>
    <w:rsid w:val="00BF6A50"/>
    <w:rsid w:val="00C059DC"/>
    <w:rsid w:val="00C0772B"/>
    <w:rsid w:val="00C103B0"/>
    <w:rsid w:val="00C139F6"/>
    <w:rsid w:val="00C1417B"/>
    <w:rsid w:val="00C220DC"/>
    <w:rsid w:val="00C24026"/>
    <w:rsid w:val="00C27420"/>
    <w:rsid w:val="00C27E1B"/>
    <w:rsid w:val="00C357C0"/>
    <w:rsid w:val="00C35AD7"/>
    <w:rsid w:val="00C36760"/>
    <w:rsid w:val="00C36F08"/>
    <w:rsid w:val="00C37A5E"/>
    <w:rsid w:val="00C4029D"/>
    <w:rsid w:val="00C5125D"/>
    <w:rsid w:val="00C5326F"/>
    <w:rsid w:val="00C551B8"/>
    <w:rsid w:val="00C73F7D"/>
    <w:rsid w:val="00C74315"/>
    <w:rsid w:val="00C762D1"/>
    <w:rsid w:val="00C77A45"/>
    <w:rsid w:val="00C77B94"/>
    <w:rsid w:val="00C953DD"/>
    <w:rsid w:val="00C95E49"/>
    <w:rsid w:val="00C975B2"/>
    <w:rsid w:val="00CA2280"/>
    <w:rsid w:val="00CA331E"/>
    <w:rsid w:val="00CA7474"/>
    <w:rsid w:val="00CB18E9"/>
    <w:rsid w:val="00CB23C0"/>
    <w:rsid w:val="00CC26B3"/>
    <w:rsid w:val="00CD2F16"/>
    <w:rsid w:val="00CD4D36"/>
    <w:rsid w:val="00CD71D0"/>
    <w:rsid w:val="00CE1FE7"/>
    <w:rsid w:val="00CE4758"/>
    <w:rsid w:val="00CE6BDC"/>
    <w:rsid w:val="00CE7973"/>
    <w:rsid w:val="00CF0EE7"/>
    <w:rsid w:val="00CF3064"/>
    <w:rsid w:val="00D020E7"/>
    <w:rsid w:val="00D03FD5"/>
    <w:rsid w:val="00D06143"/>
    <w:rsid w:val="00D11035"/>
    <w:rsid w:val="00D205D1"/>
    <w:rsid w:val="00D21C50"/>
    <w:rsid w:val="00D23E72"/>
    <w:rsid w:val="00D3504D"/>
    <w:rsid w:val="00D40B38"/>
    <w:rsid w:val="00D4445D"/>
    <w:rsid w:val="00D44C40"/>
    <w:rsid w:val="00D566DD"/>
    <w:rsid w:val="00D56993"/>
    <w:rsid w:val="00D60E79"/>
    <w:rsid w:val="00D70D25"/>
    <w:rsid w:val="00D71278"/>
    <w:rsid w:val="00D739FC"/>
    <w:rsid w:val="00D73ED5"/>
    <w:rsid w:val="00D74952"/>
    <w:rsid w:val="00D82D20"/>
    <w:rsid w:val="00D8427E"/>
    <w:rsid w:val="00D842A4"/>
    <w:rsid w:val="00D86114"/>
    <w:rsid w:val="00D90D4A"/>
    <w:rsid w:val="00D919D9"/>
    <w:rsid w:val="00DA3463"/>
    <w:rsid w:val="00DA4B93"/>
    <w:rsid w:val="00DA4BF6"/>
    <w:rsid w:val="00DB0C7C"/>
    <w:rsid w:val="00DB1591"/>
    <w:rsid w:val="00DB22E9"/>
    <w:rsid w:val="00DB4DA8"/>
    <w:rsid w:val="00DB585B"/>
    <w:rsid w:val="00DC1187"/>
    <w:rsid w:val="00DC1DFA"/>
    <w:rsid w:val="00DC3865"/>
    <w:rsid w:val="00DC3EE5"/>
    <w:rsid w:val="00DD27CC"/>
    <w:rsid w:val="00DD3154"/>
    <w:rsid w:val="00DF49DB"/>
    <w:rsid w:val="00E00B71"/>
    <w:rsid w:val="00E039E4"/>
    <w:rsid w:val="00E062F5"/>
    <w:rsid w:val="00E134CE"/>
    <w:rsid w:val="00E16124"/>
    <w:rsid w:val="00E16A36"/>
    <w:rsid w:val="00E20DB6"/>
    <w:rsid w:val="00E22C34"/>
    <w:rsid w:val="00E24173"/>
    <w:rsid w:val="00E32187"/>
    <w:rsid w:val="00E3281D"/>
    <w:rsid w:val="00E40749"/>
    <w:rsid w:val="00E45F38"/>
    <w:rsid w:val="00E475F4"/>
    <w:rsid w:val="00E511A3"/>
    <w:rsid w:val="00E57B59"/>
    <w:rsid w:val="00E61822"/>
    <w:rsid w:val="00E63A2A"/>
    <w:rsid w:val="00E77274"/>
    <w:rsid w:val="00E821A6"/>
    <w:rsid w:val="00E86624"/>
    <w:rsid w:val="00E9148F"/>
    <w:rsid w:val="00EA0728"/>
    <w:rsid w:val="00EA3988"/>
    <w:rsid w:val="00EB662F"/>
    <w:rsid w:val="00EB6E5F"/>
    <w:rsid w:val="00EB7AF0"/>
    <w:rsid w:val="00EC465E"/>
    <w:rsid w:val="00EC7C39"/>
    <w:rsid w:val="00ED0087"/>
    <w:rsid w:val="00ED1F3C"/>
    <w:rsid w:val="00ED229D"/>
    <w:rsid w:val="00EE311B"/>
    <w:rsid w:val="00EE7292"/>
    <w:rsid w:val="00EE7E33"/>
    <w:rsid w:val="00EF6D5E"/>
    <w:rsid w:val="00F00739"/>
    <w:rsid w:val="00F10D34"/>
    <w:rsid w:val="00F1128E"/>
    <w:rsid w:val="00F12D7A"/>
    <w:rsid w:val="00F140BF"/>
    <w:rsid w:val="00F1479F"/>
    <w:rsid w:val="00F168BD"/>
    <w:rsid w:val="00F20E0D"/>
    <w:rsid w:val="00F225C2"/>
    <w:rsid w:val="00F242A1"/>
    <w:rsid w:val="00F30484"/>
    <w:rsid w:val="00F32D99"/>
    <w:rsid w:val="00F340E9"/>
    <w:rsid w:val="00F3542D"/>
    <w:rsid w:val="00F403FE"/>
    <w:rsid w:val="00F430E6"/>
    <w:rsid w:val="00F435C9"/>
    <w:rsid w:val="00F46833"/>
    <w:rsid w:val="00F50784"/>
    <w:rsid w:val="00F55280"/>
    <w:rsid w:val="00F57952"/>
    <w:rsid w:val="00F6120D"/>
    <w:rsid w:val="00F641ED"/>
    <w:rsid w:val="00F77AEE"/>
    <w:rsid w:val="00F83D47"/>
    <w:rsid w:val="00F93D25"/>
    <w:rsid w:val="00F972F2"/>
    <w:rsid w:val="00FB1873"/>
    <w:rsid w:val="00FB1DD6"/>
    <w:rsid w:val="00FB5CEE"/>
    <w:rsid w:val="00FC1969"/>
    <w:rsid w:val="00FD2EE9"/>
    <w:rsid w:val="00FD60B3"/>
    <w:rsid w:val="00FE3DE7"/>
    <w:rsid w:val="00FE5C7D"/>
    <w:rsid w:val="00FE7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055B"/>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character" w:styleId="Hyperlink">
    <w:name w:val="Hyperlink"/>
    <w:basedOn w:val="DefaultParagraphFont"/>
    <w:uiPriority w:val="99"/>
    <w:unhideWhenUsed/>
    <w:rsid w:val="00C357C0"/>
    <w:rPr>
      <w:color w:val="0563C1" w:themeColor="hyperlink"/>
      <w:u w:val="single"/>
    </w:rPr>
  </w:style>
  <w:style w:type="character" w:styleId="UnresolvedMention">
    <w:name w:val="Unresolved Mention"/>
    <w:basedOn w:val="DefaultParagraphFont"/>
    <w:uiPriority w:val="99"/>
    <w:semiHidden/>
    <w:unhideWhenUsed/>
    <w:rsid w:val="00C357C0"/>
    <w:rPr>
      <w:color w:val="605E5C"/>
      <w:shd w:val="clear" w:color="auto" w:fill="E1DFDD"/>
    </w:rPr>
  </w:style>
  <w:style w:type="paragraph" w:styleId="BalloonText">
    <w:name w:val="Balloon Text"/>
    <w:basedOn w:val="Normal"/>
    <w:link w:val="BalloonTextChar"/>
    <w:uiPriority w:val="99"/>
    <w:semiHidden/>
    <w:unhideWhenUsed/>
    <w:rsid w:val="008D0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3B0"/>
    <w:rPr>
      <w:rFonts w:ascii="Segoe UI" w:hAnsi="Segoe UI" w:cs="Segoe UI"/>
      <w:sz w:val="18"/>
      <w:szCs w:val="18"/>
    </w:rPr>
  </w:style>
  <w:style w:type="character" w:styleId="Emphasis">
    <w:name w:val="Emphasis"/>
    <w:basedOn w:val="DefaultParagraphFont"/>
    <w:uiPriority w:val="20"/>
    <w:qFormat/>
    <w:rsid w:val="00614169"/>
    <w:rPr>
      <w:i/>
      <w:iCs/>
    </w:rPr>
  </w:style>
  <w:style w:type="paragraph" w:styleId="BodyText">
    <w:name w:val="Body Text"/>
    <w:basedOn w:val="Normal"/>
    <w:link w:val="BodyTextChar"/>
    <w:uiPriority w:val="99"/>
    <w:semiHidden/>
    <w:unhideWhenUsed/>
    <w:rsid w:val="000D06D1"/>
    <w:pPr>
      <w:spacing w:after="120"/>
    </w:pPr>
  </w:style>
  <w:style w:type="character" w:customStyle="1" w:styleId="BodyTextChar">
    <w:name w:val="Body Text Char"/>
    <w:basedOn w:val="DefaultParagraphFont"/>
    <w:link w:val="BodyText"/>
    <w:uiPriority w:val="99"/>
    <w:semiHidden/>
    <w:rsid w:val="000D0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754</TotalTime>
  <Pages>11</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206</cp:revision>
  <dcterms:created xsi:type="dcterms:W3CDTF">2019-08-29T20:28:00Z</dcterms:created>
  <dcterms:modified xsi:type="dcterms:W3CDTF">2020-12-22T14:57:00Z</dcterms:modified>
</cp:coreProperties>
</file>