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C1F8A9" w14:textId="77777777" w:rsidR="006C2D19" w:rsidRDefault="00C551B8" w:rsidP="00C551B8">
      <w:pPr>
        <w:jc w:val="center"/>
      </w:pPr>
      <w:r>
        <w:rPr>
          <w:noProof/>
        </w:rPr>
        <w:drawing>
          <wp:inline distT="0" distB="0" distL="0" distR="0" wp14:anchorId="470F4A28" wp14:editId="309CCC94">
            <wp:extent cx="3276600" cy="793988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GL_main_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277" cy="8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43A8" w14:textId="77777777" w:rsidR="00C551B8" w:rsidRDefault="00C551B8" w:rsidP="00C551B8">
      <w:pPr>
        <w:jc w:val="center"/>
      </w:pPr>
    </w:p>
    <w:p w14:paraId="70C9832F" w14:textId="77777777" w:rsidR="00C551B8" w:rsidRDefault="00C551B8" w:rsidP="00C551B8">
      <w:pPr>
        <w:jc w:val="center"/>
      </w:pPr>
    </w:p>
    <w:p w14:paraId="7DBA855A" w14:textId="77777777" w:rsidR="00C551B8" w:rsidRPr="005E2FC2" w:rsidRDefault="00A5002B" w:rsidP="00C551B8">
      <w:pPr>
        <w:pStyle w:val="Heading1"/>
        <w:rPr>
          <w:sz w:val="36"/>
          <w:szCs w:val="36"/>
        </w:rPr>
      </w:pPr>
      <w:r>
        <w:t xml:space="preserve">DYNAMICS TMS  </w:t>
      </w:r>
    </w:p>
    <w:p w14:paraId="779AC175" w14:textId="77777777" w:rsidR="00C551B8" w:rsidRDefault="00C551B8" w:rsidP="00C551B8"/>
    <w:p w14:paraId="06FC97C6" w14:textId="77777777" w:rsidR="00C551B8" w:rsidRDefault="00C551B8" w:rsidP="00C551B8">
      <w:pPr>
        <w:jc w:val="center"/>
      </w:pPr>
    </w:p>
    <w:p w14:paraId="23573A8F" w14:textId="77777777" w:rsidR="00C551B8" w:rsidRDefault="00C551B8" w:rsidP="00C551B8">
      <w:pPr>
        <w:jc w:val="center"/>
      </w:pPr>
    </w:p>
    <w:p w14:paraId="646E3931" w14:textId="77777777" w:rsidR="00C551B8" w:rsidRDefault="00C551B8" w:rsidP="00C551B8">
      <w:pPr>
        <w:jc w:val="center"/>
      </w:pPr>
    </w:p>
    <w:p w14:paraId="7395044F" w14:textId="77777777" w:rsidR="00C551B8" w:rsidRDefault="00C551B8" w:rsidP="00C551B8">
      <w:pPr>
        <w:jc w:val="center"/>
      </w:pPr>
    </w:p>
    <w:p w14:paraId="36D3400A" w14:textId="77777777" w:rsidR="00C551B8" w:rsidRPr="00DF392F" w:rsidRDefault="00C551B8" w:rsidP="00C551B8">
      <w:pPr>
        <w:rPr>
          <w:b/>
        </w:rPr>
      </w:pPr>
      <w:r w:rsidRPr="00DF392F">
        <w:rPr>
          <w:b/>
          <w:sz w:val="28"/>
        </w:rPr>
        <w:t xml:space="preserve">Objectives: </w:t>
      </w:r>
    </w:p>
    <w:p w14:paraId="614C847D" w14:textId="2ADAF653" w:rsidR="00C551B8" w:rsidRDefault="00B279A2" w:rsidP="00C551B8">
      <w:pPr>
        <w:pStyle w:val="ListParagraph"/>
        <w:numPr>
          <w:ilvl w:val="0"/>
          <w:numId w:val="1"/>
        </w:numPr>
      </w:pPr>
      <w:r>
        <w:t xml:space="preserve">How to </w:t>
      </w:r>
      <w:r w:rsidR="00960919">
        <w:t xml:space="preserve">Add Carrier </w:t>
      </w:r>
      <w:r w:rsidR="00173289">
        <w:t>Contract</w:t>
      </w:r>
      <w:r w:rsidR="00C551B8">
        <w:t xml:space="preserve"> </w:t>
      </w:r>
      <w:r w:rsidR="00960919">
        <w:t>/Tariff</w:t>
      </w:r>
    </w:p>
    <w:p w14:paraId="4F83ACD7" w14:textId="77777777" w:rsidR="00C551B8" w:rsidRDefault="00C551B8" w:rsidP="00C551B8"/>
    <w:p w14:paraId="098A907F" w14:textId="77777777" w:rsidR="00C551B8" w:rsidRDefault="00C551B8" w:rsidP="00C551B8">
      <w:pPr>
        <w:jc w:val="center"/>
      </w:pPr>
    </w:p>
    <w:p w14:paraId="23D60A31" w14:textId="77777777" w:rsidR="00C551B8" w:rsidRDefault="00C551B8" w:rsidP="00C551B8">
      <w:pPr>
        <w:jc w:val="center"/>
      </w:pPr>
    </w:p>
    <w:p w14:paraId="6551BA2A" w14:textId="77777777" w:rsidR="00C551B8" w:rsidRDefault="00C551B8" w:rsidP="00C551B8">
      <w:pPr>
        <w:jc w:val="center"/>
      </w:pPr>
    </w:p>
    <w:p w14:paraId="0B5FB839" w14:textId="77777777" w:rsidR="00C551B8" w:rsidRDefault="00C551B8" w:rsidP="00C551B8">
      <w:pPr>
        <w:jc w:val="center"/>
      </w:pPr>
    </w:p>
    <w:p w14:paraId="722B29D0" w14:textId="77777777" w:rsidR="00C551B8" w:rsidRPr="004E325B" w:rsidRDefault="00C551B8" w:rsidP="00C551B8">
      <w:pPr>
        <w:rPr>
          <w:b/>
          <w:sz w:val="24"/>
        </w:rPr>
      </w:pPr>
      <w:r w:rsidRPr="004E325B">
        <w:rPr>
          <w:b/>
          <w:sz w:val="24"/>
        </w:rPr>
        <w:t>Introduction:</w:t>
      </w:r>
    </w:p>
    <w:p w14:paraId="080BCCCA" w14:textId="76C6ADFD" w:rsidR="00C77307" w:rsidRDefault="00C77307" w:rsidP="00C551B8">
      <w:r>
        <w:t xml:space="preserve">This document assists in carrier </w:t>
      </w:r>
      <w:r w:rsidR="00173289">
        <w:t xml:space="preserve">contract </w:t>
      </w:r>
      <w:r>
        <w:t xml:space="preserve">set up and </w:t>
      </w:r>
      <w:r w:rsidR="00173289">
        <w:t xml:space="preserve">tariff </w:t>
      </w:r>
      <w:r w:rsidR="00D86CE4">
        <w:t>loading</w:t>
      </w:r>
      <w:r>
        <w:t>.</w:t>
      </w:r>
    </w:p>
    <w:p w14:paraId="7CEFF8DC" w14:textId="3CD30FA4" w:rsidR="00C551B8" w:rsidRDefault="000412A2" w:rsidP="00C551B8">
      <w:r>
        <w:t xml:space="preserve"> </w:t>
      </w:r>
    </w:p>
    <w:p w14:paraId="1D2B0A22" w14:textId="77777777" w:rsidR="00C551B8" w:rsidRDefault="00C551B8" w:rsidP="00C551B8">
      <w:pPr>
        <w:jc w:val="center"/>
      </w:pPr>
    </w:p>
    <w:p w14:paraId="173077B8" w14:textId="77777777" w:rsidR="00C551B8" w:rsidRDefault="00C551B8" w:rsidP="00C551B8">
      <w:pPr>
        <w:jc w:val="center"/>
      </w:pPr>
    </w:p>
    <w:p w14:paraId="396D9E9E" w14:textId="77777777" w:rsidR="00C551B8" w:rsidRDefault="00C551B8" w:rsidP="00C551B8">
      <w:pPr>
        <w:jc w:val="center"/>
      </w:pPr>
    </w:p>
    <w:p w14:paraId="3D6AE5E5" w14:textId="77777777" w:rsidR="00C551B8" w:rsidRDefault="00C551B8" w:rsidP="00C551B8">
      <w:pPr>
        <w:jc w:val="center"/>
      </w:pPr>
    </w:p>
    <w:p w14:paraId="49025B81" w14:textId="77777777" w:rsidR="00841C70" w:rsidRDefault="00841C70"/>
    <w:p w14:paraId="7A7D517B" w14:textId="05D95E23" w:rsidR="00FE3DE7" w:rsidRDefault="001A26EE" w:rsidP="00FE3DE7">
      <w:pPr>
        <w:pStyle w:val="Heading1"/>
      </w:pPr>
      <w:r>
        <w:lastRenderedPageBreak/>
        <w:t xml:space="preserve">How to Add </w:t>
      </w:r>
      <w:r w:rsidR="0073562F">
        <w:t>Carrier</w:t>
      </w:r>
      <w:r w:rsidR="0082260C">
        <w:t xml:space="preserve"> Contract/Tariff</w:t>
      </w:r>
    </w:p>
    <w:p w14:paraId="3948F2DC" w14:textId="4826EDDE" w:rsidR="001A26EE" w:rsidRDefault="001A26EE" w:rsidP="00FE3DE7"/>
    <w:p w14:paraId="188028A8" w14:textId="0D1673C4" w:rsidR="006C52D0" w:rsidRDefault="006C52D0" w:rsidP="00FE3DE7">
      <w:r>
        <w:t>This is only for carriers that use the TMS tariff engine. API carriers are not required to have a contract. See support for more information on your specific configuration and if API’s are supported.</w:t>
      </w:r>
    </w:p>
    <w:p w14:paraId="356C6BC9" w14:textId="1B6FBD30" w:rsidR="0082260C" w:rsidRDefault="0082260C" w:rsidP="00FE3DE7"/>
    <w:p w14:paraId="28B992A3" w14:textId="23D505C7" w:rsidR="0082260C" w:rsidRDefault="0082260C" w:rsidP="00FE3DE7">
      <w:r>
        <w:t>1) Go to Contracts</w:t>
      </w:r>
    </w:p>
    <w:p w14:paraId="3E4B65C1" w14:textId="34CFA864" w:rsidR="0082260C" w:rsidRDefault="0082260C" w:rsidP="00FE3DE7">
      <w:r>
        <w:rPr>
          <w:noProof/>
        </w:rPr>
        <w:drawing>
          <wp:inline distT="0" distB="0" distL="0" distR="0" wp14:anchorId="7E702A1A" wp14:editId="50F7283E">
            <wp:extent cx="3295650" cy="1833624"/>
            <wp:effectExtent l="19050" t="19050" r="1905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3441" cy="18490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7BE450" w14:textId="0C95A56C" w:rsidR="0082260C" w:rsidRDefault="0082260C" w:rsidP="00FE3DE7">
      <w:r>
        <w:t xml:space="preserve">2) Click on </w:t>
      </w:r>
      <w:r w:rsidRPr="00DC244B">
        <w:rPr>
          <w:i/>
        </w:rPr>
        <w:t>Add</w:t>
      </w:r>
    </w:p>
    <w:p w14:paraId="10A45751" w14:textId="69BDAFEA" w:rsidR="0065410A" w:rsidRDefault="00804DA4" w:rsidP="00FE3DE7">
      <w:r>
        <w:rPr>
          <w:noProof/>
        </w:rPr>
        <w:drawing>
          <wp:inline distT="0" distB="0" distL="0" distR="0" wp14:anchorId="2D12A2A3" wp14:editId="3EF62001">
            <wp:extent cx="3295650" cy="1833624"/>
            <wp:effectExtent l="19050" t="19050" r="1905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3441" cy="18490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2B12B3" w14:textId="54792136" w:rsidR="0082260C" w:rsidRDefault="0082260C" w:rsidP="00FE3DE7"/>
    <w:p w14:paraId="45FBF9B2" w14:textId="6EA6FCC6" w:rsidR="0082260C" w:rsidRDefault="0082260C" w:rsidP="00FE3DE7"/>
    <w:p w14:paraId="173C3357" w14:textId="7B8A4A5F" w:rsidR="0082260C" w:rsidRDefault="0082260C" w:rsidP="00FE3DE7"/>
    <w:p w14:paraId="03542071" w14:textId="4D6D4154" w:rsidR="0082260C" w:rsidRDefault="0082260C" w:rsidP="00FE3DE7"/>
    <w:p w14:paraId="737008C9" w14:textId="2C0DECA0" w:rsidR="0082260C" w:rsidRDefault="0082260C" w:rsidP="00FE3DE7"/>
    <w:p w14:paraId="2D3B754B" w14:textId="5D0F7671" w:rsidR="0082260C" w:rsidRDefault="0082260C" w:rsidP="00FE3DE7"/>
    <w:p w14:paraId="353FAFBB" w14:textId="67457B3D" w:rsidR="0082260C" w:rsidRDefault="0082260C" w:rsidP="00FE3DE7"/>
    <w:p w14:paraId="6F95B8FC" w14:textId="5DE695FA" w:rsidR="0082260C" w:rsidRDefault="0082260C" w:rsidP="00FE3DE7"/>
    <w:p w14:paraId="7A15C2E0" w14:textId="411D9FBB" w:rsidR="0082260C" w:rsidRDefault="0082260C" w:rsidP="00FE3DE7">
      <w:r>
        <w:lastRenderedPageBreak/>
        <w:t>3) Fill in the fields</w:t>
      </w:r>
    </w:p>
    <w:p w14:paraId="5F95B8D7" w14:textId="19F97CC9" w:rsidR="0082260C" w:rsidRDefault="0082260C" w:rsidP="00FE3DE7">
      <w:r>
        <w:rPr>
          <w:noProof/>
        </w:rPr>
        <w:drawing>
          <wp:anchor distT="0" distB="0" distL="114300" distR="114300" simplePos="0" relativeHeight="251658240" behindDoc="0" locked="0" layoutInCell="1" allowOverlap="1" wp14:anchorId="47AFDB95" wp14:editId="1DEA1C46">
            <wp:simplePos x="933450" y="6762750"/>
            <wp:positionH relativeFrom="column">
              <wp:align>left</wp:align>
            </wp:positionH>
            <wp:positionV relativeFrom="paragraph">
              <wp:align>top</wp:align>
            </wp:positionV>
            <wp:extent cx="5534025" cy="1819843"/>
            <wp:effectExtent l="19050" t="19050" r="9525" b="2857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8198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B09E595" w14:textId="3693C7A4" w:rsidR="0082260C" w:rsidRDefault="0082260C" w:rsidP="0082260C">
      <w:pPr>
        <w:pStyle w:val="ListParagraph"/>
        <w:numPr>
          <w:ilvl w:val="1"/>
          <w:numId w:val="3"/>
        </w:numPr>
      </w:pPr>
      <w:r>
        <w:t>Contract/Tariff Name (Examples: RidgeWay - TL , Swift – Intermodal,  FedEX – LTL Economy</w:t>
      </w:r>
    </w:p>
    <w:p w14:paraId="04A7DE57" w14:textId="77777777" w:rsidR="0082260C" w:rsidRDefault="0082260C" w:rsidP="00FE3DE7">
      <w:pPr>
        <w:pStyle w:val="ListParagraph"/>
        <w:numPr>
          <w:ilvl w:val="1"/>
          <w:numId w:val="3"/>
        </w:numPr>
      </w:pPr>
      <w:r>
        <w:t>Select Carrier</w:t>
      </w:r>
    </w:p>
    <w:p w14:paraId="1FFE2D53" w14:textId="2A9B86FB" w:rsidR="0082260C" w:rsidRDefault="0082260C" w:rsidP="00FE3DE7">
      <w:pPr>
        <w:pStyle w:val="ListParagraph"/>
        <w:numPr>
          <w:ilvl w:val="1"/>
          <w:numId w:val="3"/>
        </w:numPr>
      </w:pPr>
      <w:r>
        <w:t>Select warehouse location</w:t>
      </w:r>
    </w:p>
    <w:p w14:paraId="139DEB9E" w14:textId="57D0D11F" w:rsidR="00E00103" w:rsidRDefault="0082260C" w:rsidP="00FE3DE7">
      <w:pPr>
        <w:pStyle w:val="ListParagraph"/>
        <w:numPr>
          <w:ilvl w:val="1"/>
          <w:numId w:val="3"/>
        </w:numPr>
      </w:pPr>
      <w:r>
        <w:t xml:space="preserve">Contract ID (Example:  </w:t>
      </w:r>
      <w:r w:rsidR="00E600B4">
        <w:t>Contract number or other unique naming convention)</w:t>
      </w:r>
    </w:p>
    <w:p w14:paraId="304123D3" w14:textId="77C418BF" w:rsidR="0082260C" w:rsidRDefault="0082260C" w:rsidP="0082260C">
      <w:pPr>
        <w:pStyle w:val="ListParagraph"/>
        <w:numPr>
          <w:ilvl w:val="1"/>
          <w:numId w:val="3"/>
        </w:numPr>
      </w:pPr>
      <w:r>
        <w:t>Effective Date From-</w:t>
      </w:r>
      <w:r w:rsidR="00826874">
        <w:t xml:space="preserve">when </w:t>
      </w:r>
      <w:r>
        <w:t xml:space="preserve">the </w:t>
      </w:r>
      <w:r w:rsidR="00E600B4">
        <w:t>n</w:t>
      </w:r>
      <w:r>
        <w:t>ew contract begins</w:t>
      </w:r>
      <w:r w:rsidR="00826874">
        <w:t xml:space="preserve"> (load date)</w:t>
      </w:r>
      <w:r w:rsidR="00E600B4">
        <w:t>.</w:t>
      </w:r>
    </w:p>
    <w:p w14:paraId="7111BB65" w14:textId="77777777" w:rsidR="00F138C4" w:rsidRDefault="00F138C4" w:rsidP="00F138C4">
      <w:pPr>
        <w:pStyle w:val="ListParagraph"/>
        <w:numPr>
          <w:ilvl w:val="1"/>
          <w:numId w:val="3"/>
        </w:numPr>
      </w:pPr>
      <w:r>
        <w:t>Effective Date To - when the contract ends (not required)</w:t>
      </w:r>
    </w:p>
    <w:p w14:paraId="208DF609" w14:textId="208C9DB3" w:rsidR="0082260C" w:rsidRDefault="0082260C" w:rsidP="0082260C">
      <w:pPr>
        <w:pStyle w:val="ListParagraph"/>
        <w:numPr>
          <w:ilvl w:val="1"/>
          <w:numId w:val="3"/>
        </w:numPr>
      </w:pPr>
      <w:r>
        <w:t xml:space="preserve">Def Weight - Check on if this </w:t>
      </w:r>
      <w:r w:rsidR="0005256D">
        <w:t>tariff</w:t>
      </w:r>
      <w:r>
        <w:t xml:space="preserve"> </w:t>
      </w:r>
      <w:r w:rsidR="0005256D">
        <w:t>requires</w:t>
      </w:r>
      <w:r>
        <w:t xml:space="preserve"> deficit weight </w:t>
      </w:r>
      <w:r w:rsidR="0005256D">
        <w:t xml:space="preserve">(LTL) </w:t>
      </w:r>
      <w:r>
        <w:t>calculations</w:t>
      </w:r>
      <w:r w:rsidR="00705517">
        <w:t>.</w:t>
      </w:r>
    </w:p>
    <w:p w14:paraId="469FB9C0" w14:textId="3344A02C" w:rsidR="0082260C" w:rsidRDefault="0082260C" w:rsidP="0082260C">
      <w:pPr>
        <w:pStyle w:val="ListParagraph"/>
        <w:numPr>
          <w:ilvl w:val="1"/>
          <w:numId w:val="3"/>
        </w:numPr>
      </w:pPr>
      <w:r>
        <w:t xml:space="preserve">Direction = Outbound – select </w:t>
      </w:r>
      <w:r w:rsidR="00E600B4">
        <w:t>ON, Inbound</w:t>
      </w:r>
      <w:r w:rsidR="00F138C4">
        <w:t xml:space="preserve"> select </w:t>
      </w:r>
      <w:r w:rsidR="00F138C4" w:rsidRPr="00E600B4">
        <w:rPr>
          <w:i/>
        </w:rPr>
        <w:t>OFF</w:t>
      </w:r>
      <w:r w:rsidR="00F138C4">
        <w:t>.</w:t>
      </w:r>
    </w:p>
    <w:p w14:paraId="40B4DDE3" w14:textId="19C36FAE" w:rsidR="00F138C4" w:rsidRDefault="00F138C4" w:rsidP="00F138C4">
      <w:pPr>
        <w:pStyle w:val="ListParagraph"/>
        <w:numPr>
          <w:ilvl w:val="1"/>
          <w:numId w:val="3"/>
        </w:numPr>
      </w:pPr>
      <w:r>
        <w:t>Drive Sat, Sun (typically applied to truckload shipments</w:t>
      </w:r>
      <w:r w:rsidR="00E600B4">
        <w:t>-ON</w:t>
      </w:r>
      <w:r>
        <w:t>)</w:t>
      </w:r>
    </w:p>
    <w:p w14:paraId="0500E96C" w14:textId="7CAB6B80" w:rsidR="00F138C4" w:rsidRDefault="00F138C4" w:rsidP="00F138C4">
      <w:pPr>
        <w:pStyle w:val="ListParagraph"/>
        <w:numPr>
          <w:ilvl w:val="1"/>
          <w:numId w:val="3"/>
        </w:numPr>
      </w:pPr>
      <w:r>
        <w:t xml:space="preserve">Mode - </w:t>
      </w:r>
      <w:r w:rsidRPr="005405B5">
        <w:t xml:space="preserve">Note: Modes available are Road, </w:t>
      </w:r>
      <w:r>
        <w:t>R</w:t>
      </w:r>
      <w:r w:rsidRPr="005405B5">
        <w:t xml:space="preserve">ail, </w:t>
      </w:r>
      <w:r>
        <w:t>A</w:t>
      </w:r>
      <w:r w:rsidRPr="005405B5">
        <w:t xml:space="preserve">ir, </w:t>
      </w:r>
      <w:r>
        <w:t>S</w:t>
      </w:r>
      <w:r w:rsidRPr="005405B5">
        <w:t xml:space="preserve">ea, </w:t>
      </w:r>
      <w:r w:rsidR="002922A5">
        <w:t>S</w:t>
      </w:r>
      <w:r w:rsidRPr="005405B5">
        <w:t>ervice</w:t>
      </w:r>
      <w:r>
        <w:t xml:space="preserve"> </w:t>
      </w:r>
      <w:r w:rsidRPr="005405B5">
        <w:t>Note: Intermodal = Rail</w:t>
      </w:r>
    </w:p>
    <w:p w14:paraId="29CDF510" w14:textId="77777777" w:rsidR="0082260C" w:rsidRDefault="0082260C" w:rsidP="0082260C">
      <w:pPr>
        <w:pStyle w:val="ListParagraph"/>
        <w:numPr>
          <w:ilvl w:val="1"/>
          <w:numId w:val="3"/>
        </w:numPr>
      </w:pPr>
      <w:r>
        <w:t>Tariff Type (</w:t>
      </w:r>
      <w:r w:rsidRPr="00F138C4">
        <w:rPr>
          <w:b/>
        </w:rPr>
        <w:t>Private</w:t>
      </w:r>
      <w:r>
        <w:t xml:space="preserve"> = negotiated contracts, Public = public contracts)</w:t>
      </w:r>
    </w:p>
    <w:p w14:paraId="599B3226" w14:textId="0CD59B22" w:rsidR="0082260C" w:rsidRDefault="0082260C" w:rsidP="0082260C">
      <w:pPr>
        <w:pStyle w:val="ListParagraph"/>
        <w:numPr>
          <w:ilvl w:val="1"/>
          <w:numId w:val="3"/>
        </w:numPr>
      </w:pPr>
      <w:r>
        <w:t>Temp – Dry, Frozen, Cooler, Any (must match equipment being used for this contract)</w:t>
      </w:r>
    </w:p>
    <w:p w14:paraId="79AD0F83" w14:textId="60F82E12" w:rsidR="00F138C4" w:rsidRDefault="00F138C4" w:rsidP="0082260C">
      <w:pPr>
        <w:pStyle w:val="ListParagraph"/>
        <w:numPr>
          <w:ilvl w:val="1"/>
          <w:numId w:val="3"/>
        </w:numPr>
      </w:pPr>
      <w:r>
        <w:t>Auto Assign PRO Number ON/OFF</w:t>
      </w:r>
      <w:r w:rsidR="006C463A">
        <w:t xml:space="preserve"> (used with auto carrier assign Pro Number generation)</w:t>
      </w:r>
    </w:p>
    <w:p w14:paraId="2C0C46BA" w14:textId="7DF67A66" w:rsidR="0005256D" w:rsidRDefault="0005256D" w:rsidP="0082260C">
      <w:pPr>
        <w:pStyle w:val="ListParagraph"/>
        <w:numPr>
          <w:ilvl w:val="1"/>
          <w:numId w:val="3"/>
        </w:numPr>
      </w:pPr>
      <w:r>
        <w:t>Click Save</w:t>
      </w:r>
    </w:p>
    <w:p w14:paraId="1CBD9671" w14:textId="491AB2D4" w:rsidR="0082260C" w:rsidRDefault="00EB155B" w:rsidP="00FE3DE7">
      <w:r>
        <w:t xml:space="preserve">4) Now apply the Service/Equipment associated with this Contract/Tariff. </w:t>
      </w:r>
    </w:p>
    <w:p w14:paraId="204B37D9" w14:textId="3E8A4977" w:rsidR="00EB155B" w:rsidRDefault="00EB155B" w:rsidP="00FE3DE7">
      <w:r>
        <w:tab/>
        <w:t xml:space="preserve">a. Highlight </w:t>
      </w:r>
      <w:r w:rsidR="00EF2810">
        <w:t xml:space="preserve">the </w:t>
      </w:r>
      <w:r>
        <w:t xml:space="preserve">contract </w:t>
      </w:r>
      <w:r w:rsidR="00EF2810">
        <w:t xml:space="preserve">you just created </w:t>
      </w:r>
      <w:r>
        <w:t>and select Service in the Actions menu.</w:t>
      </w:r>
    </w:p>
    <w:p w14:paraId="16896742" w14:textId="63288EB6" w:rsidR="00EB155B" w:rsidRDefault="00EB155B" w:rsidP="00FE3DE7">
      <w:r>
        <w:rPr>
          <w:noProof/>
        </w:rPr>
        <w:drawing>
          <wp:inline distT="0" distB="0" distL="0" distR="0" wp14:anchorId="1C042FF2" wp14:editId="1CEF3F2D">
            <wp:extent cx="2447925" cy="942975"/>
            <wp:effectExtent l="19050" t="19050" r="28575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9429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F7D727" w14:textId="1D8094E5" w:rsidR="00EB155B" w:rsidRDefault="00EB155B" w:rsidP="00FE3DE7"/>
    <w:p w14:paraId="68DCD209" w14:textId="7A7280A0" w:rsidR="00D302FF" w:rsidRDefault="00D302FF" w:rsidP="00FE3DE7"/>
    <w:p w14:paraId="15BD86C5" w14:textId="77777777" w:rsidR="00D302FF" w:rsidRDefault="00D302FF" w:rsidP="00FE3DE7"/>
    <w:p w14:paraId="51ED1713" w14:textId="548FFDD6" w:rsidR="00EB155B" w:rsidRDefault="00EB155B" w:rsidP="00FE3DE7">
      <w:r>
        <w:t>5) Select the Service</w:t>
      </w:r>
    </w:p>
    <w:p w14:paraId="3309CC1E" w14:textId="659D7EC6" w:rsidR="00EB155B" w:rsidRDefault="00EB155B" w:rsidP="00FE3DE7">
      <w:r>
        <w:rPr>
          <w:noProof/>
        </w:rPr>
        <w:drawing>
          <wp:inline distT="0" distB="0" distL="0" distR="0" wp14:anchorId="51660F2A" wp14:editId="7576B227">
            <wp:extent cx="5943600" cy="1490980"/>
            <wp:effectExtent l="19050" t="19050" r="1905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154E77" w14:textId="4D0817F3" w:rsidR="00EB155B" w:rsidRDefault="00EB155B" w:rsidP="00FE3DE7">
      <w:r>
        <w:tab/>
        <w:t xml:space="preserve">a. Select </w:t>
      </w:r>
      <w:r w:rsidR="00306EF2">
        <w:t>service/</w:t>
      </w:r>
      <w:r>
        <w:t>equipment based on your configuration (LTL, Truckload, B Train)</w:t>
      </w:r>
      <w:r w:rsidR="00E663E7">
        <w:br/>
      </w:r>
      <w:r w:rsidR="00705517">
        <w:br/>
      </w:r>
      <w:r>
        <w:tab/>
        <w:t>b. Temperature</w:t>
      </w:r>
      <w:r w:rsidR="00874B6E">
        <w:t xml:space="preserve"> (will auto populate based on </w:t>
      </w:r>
      <w:r w:rsidR="001D73BA">
        <w:t>default e</w:t>
      </w:r>
      <w:r w:rsidR="00874B6E">
        <w:t>quipment selection)</w:t>
      </w:r>
    </w:p>
    <w:p w14:paraId="38C161AD" w14:textId="631427A5" w:rsidR="00EB155B" w:rsidRDefault="00EB155B" w:rsidP="00FE3DE7">
      <w:r>
        <w:tab/>
        <w:t xml:space="preserve">c. Bracket type for contract </w:t>
      </w:r>
      <w:r w:rsidR="00DA2C14">
        <w:t>(LBS, Pallet, Cases, Cubes)</w:t>
      </w:r>
    </w:p>
    <w:p w14:paraId="1741D842" w14:textId="536FB54F" w:rsidR="00DA2C14" w:rsidRDefault="00DA2C14" w:rsidP="00FE3DE7">
      <w:r>
        <w:tab/>
        <w:t>d. Class Type (typically FAK)</w:t>
      </w:r>
    </w:p>
    <w:p w14:paraId="7F8B6CE4" w14:textId="42858757" w:rsidR="00DA2C14" w:rsidRDefault="00DA2C14" w:rsidP="00FE3DE7">
      <w:r>
        <w:tab/>
        <w:t xml:space="preserve">e. Rate Type </w:t>
      </w:r>
    </w:p>
    <w:p w14:paraId="17A5FF3B" w14:textId="16432C93" w:rsidR="00DA2C14" w:rsidRDefault="00DA2C14" w:rsidP="00FE3DE7">
      <w:r>
        <w:tab/>
      </w:r>
      <w:r>
        <w:tab/>
        <w:t>i. Class for LTL</w:t>
      </w:r>
    </w:p>
    <w:p w14:paraId="2A11D168" w14:textId="209FD37A" w:rsidR="00DA2C14" w:rsidRDefault="00DA2C14" w:rsidP="00FE3DE7">
      <w:r>
        <w:tab/>
      </w:r>
      <w:r>
        <w:tab/>
        <w:t>ii. Distance for rate per mile</w:t>
      </w:r>
    </w:p>
    <w:p w14:paraId="2E80B06F" w14:textId="20EB2EBB" w:rsidR="00DA2C14" w:rsidRDefault="00DA2C14" w:rsidP="00FE3DE7">
      <w:r>
        <w:tab/>
      </w:r>
      <w:r>
        <w:tab/>
        <w:t>iii. Flat for flat rate</w:t>
      </w:r>
    </w:p>
    <w:p w14:paraId="796C8549" w14:textId="47739EFB" w:rsidR="00DA2C14" w:rsidRDefault="00DA2C14" w:rsidP="00FE3DE7">
      <w:r>
        <w:tab/>
      </w:r>
      <w:r>
        <w:tab/>
        <w:t>iv. Unit of Measure for Pallet</w:t>
      </w:r>
    </w:p>
    <w:p w14:paraId="2EE0538A" w14:textId="62DA1D38" w:rsidR="00DA2C14" w:rsidRDefault="00DA2C14" w:rsidP="00FE3DE7">
      <w:r>
        <w:tab/>
        <w:t>f. Insert a Rate Name i.e. LTL FAK 70 Or TL Distance (truckload)</w:t>
      </w:r>
      <w:r w:rsidR="00DD7F4E">
        <w:t xml:space="preserve"> (any name)</w:t>
      </w:r>
    </w:p>
    <w:p w14:paraId="5ACC0B19" w14:textId="63FC0177" w:rsidR="00F4254A" w:rsidRDefault="00F4254A" w:rsidP="00FE3DE7">
      <w:r>
        <w:tab/>
        <w:t xml:space="preserve">g. Insert Rate </w:t>
      </w:r>
      <w:r w:rsidR="00DD7F4E">
        <w:t>M</w:t>
      </w:r>
      <w:r>
        <w:t xml:space="preserve">in-This will create the first row of the tariff, so importing rate files can take </w:t>
      </w:r>
      <w:r>
        <w:tab/>
        <w:t xml:space="preserve">place. </w:t>
      </w:r>
    </w:p>
    <w:p w14:paraId="249E04C9" w14:textId="5EF96921" w:rsidR="00DA2C14" w:rsidRDefault="00DA2C14" w:rsidP="00FE3DE7">
      <w:r>
        <w:tab/>
      </w:r>
      <w:r w:rsidR="00F4254A">
        <w:t>h</w:t>
      </w:r>
      <w:r>
        <w:t>. Click Save</w:t>
      </w:r>
      <w:r w:rsidR="00B803F9">
        <w:t xml:space="preserve"> (You do not need to populate the rest at this time)</w:t>
      </w:r>
    </w:p>
    <w:p w14:paraId="57AF0E33" w14:textId="509CEC41" w:rsidR="00176188" w:rsidRDefault="00176188" w:rsidP="00FE3DE7">
      <w:r>
        <w:t xml:space="preserve">6) Import Rates-go to the desktop client under the Systems Tab and click on </w:t>
      </w:r>
      <w:r w:rsidRPr="00176188">
        <w:rPr>
          <w:i/>
        </w:rPr>
        <w:t>Tariff Import Tool</w:t>
      </w:r>
      <w:r>
        <w:t>.</w:t>
      </w:r>
    </w:p>
    <w:p w14:paraId="40FF533E" w14:textId="4EA9F5E9" w:rsidR="00176188" w:rsidRDefault="00176188" w:rsidP="00FE3DE7">
      <w:r>
        <w:rPr>
          <w:noProof/>
        </w:rPr>
        <w:drawing>
          <wp:inline distT="0" distB="0" distL="0" distR="0" wp14:anchorId="588C85CC" wp14:editId="21F5D5E7">
            <wp:extent cx="3857625" cy="11049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DC42" w14:textId="16C434AA" w:rsidR="00EC0661" w:rsidRDefault="00EC0661" w:rsidP="00FE3DE7"/>
    <w:p w14:paraId="00252D1C" w14:textId="2D404C5C" w:rsidR="00EC0661" w:rsidRDefault="00EC0661" w:rsidP="00FE3DE7"/>
    <w:p w14:paraId="16BE4050" w14:textId="1BB60B97" w:rsidR="00EC0661" w:rsidRDefault="00EC0661" w:rsidP="00FE3DE7"/>
    <w:p w14:paraId="31E7611F" w14:textId="14859DC2" w:rsidR="00EC0661" w:rsidRDefault="00EC0661" w:rsidP="00FE3DE7"/>
    <w:p w14:paraId="395F3EFA" w14:textId="510B00B6" w:rsidR="00EB155B" w:rsidRDefault="00EC0661" w:rsidP="00FE3DE7">
      <w:r>
        <w:t>7) The tariff import management screen will open.</w:t>
      </w:r>
    </w:p>
    <w:p w14:paraId="42C3CB75" w14:textId="5A710D77" w:rsidR="00EC0661" w:rsidRDefault="00EC0661" w:rsidP="00FE3DE7">
      <w:r>
        <w:rPr>
          <w:noProof/>
        </w:rPr>
        <w:drawing>
          <wp:inline distT="0" distB="0" distL="0" distR="0" wp14:anchorId="64070D20" wp14:editId="3DE377A0">
            <wp:extent cx="5943600" cy="1009650"/>
            <wp:effectExtent l="19050" t="19050" r="1905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1E6DFD" w14:textId="469E2802" w:rsidR="00EC0661" w:rsidRDefault="00EC0661" w:rsidP="00FE3DE7">
      <w:r>
        <w:tab/>
        <w:t>a. Select Carrier</w:t>
      </w:r>
    </w:p>
    <w:p w14:paraId="3C719F35" w14:textId="51472A09" w:rsidR="00EC0661" w:rsidRDefault="00EC0661" w:rsidP="00FE3DE7">
      <w:r>
        <w:tab/>
        <w:t>b. Select warehouse company location</w:t>
      </w:r>
    </w:p>
    <w:p w14:paraId="32247988" w14:textId="70FE1F1F" w:rsidR="00EC0661" w:rsidRDefault="00EC0661" w:rsidP="00FE3DE7">
      <w:r>
        <w:tab/>
        <w:t xml:space="preserve">c. Select Contract (Select the most recent contract (revision number will display) you wish to </w:t>
      </w:r>
      <w:r>
        <w:br/>
        <w:t xml:space="preserve">               update. (Note, the bottom one is the most recent and will display </w:t>
      </w:r>
      <w:r w:rsidR="00634356">
        <w:t>T</w:t>
      </w:r>
      <w:r>
        <w:t xml:space="preserve">ariff </w:t>
      </w:r>
      <w:r w:rsidR="00634356">
        <w:t>N</w:t>
      </w:r>
      <w:r>
        <w:t>ame and Car Tar ID)</w:t>
      </w:r>
    </w:p>
    <w:p w14:paraId="204B3B17" w14:textId="198888DD" w:rsidR="00EC0661" w:rsidRDefault="00EC0661" w:rsidP="00FE3DE7">
      <w:r>
        <w:tab/>
        <w:t>d. Select equipment</w:t>
      </w:r>
    </w:p>
    <w:p w14:paraId="41F61B77" w14:textId="51E036AC" w:rsidR="002F63EB" w:rsidRDefault="002F63EB" w:rsidP="00FE3DE7">
      <w:r>
        <w:tab/>
        <w:t>e. Insert Effective Date</w:t>
      </w:r>
    </w:p>
    <w:p w14:paraId="25C301B7" w14:textId="3B4A17DA" w:rsidR="001C26B9" w:rsidRDefault="001C26B9" w:rsidP="00FE3DE7">
      <w:r>
        <w:t xml:space="preserve">Once you have selected the equipment, the system will auto-fill the tariff </w:t>
      </w:r>
      <w:r w:rsidR="00F4254A">
        <w:t>types</w:t>
      </w:r>
      <w:r>
        <w:t xml:space="preserve"> your looking to work with and auto insert the Rate Name, Class Type, Rate Type, and Bracket Type.</w:t>
      </w:r>
    </w:p>
    <w:p w14:paraId="37CF83D4" w14:textId="75A9C74F" w:rsidR="002952AE" w:rsidRDefault="001C26B9" w:rsidP="002952AE">
      <w:r>
        <w:rPr>
          <w:noProof/>
        </w:rPr>
        <w:drawing>
          <wp:inline distT="0" distB="0" distL="0" distR="0" wp14:anchorId="4CDB1649" wp14:editId="65CC0DD8">
            <wp:extent cx="5591175" cy="823145"/>
            <wp:effectExtent l="19050" t="19050" r="9525" b="152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95" cy="8268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 w:rsidR="003B5A3F">
        <w:br/>
      </w:r>
      <w:r w:rsidR="002952AE">
        <w:t xml:space="preserve">8) Click #2 </w:t>
      </w:r>
      <w:r w:rsidR="002952AE" w:rsidRPr="002952AE">
        <w:rPr>
          <w:i/>
        </w:rPr>
        <w:t>Load Rates from Excel</w:t>
      </w:r>
      <w:r w:rsidR="002952AE">
        <w:rPr>
          <w:i/>
        </w:rPr>
        <w:t xml:space="preserve"> - </w:t>
      </w:r>
      <w:r w:rsidR="002952AE">
        <w:t>The file should be accessible in a shared folder or drive. After you click the button, the system will open a file folder menu for you to select the tariff file you want to import. Select the file and click Open.</w:t>
      </w:r>
    </w:p>
    <w:p w14:paraId="3641D5A2" w14:textId="0F3435B1" w:rsidR="002952AE" w:rsidRDefault="002952AE" w:rsidP="002952AE">
      <w:r>
        <w:t>9) The system will insert the rates from the tariff template</w:t>
      </w:r>
      <w:r w:rsidR="00DD7F4E">
        <w:t xml:space="preserve"> in the preview screen.</w:t>
      </w:r>
    </w:p>
    <w:p w14:paraId="3DBCBDC0" w14:textId="0D5018EA" w:rsidR="002952AE" w:rsidRDefault="002952AE" w:rsidP="002952AE">
      <w:r>
        <w:rPr>
          <w:noProof/>
        </w:rPr>
        <w:drawing>
          <wp:inline distT="0" distB="0" distL="0" distR="0" wp14:anchorId="18A01D1F" wp14:editId="07BB3FFD">
            <wp:extent cx="5600700" cy="1166813"/>
            <wp:effectExtent l="19050" t="19050" r="19050" b="146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5985"/>
                    <a:stretch/>
                  </pic:blipFill>
                  <pic:spPr bwMode="auto">
                    <a:xfrm>
                      <a:off x="0" y="0"/>
                      <a:ext cx="5612761" cy="116932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="003B5A3F">
        <w:br/>
      </w:r>
      <w:r>
        <w:t>10) Then click on #3. Import Rates to TMS Data. Once it is complete, it will show a success message with the number of records imported.</w:t>
      </w:r>
    </w:p>
    <w:p w14:paraId="2B5396CB" w14:textId="1A56F944" w:rsidR="002952AE" w:rsidRDefault="002952AE" w:rsidP="00FE3DE7">
      <w:r>
        <w:rPr>
          <w:noProof/>
        </w:rPr>
        <w:drawing>
          <wp:inline distT="0" distB="0" distL="0" distR="0" wp14:anchorId="641DF179" wp14:editId="521CDE6E">
            <wp:extent cx="1000125" cy="1034414"/>
            <wp:effectExtent l="19050" t="19050" r="9525" b="139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9479" cy="10440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90D9D1" w14:textId="77777777" w:rsidR="00290067" w:rsidRDefault="00471C30" w:rsidP="00FE3DE7">
      <w:r>
        <w:t xml:space="preserve">If importing an LTL tariff, you will need to complete the configuration </w:t>
      </w:r>
      <w:r w:rsidR="00653882">
        <w:t>for</w:t>
      </w:r>
      <w:r>
        <w:t xml:space="preserve"> the Exceptions, Discounts, and Minimum Charges if applicable.</w:t>
      </w:r>
      <w:r w:rsidR="00FF69B0">
        <w:t xml:space="preserve"> </w:t>
      </w:r>
    </w:p>
    <w:p w14:paraId="15A56ED6" w14:textId="61F8D21C" w:rsidR="00471C30" w:rsidRDefault="00FF69B0" w:rsidP="00FE3DE7">
      <w:pPr>
        <w:rPr>
          <w:color w:val="FF0000"/>
        </w:rPr>
      </w:pPr>
      <w:r w:rsidRPr="000E245F">
        <w:rPr>
          <w:color w:val="FF0000"/>
        </w:rPr>
        <w:t xml:space="preserve">Always check your weight breaks for carrier LTL weight brackets. </w:t>
      </w:r>
      <w:r w:rsidR="005A2CE7" w:rsidRPr="000E245F">
        <w:rPr>
          <w:color w:val="FF0000"/>
        </w:rPr>
        <w:t xml:space="preserve">When </w:t>
      </w:r>
      <w:r w:rsidRPr="000E245F">
        <w:rPr>
          <w:color w:val="FF0000"/>
        </w:rPr>
        <w:t xml:space="preserve">reviewing the rates, click </w:t>
      </w:r>
      <w:r w:rsidR="00DE43BF" w:rsidRPr="000E245F">
        <w:rPr>
          <w:color w:val="FF0000"/>
        </w:rPr>
        <w:t xml:space="preserve">and highlight a row of rates and then click </w:t>
      </w:r>
      <w:r w:rsidRPr="000E245F">
        <w:rPr>
          <w:color w:val="FF0000"/>
        </w:rPr>
        <w:t xml:space="preserve">on Break Points </w:t>
      </w:r>
      <w:r w:rsidR="005A2CE7" w:rsidRPr="000E245F">
        <w:rPr>
          <w:color w:val="FF0000"/>
        </w:rPr>
        <w:t xml:space="preserve">in the Actions bar </w:t>
      </w:r>
      <w:r w:rsidRPr="000E245F">
        <w:rPr>
          <w:color w:val="FF0000"/>
        </w:rPr>
        <w:t xml:space="preserve">to edit </w:t>
      </w:r>
      <w:r w:rsidR="00D30910">
        <w:rPr>
          <w:color w:val="FF0000"/>
        </w:rPr>
        <w:t xml:space="preserve">and insert </w:t>
      </w:r>
      <w:r w:rsidRPr="000E245F">
        <w:rPr>
          <w:color w:val="FF0000"/>
        </w:rPr>
        <w:t>the brackets.</w:t>
      </w:r>
    </w:p>
    <w:p w14:paraId="5847F826" w14:textId="22D7552A" w:rsidR="006D319A" w:rsidRDefault="006D319A" w:rsidP="00FE3DE7">
      <w:pPr>
        <w:rPr>
          <w:color w:val="FF0000"/>
        </w:rPr>
      </w:pPr>
      <w:r>
        <w:rPr>
          <w:noProof/>
        </w:rPr>
        <w:drawing>
          <wp:inline distT="0" distB="0" distL="0" distR="0" wp14:anchorId="50D666CD" wp14:editId="15276195">
            <wp:extent cx="5943600" cy="1738630"/>
            <wp:effectExtent l="19050" t="19050" r="1905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EB0366" w14:textId="31AA0ED3" w:rsidR="006D319A" w:rsidRDefault="006D319A" w:rsidP="00FE3DE7">
      <w:pPr>
        <w:rPr>
          <w:color w:val="FF0000"/>
        </w:rPr>
      </w:pPr>
    </w:p>
    <w:p w14:paraId="64078D84" w14:textId="5399629F" w:rsidR="006D319A" w:rsidRDefault="006D319A" w:rsidP="00FE3DE7">
      <w:pPr>
        <w:rPr>
          <w:color w:val="FF0000"/>
        </w:rPr>
      </w:pPr>
      <w:r>
        <w:rPr>
          <w:noProof/>
        </w:rPr>
        <w:drawing>
          <wp:inline distT="0" distB="0" distL="0" distR="0" wp14:anchorId="3C2A5605" wp14:editId="04AB4451">
            <wp:extent cx="3349210" cy="2514600"/>
            <wp:effectExtent l="19050" t="19050" r="2286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6928" cy="25203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694654" w14:textId="5468E31B" w:rsidR="006D319A" w:rsidRPr="006D319A" w:rsidRDefault="006D319A" w:rsidP="00FE3DE7">
      <w:r w:rsidRPr="006D319A">
        <w:t>Click Save when done</w:t>
      </w:r>
      <w:r>
        <w:t>.</w:t>
      </w:r>
    </w:p>
    <w:p w14:paraId="671C9E0F" w14:textId="20D9B1C3" w:rsidR="00CB7848" w:rsidRDefault="00CB7848" w:rsidP="00FE3DE7">
      <w:r>
        <w:t>Be sure to configure carrier fuel matrix and assign fees</w:t>
      </w:r>
      <w:r w:rsidR="00400106">
        <w:t>/stop charges</w:t>
      </w:r>
      <w:r>
        <w:t xml:space="preserve"> to the contract</w:t>
      </w:r>
      <w:r w:rsidR="00893347">
        <w:t xml:space="preserve"> as necessary</w:t>
      </w:r>
      <w:r>
        <w:t>.</w:t>
      </w:r>
    </w:p>
    <w:p w14:paraId="5A853D6F" w14:textId="67E905A7" w:rsidR="000C60D9" w:rsidRDefault="000C60D9" w:rsidP="00FE3DE7">
      <w:r>
        <w:t>See Tariff Documentation around additional configuration for LTL tariff exceptions.</w:t>
      </w:r>
    </w:p>
    <w:sectPr w:rsidR="000C60D9" w:rsidSect="00312975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503714" w14:textId="77777777" w:rsidR="00B34808" w:rsidRDefault="00B34808" w:rsidP="00B34808">
      <w:pPr>
        <w:spacing w:after="0" w:line="240" w:lineRule="auto"/>
      </w:pPr>
      <w:r>
        <w:separator/>
      </w:r>
    </w:p>
  </w:endnote>
  <w:endnote w:type="continuationSeparator" w:id="0">
    <w:p w14:paraId="2E7D3C95" w14:textId="77777777" w:rsidR="00B34808" w:rsidRDefault="00B34808" w:rsidP="00B34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BD4B76" w14:textId="77777777" w:rsidR="00B34808" w:rsidRDefault="00B34808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6E6D0F">
      <w:rPr>
        <w:caps/>
        <w:noProof/>
        <w:color w:val="5B9BD5" w:themeColor="accent1"/>
      </w:rPr>
      <w:t>21</w:t>
    </w:r>
    <w:r>
      <w:rPr>
        <w:caps/>
        <w:noProof/>
        <w:color w:val="5B9BD5" w:themeColor="accent1"/>
      </w:rPr>
      <w:fldChar w:fldCharType="end"/>
    </w:r>
  </w:p>
  <w:p w14:paraId="1E04DE1D" w14:textId="77777777" w:rsidR="00B34808" w:rsidRPr="00B34808" w:rsidRDefault="00B34808">
    <w:pPr>
      <w:pStyle w:val="Footer"/>
      <w:rPr>
        <w:sz w:val="20"/>
      </w:rPr>
    </w:pPr>
    <w:r w:rsidRPr="00B34808">
      <w:rPr>
        <w:sz w:val="20"/>
      </w:rPr>
      <w:t xml:space="preserve">Next Generation Logistics, Inc. </w:t>
    </w:r>
    <w:r w:rsidRPr="00B34808">
      <w:rPr>
        <w:sz w:val="20"/>
      </w:rPr>
      <w:br/>
      <w:t>Confidential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57686F" w14:textId="77777777" w:rsidR="00B34808" w:rsidRDefault="00B34808" w:rsidP="00B34808">
      <w:pPr>
        <w:spacing w:after="0" w:line="240" w:lineRule="auto"/>
      </w:pPr>
      <w:r>
        <w:separator/>
      </w:r>
    </w:p>
  </w:footnote>
  <w:footnote w:type="continuationSeparator" w:id="0">
    <w:p w14:paraId="1E328119" w14:textId="77777777" w:rsidR="00B34808" w:rsidRDefault="00B34808" w:rsidP="00B34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7C2A19"/>
    <w:multiLevelType w:val="hybridMultilevel"/>
    <w:tmpl w:val="764EF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03ECD"/>
    <w:multiLevelType w:val="hybridMultilevel"/>
    <w:tmpl w:val="2488F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5D0B69"/>
    <w:multiLevelType w:val="hybridMultilevel"/>
    <w:tmpl w:val="DB7CA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1HProject" w:val="..\Dynamics TMS.d2h"/>
  </w:docVars>
  <w:rsids>
    <w:rsidRoot w:val="00841C70"/>
    <w:rsid w:val="00001528"/>
    <w:rsid w:val="00006B0D"/>
    <w:rsid w:val="0000736C"/>
    <w:rsid w:val="00007ED6"/>
    <w:rsid w:val="000147FA"/>
    <w:rsid w:val="00016755"/>
    <w:rsid w:val="00017514"/>
    <w:rsid w:val="00017623"/>
    <w:rsid w:val="00017636"/>
    <w:rsid w:val="00017F51"/>
    <w:rsid w:val="00022231"/>
    <w:rsid w:val="000412A2"/>
    <w:rsid w:val="00046678"/>
    <w:rsid w:val="00047E0E"/>
    <w:rsid w:val="0005256D"/>
    <w:rsid w:val="00057A5B"/>
    <w:rsid w:val="00061B2A"/>
    <w:rsid w:val="00062B2D"/>
    <w:rsid w:val="00065F73"/>
    <w:rsid w:val="000723AD"/>
    <w:rsid w:val="00072953"/>
    <w:rsid w:val="00072A75"/>
    <w:rsid w:val="000870A8"/>
    <w:rsid w:val="000927BF"/>
    <w:rsid w:val="000A04C7"/>
    <w:rsid w:val="000B357A"/>
    <w:rsid w:val="000C5905"/>
    <w:rsid w:val="000C60D9"/>
    <w:rsid w:val="000D0BA4"/>
    <w:rsid w:val="000D0F85"/>
    <w:rsid w:val="000D1476"/>
    <w:rsid w:val="000D1477"/>
    <w:rsid w:val="000E0A66"/>
    <w:rsid w:val="000E245F"/>
    <w:rsid w:val="000E3066"/>
    <w:rsid w:val="000E5C97"/>
    <w:rsid w:val="000E6699"/>
    <w:rsid w:val="000E6CF0"/>
    <w:rsid w:val="00102B05"/>
    <w:rsid w:val="00103B7F"/>
    <w:rsid w:val="00111526"/>
    <w:rsid w:val="00113392"/>
    <w:rsid w:val="0011581B"/>
    <w:rsid w:val="00121524"/>
    <w:rsid w:val="00122EF3"/>
    <w:rsid w:val="00136E60"/>
    <w:rsid w:val="00153273"/>
    <w:rsid w:val="00156637"/>
    <w:rsid w:val="001578CA"/>
    <w:rsid w:val="00160FC6"/>
    <w:rsid w:val="00165936"/>
    <w:rsid w:val="00170690"/>
    <w:rsid w:val="00173289"/>
    <w:rsid w:val="00173358"/>
    <w:rsid w:val="00176188"/>
    <w:rsid w:val="00190040"/>
    <w:rsid w:val="0019133E"/>
    <w:rsid w:val="001A26EE"/>
    <w:rsid w:val="001B6493"/>
    <w:rsid w:val="001C22E8"/>
    <w:rsid w:val="001C26B9"/>
    <w:rsid w:val="001D3638"/>
    <w:rsid w:val="001D38DD"/>
    <w:rsid w:val="001D73BA"/>
    <w:rsid w:val="001E07CF"/>
    <w:rsid w:val="001F3F3A"/>
    <w:rsid w:val="001F769F"/>
    <w:rsid w:val="001F7BA2"/>
    <w:rsid w:val="001F7DC5"/>
    <w:rsid w:val="00211179"/>
    <w:rsid w:val="00217045"/>
    <w:rsid w:val="00217E01"/>
    <w:rsid w:val="002229E4"/>
    <w:rsid w:val="00224D54"/>
    <w:rsid w:val="00232428"/>
    <w:rsid w:val="002376BD"/>
    <w:rsid w:val="00243909"/>
    <w:rsid w:val="00251E72"/>
    <w:rsid w:val="00252A9C"/>
    <w:rsid w:val="002549AE"/>
    <w:rsid w:val="00261218"/>
    <w:rsid w:val="00262176"/>
    <w:rsid w:val="00263C90"/>
    <w:rsid w:val="00275670"/>
    <w:rsid w:val="00285652"/>
    <w:rsid w:val="00290067"/>
    <w:rsid w:val="002922A5"/>
    <w:rsid w:val="00293CAE"/>
    <w:rsid w:val="002952AE"/>
    <w:rsid w:val="002A1CE8"/>
    <w:rsid w:val="002A4E6B"/>
    <w:rsid w:val="002A5A4A"/>
    <w:rsid w:val="002A7AAC"/>
    <w:rsid w:val="002A7D4A"/>
    <w:rsid w:val="002B0263"/>
    <w:rsid w:val="002D0FB0"/>
    <w:rsid w:val="002D2A90"/>
    <w:rsid w:val="002F3F03"/>
    <w:rsid w:val="002F63EB"/>
    <w:rsid w:val="00302772"/>
    <w:rsid w:val="00306EF2"/>
    <w:rsid w:val="00312975"/>
    <w:rsid w:val="0031351E"/>
    <w:rsid w:val="0031557F"/>
    <w:rsid w:val="003161C0"/>
    <w:rsid w:val="00322375"/>
    <w:rsid w:val="0032462A"/>
    <w:rsid w:val="0034275C"/>
    <w:rsid w:val="00342E55"/>
    <w:rsid w:val="003500A8"/>
    <w:rsid w:val="00357773"/>
    <w:rsid w:val="003670DD"/>
    <w:rsid w:val="00372E98"/>
    <w:rsid w:val="0037692C"/>
    <w:rsid w:val="00380E25"/>
    <w:rsid w:val="00386182"/>
    <w:rsid w:val="00386ACD"/>
    <w:rsid w:val="00390C86"/>
    <w:rsid w:val="003922DF"/>
    <w:rsid w:val="003A0D0E"/>
    <w:rsid w:val="003B3A18"/>
    <w:rsid w:val="003B5A3F"/>
    <w:rsid w:val="003D3E0B"/>
    <w:rsid w:val="003E29CB"/>
    <w:rsid w:val="003E3C4B"/>
    <w:rsid w:val="003E3CA7"/>
    <w:rsid w:val="003F1425"/>
    <w:rsid w:val="003F1612"/>
    <w:rsid w:val="00400106"/>
    <w:rsid w:val="00420AD1"/>
    <w:rsid w:val="00421DDE"/>
    <w:rsid w:val="00437DA9"/>
    <w:rsid w:val="00440C8B"/>
    <w:rsid w:val="004516E3"/>
    <w:rsid w:val="004552A6"/>
    <w:rsid w:val="0045731E"/>
    <w:rsid w:val="00462FBE"/>
    <w:rsid w:val="00471C30"/>
    <w:rsid w:val="00472B06"/>
    <w:rsid w:val="00475E54"/>
    <w:rsid w:val="00480EB0"/>
    <w:rsid w:val="00482EC6"/>
    <w:rsid w:val="004833F8"/>
    <w:rsid w:val="00492A5B"/>
    <w:rsid w:val="0049334D"/>
    <w:rsid w:val="004A5175"/>
    <w:rsid w:val="004A52E1"/>
    <w:rsid w:val="004B3FB5"/>
    <w:rsid w:val="004B482D"/>
    <w:rsid w:val="004B5567"/>
    <w:rsid w:val="004C1CC5"/>
    <w:rsid w:val="004C37F2"/>
    <w:rsid w:val="004D2413"/>
    <w:rsid w:val="004D5641"/>
    <w:rsid w:val="004D646F"/>
    <w:rsid w:val="004F3A00"/>
    <w:rsid w:val="004F5EBD"/>
    <w:rsid w:val="004F7557"/>
    <w:rsid w:val="004F76C0"/>
    <w:rsid w:val="00501354"/>
    <w:rsid w:val="0050452B"/>
    <w:rsid w:val="00505066"/>
    <w:rsid w:val="00505423"/>
    <w:rsid w:val="005249C7"/>
    <w:rsid w:val="005307AB"/>
    <w:rsid w:val="00533789"/>
    <w:rsid w:val="005374F1"/>
    <w:rsid w:val="005427C3"/>
    <w:rsid w:val="00542BCC"/>
    <w:rsid w:val="005542FC"/>
    <w:rsid w:val="00555736"/>
    <w:rsid w:val="00563918"/>
    <w:rsid w:val="00565914"/>
    <w:rsid w:val="0057764E"/>
    <w:rsid w:val="00585001"/>
    <w:rsid w:val="005863F8"/>
    <w:rsid w:val="0059418A"/>
    <w:rsid w:val="005A1B80"/>
    <w:rsid w:val="005A2CE7"/>
    <w:rsid w:val="005A5420"/>
    <w:rsid w:val="005A6063"/>
    <w:rsid w:val="005B22FB"/>
    <w:rsid w:val="005B25A7"/>
    <w:rsid w:val="005B2E99"/>
    <w:rsid w:val="005B484E"/>
    <w:rsid w:val="005B5912"/>
    <w:rsid w:val="005B76D9"/>
    <w:rsid w:val="005C1CBC"/>
    <w:rsid w:val="005C2387"/>
    <w:rsid w:val="005C2DEB"/>
    <w:rsid w:val="005C3917"/>
    <w:rsid w:val="005C7907"/>
    <w:rsid w:val="005D2B09"/>
    <w:rsid w:val="005D3D9E"/>
    <w:rsid w:val="005E3088"/>
    <w:rsid w:val="005E43F9"/>
    <w:rsid w:val="005F5D56"/>
    <w:rsid w:val="00601737"/>
    <w:rsid w:val="00603A4A"/>
    <w:rsid w:val="00612EF2"/>
    <w:rsid w:val="00616696"/>
    <w:rsid w:val="00622151"/>
    <w:rsid w:val="006256FA"/>
    <w:rsid w:val="00631E74"/>
    <w:rsid w:val="00634356"/>
    <w:rsid w:val="00636241"/>
    <w:rsid w:val="00645429"/>
    <w:rsid w:val="00653882"/>
    <w:rsid w:val="0065410A"/>
    <w:rsid w:val="00665DC6"/>
    <w:rsid w:val="00666B66"/>
    <w:rsid w:val="00671D44"/>
    <w:rsid w:val="00672D0B"/>
    <w:rsid w:val="00672F42"/>
    <w:rsid w:val="00672FAB"/>
    <w:rsid w:val="00673AE4"/>
    <w:rsid w:val="00687068"/>
    <w:rsid w:val="00687EF1"/>
    <w:rsid w:val="00693DFC"/>
    <w:rsid w:val="00694FF6"/>
    <w:rsid w:val="00695383"/>
    <w:rsid w:val="006A5846"/>
    <w:rsid w:val="006B3995"/>
    <w:rsid w:val="006B403C"/>
    <w:rsid w:val="006B6209"/>
    <w:rsid w:val="006B69F0"/>
    <w:rsid w:val="006B7DB7"/>
    <w:rsid w:val="006C19B7"/>
    <w:rsid w:val="006C3EF9"/>
    <w:rsid w:val="006C463A"/>
    <w:rsid w:val="006C52D0"/>
    <w:rsid w:val="006C591F"/>
    <w:rsid w:val="006D1A1C"/>
    <w:rsid w:val="006D319A"/>
    <w:rsid w:val="006D5A88"/>
    <w:rsid w:val="006D6EDE"/>
    <w:rsid w:val="006E6D0F"/>
    <w:rsid w:val="006F0F86"/>
    <w:rsid w:val="00704054"/>
    <w:rsid w:val="0070530C"/>
    <w:rsid w:val="00705517"/>
    <w:rsid w:val="00705671"/>
    <w:rsid w:val="00707E0D"/>
    <w:rsid w:val="0071526C"/>
    <w:rsid w:val="00735245"/>
    <w:rsid w:val="0073562F"/>
    <w:rsid w:val="007414CA"/>
    <w:rsid w:val="00744F9B"/>
    <w:rsid w:val="007537BB"/>
    <w:rsid w:val="00757C11"/>
    <w:rsid w:val="00763275"/>
    <w:rsid w:val="007664F3"/>
    <w:rsid w:val="00766F12"/>
    <w:rsid w:val="00780AAD"/>
    <w:rsid w:val="00785BD5"/>
    <w:rsid w:val="00792151"/>
    <w:rsid w:val="007A516C"/>
    <w:rsid w:val="007B286F"/>
    <w:rsid w:val="007B3F48"/>
    <w:rsid w:val="007B69DC"/>
    <w:rsid w:val="007D3518"/>
    <w:rsid w:val="007D6987"/>
    <w:rsid w:val="007E623B"/>
    <w:rsid w:val="007F6D62"/>
    <w:rsid w:val="007F7B01"/>
    <w:rsid w:val="00802435"/>
    <w:rsid w:val="00804DA4"/>
    <w:rsid w:val="00805C12"/>
    <w:rsid w:val="00805F80"/>
    <w:rsid w:val="0081653A"/>
    <w:rsid w:val="00816840"/>
    <w:rsid w:val="0082260C"/>
    <w:rsid w:val="0082326A"/>
    <w:rsid w:val="0082411F"/>
    <w:rsid w:val="00826874"/>
    <w:rsid w:val="008407C5"/>
    <w:rsid w:val="00841C70"/>
    <w:rsid w:val="008425BE"/>
    <w:rsid w:val="00847355"/>
    <w:rsid w:val="00855E30"/>
    <w:rsid w:val="00864CC6"/>
    <w:rsid w:val="00873FBA"/>
    <w:rsid w:val="00874B6E"/>
    <w:rsid w:val="008848F7"/>
    <w:rsid w:val="00893347"/>
    <w:rsid w:val="00897A78"/>
    <w:rsid w:val="008A1D95"/>
    <w:rsid w:val="008A2423"/>
    <w:rsid w:val="008A625F"/>
    <w:rsid w:val="008B0BDC"/>
    <w:rsid w:val="008C4323"/>
    <w:rsid w:val="008D44E2"/>
    <w:rsid w:val="008E134F"/>
    <w:rsid w:val="008E4935"/>
    <w:rsid w:val="008E5642"/>
    <w:rsid w:val="008F1115"/>
    <w:rsid w:val="00903CF9"/>
    <w:rsid w:val="00911C2E"/>
    <w:rsid w:val="00912A6D"/>
    <w:rsid w:val="0091358A"/>
    <w:rsid w:val="009157D0"/>
    <w:rsid w:val="009225BC"/>
    <w:rsid w:val="009308C9"/>
    <w:rsid w:val="00932473"/>
    <w:rsid w:val="00933458"/>
    <w:rsid w:val="00943A88"/>
    <w:rsid w:val="009455E0"/>
    <w:rsid w:val="00945B87"/>
    <w:rsid w:val="00952BCC"/>
    <w:rsid w:val="00954D63"/>
    <w:rsid w:val="00960642"/>
    <w:rsid w:val="00960919"/>
    <w:rsid w:val="00963ABD"/>
    <w:rsid w:val="009701F0"/>
    <w:rsid w:val="00972600"/>
    <w:rsid w:val="00973920"/>
    <w:rsid w:val="009749A8"/>
    <w:rsid w:val="009768C0"/>
    <w:rsid w:val="00977CDF"/>
    <w:rsid w:val="00980303"/>
    <w:rsid w:val="0098521A"/>
    <w:rsid w:val="00986D07"/>
    <w:rsid w:val="00991A80"/>
    <w:rsid w:val="00994683"/>
    <w:rsid w:val="00995D3E"/>
    <w:rsid w:val="00996388"/>
    <w:rsid w:val="009A16A9"/>
    <w:rsid w:val="009A64A2"/>
    <w:rsid w:val="009B1443"/>
    <w:rsid w:val="009C1352"/>
    <w:rsid w:val="009C1679"/>
    <w:rsid w:val="009C597E"/>
    <w:rsid w:val="009C69D4"/>
    <w:rsid w:val="009D3DFE"/>
    <w:rsid w:val="009D7F37"/>
    <w:rsid w:val="009E2796"/>
    <w:rsid w:val="009E76B1"/>
    <w:rsid w:val="009F0280"/>
    <w:rsid w:val="009F08CC"/>
    <w:rsid w:val="009F16AA"/>
    <w:rsid w:val="00A0273B"/>
    <w:rsid w:val="00A11814"/>
    <w:rsid w:val="00A35436"/>
    <w:rsid w:val="00A35565"/>
    <w:rsid w:val="00A5002B"/>
    <w:rsid w:val="00A5264E"/>
    <w:rsid w:val="00A54186"/>
    <w:rsid w:val="00A608B6"/>
    <w:rsid w:val="00A63570"/>
    <w:rsid w:val="00A64291"/>
    <w:rsid w:val="00A72E4E"/>
    <w:rsid w:val="00A81B03"/>
    <w:rsid w:val="00A82E53"/>
    <w:rsid w:val="00A87634"/>
    <w:rsid w:val="00A9270F"/>
    <w:rsid w:val="00A92788"/>
    <w:rsid w:val="00A96875"/>
    <w:rsid w:val="00AA3263"/>
    <w:rsid w:val="00AB06BD"/>
    <w:rsid w:val="00AB1EC5"/>
    <w:rsid w:val="00AB53B8"/>
    <w:rsid w:val="00AB6E3D"/>
    <w:rsid w:val="00AB765E"/>
    <w:rsid w:val="00AC79E2"/>
    <w:rsid w:val="00AD04E6"/>
    <w:rsid w:val="00AD2A6E"/>
    <w:rsid w:val="00AE65C9"/>
    <w:rsid w:val="00AE7E64"/>
    <w:rsid w:val="00AF09FD"/>
    <w:rsid w:val="00AF360C"/>
    <w:rsid w:val="00AF457F"/>
    <w:rsid w:val="00AF489B"/>
    <w:rsid w:val="00AF61FF"/>
    <w:rsid w:val="00B0089C"/>
    <w:rsid w:val="00B2103B"/>
    <w:rsid w:val="00B246CE"/>
    <w:rsid w:val="00B279A2"/>
    <w:rsid w:val="00B340E0"/>
    <w:rsid w:val="00B34808"/>
    <w:rsid w:val="00B364B3"/>
    <w:rsid w:val="00B43847"/>
    <w:rsid w:val="00B52ACC"/>
    <w:rsid w:val="00B55829"/>
    <w:rsid w:val="00B662AF"/>
    <w:rsid w:val="00B70E21"/>
    <w:rsid w:val="00B77CA3"/>
    <w:rsid w:val="00B803F9"/>
    <w:rsid w:val="00B92C29"/>
    <w:rsid w:val="00BA0885"/>
    <w:rsid w:val="00BA08BD"/>
    <w:rsid w:val="00BA0A18"/>
    <w:rsid w:val="00BA6C99"/>
    <w:rsid w:val="00BB2D11"/>
    <w:rsid w:val="00BC5621"/>
    <w:rsid w:val="00BC5864"/>
    <w:rsid w:val="00BD3E75"/>
    <w:rsid w:val="00BD5B14"/>
    <w:rsid w:val="00BE3D24"/>
    <w:rsid w:val="00BE4400"/>
    <w:rsid w:val="00BF084F"/>
    <w:rsid w:val="00BF1ED9"/>
    <w:rsid w:val="00BF52DE"/>
    <w:rsid w:val="00BF6A50"/>
    <w:rsid w:val="00C059DC"/>
    <w:rsid w:val="00C0772B"/>
    <w:rsid w:val="00C103B0"/>
    <w:rsid w:val="00C1739B"/>
    <w:rsid w:val="00C21ECC"/>
    <w:rsid w:val="00C357C0"/>
    <w:rsid w:val="00C35AD7"/>
    <w:rsid w:val="00C36F08"/>
    <w:rsid w:val="00C4029D"/>
    <w:rsid w:val="00C5125D"/>
    <w:rsid w:val="00C5326F"/>
    <w:rsid w:val="00C551B8"/>
    <w:rsid w:val="00C611FA"/>
    <w:rsid w:val="00C73F7D"/>
    <w:rsid w:val="00C74315"/>
    <w:rsid w:val="00C77307"/>
    <w:rsid w:val="00C77A45"/>
    <w:rsid w:val="00C77B94"/>
    <w:rsid w:val="00C82EB4"/>
    <w:rsid w:val="00C953DD"/>
    <w:rsid w:val="00C95E49"/>
    <w:rsid w:val="00C975B2"/>
    <w:rsid w:val="00CA2280"/>
    <w:rsid w:val="00CB23C0"/>
    <w:rsid w:val="00CB7848"/>
    <w:rsid w:val="00CC26B3"/>
    <w:rsid w:val="00CD4D36"/>
    <w:rsid w:val="00CD5AC2"/>
    <w:rsid w:val="00CD71D0"/>
    <w:rsid w:val="00CE1FE7"/>
    <w:rsid w:val="00CF0EE7"/>
    <w:rsid w:val="00CF3064"/>
    <w:rsid w:val="00D11035"/>
    <w:rsid w:val="00D205D1"/>
    <w:rsid w:val="00D21C50"/>
    <w:rsid w:val="00D23E72"/>
    <w:rsid w:val="00D27B94"/>
    <w:rsid w:val="00D302FF"/>
    <w:rsid w:val="00D30910"/>
    <w:rsid w:val="00D4445D"/>
    <w:rsid w:val="00D44B21"/>
    <w:rsid w:val="00D56993"/>
    <w:rsid w:val="00D60E79"/>
    <w:rsid w:val="00D71278"/>
    <w:rsid w:val="00D739FC"/>
    <w:rsid w:val="00D73ED5"/>
    <w:rsid w:val="00D74952"/>
    <w:rsid w:val="00D8427E"/>
    <w:rsid w:val="00D86CE4"/>
    <w:rsid w:val="00D90D4A"/>
    <w:rsid w:val="00D919D9"/>
    <w:rsid w:val="00DA2C14"/>
    <w:rsid w:val="00DA3463"/>
    <w:rsid w:val="00DA49B9"/>
    <w:rsid w:val="00DA4B93"/>
    <w:rsid w:val="00DB0C7C"/>
    <w:rsid w:val="00DB22E9"/>
    <w:rsid w:val="00DB4DA8"/>
    <w:rsid w:val="00DC1DFA"/>
    <w:rsid w:val="00DC244B"/>
    <w:rsid w:val="00DC3865"/>
    <w:rsid w:val="00DD1A3C"/>
    <w:rsid w:val="00DD27CC"/>
    <w:rsid w:val="00DD3154"/>
    <w:rsid w:val="00DD7F4E"/>
    <w:rsid w:val="00DE43BF"/>
    <w:rsid w:val="00DF49DB"/>
    <w:rsid w:val="00E00103"/>
    <w:rsid w:val="00E039E4"/>
    <w:rsid w:val="00E07311"/>
    <w:rsid w:val="00E16A36"/>
    <w:rsid w:val="00E20DB6"/>
    <w:rsid w:val="00E22C34"/>
    <w:rsid w:val="00E32187"/>
    <w:rsid w:val="00E3281D"/>
    <w:rsid w:val="00E40749"/>
    <w:rsid w:val="00E45F38"/>
    <w:rsid w:val="00E511A3"/>
    <w:rsid w:val="00E57B59"/>
    <w:rsid w:val="00E600B4"/>
    <w:rsid w:val="00E61822"/>
    <w:rsid w:val="00E63A2A"/>
    <w:rsid w:val="00E663E7"/>
    <w:rsid w:val="00E74466"/>
    <w:rsid w:val="00E7476F"/>
    <w:rsid w:val="00E86624"/>
    <w:rsid w:val="00E93BAC"/>
    <w:rsid w:val="00EA0728"/>
    <w:rsid w:val="00EA3988"/>
    <w:rsid w:val="00EB155B"/>
    <w:rsid w:val="00EB6E5F"/>
    <w:rsid w:val="00EC0661"/>
    <w:rsid w:val="00EC7C39"/>
    <w:rsid w:val="00ED0087"/>
    <w:rsid w:val="00ED5E0A"/>
    <w:rsid w:val="00EE311B"/>
    <w:rsid w:val="00EE7292"/>
    <w:rsid w:val="00EE7E33"/>
    <w:rsid w:val="00EF2810"/>
    <w:rsid w:val="00EF4151"/>
    <w:rsid w:val="00EF6D5E"/>
    <w:rsid w:val="00F138C4"/>
    <w:rsid w:val="00F140BF"/>
    <w:rsid w:val="00F20E0D"/>
    <w:rsid w:val="00F30484"/>
    <w:rsid w:val="00F32D99"/>
    <w:rsid w:val="00F3542D"/>
    <w:rsid w:val="00F403FE"/>
    <w:rsid w:val="00F4254A"/>
    <w:rsid w:val="00F47A78"/>
    <w:rsid w:val="00F55280"/>
    <w:rsid w:val="00F57952"/>
    <w:rsid w:val="00F6120D"/>
    <w:rsid w:val="00F641ED"/>
    <w:rsid w:val="00F77AEE"/>
    <w:rsid w:val="00F83D47"/>
    <w:rsid w:val="00F93D25"/>
    <w:rsid w:val="00F972F2"/>
    <w:rsid w:val="00FA6FE8"/>
    <w:rsid w:val="00FB1873"/>
    <w:rsid w:val="00FB1DD6"/>
    <w:rsid w:val="00FB5CEE"/>
    <w:rsid w:val="00FC1969"/>
    <w:rsid w:val="00FD2EE9"/>
    <w:rsid w:val="00FD60B3"/>
    <w:rsid w:val="00FE3D62"/>
    <w:rsid w:val="00FE3DE7"/>
    <w:rsid w:val="00FE42B0"/>
    <w:rsid w:val="00FE5C7D"/>
    <w:rsid w:val="00FF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B7CD"/>
  <w15:chartTrackingRefBased/>
  <w15:docId w15:val="{3F13A97D-ABD7-4B46-ACAF-2C44D6D43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1B8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5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0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0C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1B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551B8"/>
    <w:pPr>
      <w:spacing w:after="200" w:line="276" w:lineRule="auto"/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225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1103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40C8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B34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808"/>
  </w:style>
  <w:style w:type="paragraph" w:styleId="Footer">
    <w:name w:val="footer"/>
    <w:basedOn w:val="Normal"/>
    <w:link w:val="FooterChar"/>
    <w:uiPriority w:val="99"/>
    <w:unhideWhenUsed/>
    <w:rsid w:val="00B34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808"/>
  </w:style>
  <w:style w:type="character" w:styleId="Hyperlink">
    <w:name w:val="Hyperlink"/>
    <w:basedOn w:val="DefaultParagraphFont"/>
    <w:uiPriority w:val="99"/>
    <w:unhideWhenUsed/>
    <w:rsid w:val="00C357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7C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7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7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istides.NGL\AppData\Roaming\Microsoft\Templates\D2H_NOMARGI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D2H_NOMARGIN.dotx</Template>
  <TotalTime>154</TotalTime>
  <Pages>3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Riske</dc:creator>
  <cp:keywords/>
  <dc:description/>
  <cp:lastModifiedBy>Aristides Smith</cp:lastModifiedBy>
  <cp:revision>58</cp:revision>
  <dcterms:created xsi:type="dcterms:W3CDTF">2019-04-29T19:58:00Z</dcterms:created>
  <dcterms:modified xsi:type="dcterms:W3CDTF">2020-12-21T15:54:00Z</dcterms:modified>
</cp:coreProperties>
</file>