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E0D0B"/>
          <w:sz w:val="38"/>
          <w:szCs w:val="38"/>
        </w:rPr>
        <w:t xml:space="preserve">Uzair Saleem</w:t>
      </w:r>
    </w:p>
    <w:p>
      <w:pPr>
        <w:spacing w:after="40"/>
      </w:pPr>
      <w:r>
        <w:rPr>
          <w:rFonts w:ascii="Arial" w:cs="Arial" w:eastAsia="Arial" w:hAnsi="Arial"/>
          <w:color w:val="FF5A1F"/>
          <w:sz w:val="22"/>
          <w:szCs w:val="22"/>
        </w:rPr>
        <w:t xml:space="preserve">Senior Full-Stack Engineer</w:t>
      </w:r>
    </w:p>
    <w:p>
      <w:pPr>
        <w:spacing w:after="80"/>
      </w:pPr>
      <w:r>
        <w:rPr>
          <w:rFonts w:ascii="Arial" w:cs="Arial" w:eastAsia="Arial" w:hAnsi="Arial"/>
          <w:color w:val="6b5d4b"/>
          <w:sz w:val="17"/>
          <w:szCs w:val="17"/>
        </w:rPr>
        <w:t xml:space="preserve">Islamabad, Pakistan  ·  </w:t>
      </w:r>
      <w:hyperlink w:history="1" r:id="rId6p3sxxfebhbrbojfd1hfm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+92 310 5187872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9s1ka3srccj5fmnz3ikzm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uzairsaleemdev@gmail.com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rxihvq4yeriknafo1mx3v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uzairsaleem.dev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rl0fax3bjzncs2yjwfu1o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github/developeruzairsaleem</w:t>
        </w:r>
      </w:hyperlink>
      <w:r>
        <w:rPr>
          <w:rFonts w:ascii="Arial" w:cs="Arial" w:eastAsia="Arial" w:hAnsi="Arial"/>
          <w:color w:val="6b5d4b"/>
          <w:sz w:val="17"/>
          <w:szCs w:val="17"/>
        </w:rPr>
        <w:t xml:space="preserve">  ·  </w:t>
      </w:r>
      <w:hyperlink w:history="1" r:id="rIdb_u8evqm2iq-cdhi0bszw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LinkedIn</w:t>
        </w:r>
      </w:hyperlink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SUMMARY</w:t>
      </w:r>
    </w:p>
    <w:p>
      <w:pPr>
        <w:spacing w:after="60" w:line="26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Senior Full-Stack Engineer with 5 years shipping production SaaS end-to-end — three years as part of small product teams at Apifiny and Design&amp;Desktop, and as the lead engineer on end-to-end contract builds for founder clients in the US, EU, and MENA. Comfortable collaborating across roles or owning the whole stack.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SKILLS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Languages: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TypeScript, JavaScript, Python, SQL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Frontend: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Next.js 15/16 (App Router), React 19, Tailwind CSS, Shadcn, Ant Design, Framer Motion, Recharts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Backend: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Node.js, Express, Prisma, REST APIs, Server Actions, Socket.IO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Data: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PostgreSQL, MongoDB, Supabase, AWS RDS — schema design, migrations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/ Agents: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Claude Code, AI-assisted dev workflow, agentic refactoring, prompt &amp; brief engineering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Payments: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 Connect, PayPal, webhook idempotency, integer-cent accounting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Infra / Cloud: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AWS (Amplify, RDS, S3, SES, Secrets Manager), Vercel, CloudFront, CI/CD</w:t>
      </w:r>
    </w:p>
    <w:p>
      <w:pPr>
        <w:spacing w:after="30" w:line="24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Integrations:  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Stripe / Paddle / LemonSqueezy / Shopify, Samsara API, DTN feed, QuickBooks, UploadThing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EXPERIENCE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Developer  ·  Rocket Devs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Jul 2025 – Present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Senior contractor for founder clients · AI-powered SaaS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Led end-to-end builds of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three production SaaS products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for founder clients in the US, EU, and MENA (see Selected Projects below).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Developed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shopping assistant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features on a Next.js + Prisma stack; shipped weekly with a 3-person team.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Implemented RBAC auth and CI/CD automation. Integrated payment processors achieving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&gt;95% transaction success rate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Engineered secure file upload pipeline supporting files up to 5 GB.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Software Engineer  ·  Design&amp;Desktop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2025 – Jul 2025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AI vlog generator + data scraping platform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AI vlog generator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with in-browser video editing. Replaced ffmpeg.wasm with MediaBunny (TypeScript) for an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80% performance improvement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in render time.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 restaurant data scraper improving extraction performance by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40%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through batched async fetches and selective parsing.</w:t>
      </w:r>
    </w:p>
    <w:p>
      <w:pPr>
        <w:tabs>
          <w:tab w:val="right" w:pos="9026"/>
        </w:tabs>
        <w:spacing w:after="0" w:before="80"/>
      </w:pPr>
      <w:r>
        <w:rPr>
          <w:rFonts w:ascii="Arial" w:cs="Arial" w:eastAsia="Arial" w:hAnsi="Arial"/>
          <w:b/>
          <w:bCs/>
          <w:color w:val="0E0D0B"/>
          <w:sz w:val="20"/>
          <w:szCs w:val="20"/>
        </w:rPr>
        <w:t xml:space="preserve">Full-Stack Developer  ·  Apifiny</w:t>
      </w:r>
      <w:r>
        <w:rPr>
          <w:rFonts w:ascii="Arial" w:cs="Arial" w:eastAsia="Arial" w:hAnsi="Arial"/>
          <w:color w:val="6b5d4b"/>
          <w:sz w:val="18"/>
          <w:szCs w:val="18"/>
        </w:rPr>
        <w:t xml:space="preserve">	Jan 2022 – Dec 2024</w:t>
      </w:r>
    </w:p>
    <w:p>
      <w:pPr>
        <w:tabs>
          <w:tab w:val="right" w:pos="9026"/>
        </w:tabs>
        <w:spacing w:after="40" w:before="0"/>
      </w:pPr>
      <w:r>
        <w:rPr>
          <w:rFonts w:ascii="Arial" w:cs="Arial" w:eastAsia="Arial" w:hAnsi="Arial"/>
          <w:i/>
          <w:iCs/>
          <w:color w:val="FF5A1F"/>
          <w:sz w:val="18"/>
          <w:szCs w:val="18"/>
        </w:rPr>
        <w:t xml:space="preserve">Client-facing web platforms · Stripe integrations · dashboards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Onsite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and shipped multiple client-facing web platforms with a focus on Stripe integrations and role-based dashboards.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Designed an interactive quote generator that reduced proposal time by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60%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 for a B2B services client.</w:t>
      </w:r>
    </w:p>
    <w:p>
      <w:pPr>
        <w:pStyle w:val="ListParagraph"/>
        <w:numPr>
          <w:ilvl w:val="0"/>
          <w:numId w:val="2"/>
        </w:numPr>
        <w:spacing w:after="3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Built lead-capture forms across multiple campaigns, increasing conversion by </w:t>
      </w: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35%</w:t>
      </w:r>
      <w:r>
        <w:rPr>
          <w:rFonts w:ascii="Arial" w:cs="Arial" w:eastAsia="Arial" w:hAnsi="Arial"/>
          <w:color w:val="0E0D0B"/>
          <w:sz w:val="18"/>
          <w:szCs w:val="18"/>
        </w:rPr>
        <w:t xml:space="preserve">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PROJECTS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Indiecator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xemnimyszo4uerwrup33j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indiecator.com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Baremetrics-style revenue analytics for indie SaaS. Designed an event-sourced data model — store movements, not MRR. Three reconciling sync paths heal webhook outages within 24h. 15+ Prisma models.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· Node.js · Express · Prisma · PostgreSQL · Stripe Connect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Diffed.gg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5ud0m789jjt1uvxjdlupi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diffed.gg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Two-sided gaming services marketplace. Full transaction lifecycle: Stripe + PayPal checkout, Socket.IO chat, integer-cent wallet payouts, screenshot verification, fee-split admin flows.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15 · Prisma · PostgreSQL · Socket.IO · Stripe · PayPal · NextAuth</w:t>
      </w:r>
    </w:p>
    <w:p>
      <w:pPr>
        <w:tabs>
          <w:tab w:val="right" w:pos="9026"/>
        </w:tabs>
        <w:spacing w:after="0" w:before="60"/>
      </w:pPr>
      <w:r>
        <w:rPr>
          <w:rFonts w:ascii="Arial" w:cs="Arial" w:eastAsia="Arial" w:hAnsi="Arial"/>
          <w:b/>
          <w:bCs/>
          <w:color w:val="0E0D0B"/>
          <w:sz w:val="19"/>
          <w:szCs w:val="19"/>
        </w:rPr>
        <w:t xml:space="preserve">Sat-Raj</w:t>
      </w:r>
      <w:r>
        <w:rPr>
          <w:rFonts w:ascii="Arial" w:cs="Arial" w:eastAsia="Arial" w:hAnsi="Arial"/>
          <w:sz w:val="18"/>
          <w:szCs w:val="18"/>
        </w:rPr>
        <w:t xml:space="preserve">	</w:t>
      </w:r>
      <w:hyperlink w:history="1" r:id="rIdj8j8ojcdy8bv6nnuurxid">
        <w:r>
          <w:rPr>
            <w:rFonts w:ascii="Arial" w:cs="Arial" w:eastAsia="Arial" w:hAnsi="Arial"/>
            <w:color w:val="FF5A1F"/>
            <w:sz w:val="17"/>
            <w:szCs w:val="17"/>
            <w:u w:val="single"/>
          </w:rPr>
          <w:t xml:space="preserve">satraj.inc</w:t>
        </w:r>
      </w:hyperlink>
    </w:p>
    <w:p>
      <w:pPr>
        <w:spacing w:after="40" w:line="250"/>
      </w:pPr>
      <w:r>
        <w:rPr>
          <w:rFonts w:ascii="Arial" w:cs="Arial" w:eastAsia="Arial" w:hAnsi="Arial"/>
          <w:color w:val="0E0D0B"/>
          <w:sz w:val="18"/>
          <w:szCs w:val="18"/>
        </w:rPr>
        <w:t xml:space="preserve">Fuel distribution platform replacing 30 years of Google Sheets workflow. Cut daily pricing run from 45–60 min → under 90 sec. DTN supplier ingestion, Samsara BOL pipeline, QuickBooks invoice push.  </w:t>
      </w:r>
      <w:r>
        <w:rPr>
          <w:rFonts w:ascii="Arial" w:cs="Arial" w:eastAsia="Arial" w:hAnsi="Arial"/>
          <w:i/>
          <w:iCs/>
          <w:color w:val="6b5d4b"/>
          <w:sz w:val="17"/>
          <w:szCs w:val="17"/>
        </w:rPr>
        <w:t xml:space="preserve">Next.js 16 · Prisma · PostgreSQL · AWS Amplify/RDS/SES · Samsara API · DTN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SELECTED WRITING</w:t>
      </w:r>
    </w:p>
    <w:p>
      <w:pPr>
        <w:spacing w:after="40" w:line="240"/>
      </w:pPr>
      <w:hyperlink w:history="1" r:id="rId8nkdnxhx1ucib4w4xg0vg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AI is leverage. It's not autocomplete.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Most engineers use AI to type faster. A smaller group uses it to ship faster.</w:t>
      </w:r>
    </w:p>
    <w:p>
      <w:pPr>
        <w:spacing w:after="40" w:line="240"/>
      </w:pPr>
      <w:hyperlink w:history="1" r:id="rIdqazrkdji-jiyzb8-mytpj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The agent that worked while I slept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On scoping work for an autonomous Claude Code loop that doesn't sleep.</w:t>
      </w:r>
    </w:p>
    <w:p>
      <w:pPr>
        <w:spacing w:after="40" w:line="240"/>
      </w:pPr>
      <w:hyperlink w:history="1" r:id="rId6z-sdvd55t-js25vnoxet">
        <w:r>
          <w:rPr>
            <w:rFonts w:ascii="Arial" w:cs="Arial" w:eastAsia="Arial" w:hAnsi="Arial"/>
            <w:b/>
            <w:bCs/>
            <w:color w:val="FF5A1F"/>
            <w:sz w:val="18"/>
            <w:szCs w:val="18"/>
            <w:u w:val="single"/>
          </w:rPr>
          <w:t xml:space="preserve">The hardest part of working with AI agents isn't the AI</w:t>
        </w:r>
      </w:hyperlink>
      <w:r>
        <w:rPr>
          <w:rFonts w:ascii="Arial" w:cs="Arial" w:eastAsia="Arial" w:hAnsi="Arial"/>
          <w:color w:val="0E0D0B"/>
          <w:sz w:val="18"/>
          <w:szCs w:val="18"/>
        </w:rPr>
        <w:t xml:space="preserve">  —  After a year with agents in the loop, the bottleneck is me, not the model.</w:t>
      </w:r>
    </w:p>
    <w:p>
      <w:pPr>
        <w:pBdr>
          <w:bottom w:val="single" w:color="FF5A1F" w:sz="6" w:space="2"/>
        </w:pBdr>
        <w:spacing w:after="60" w:before="180"/>
      </w:pPr>
      <w:r>
        <w:rPr>
          <w:rFonts w:ascii="Arial" w:cs="Arial" w:eastAsia="Arial" w:hAnsi="Arial"/>
          <w:b/>
          <w:bCs/>
          <w:color w:val="0E0D0B"/>
          <w:spacing w:val="30"/>
          <w:sz w:val="19"/>
          <w:szCs w:val="19"/>
        </w:rPr>
        <w:t xml:space="preserve">EDUCATION</w:t>
      </w:r>
    </w:p>
    <w:p>
      <w:pPr>
        <w:tabs>
          <w:tab w:val="right" w:pos="9026"/>
        </w:tabs>
        <w:spacing w:after="0"/>
      </w:pPr>
      <w:r>
        <w:rPr>
          <w:rFonts w:ascii="Arial" w:cs="Arial" w:eastAsia="Arial" w:hAnsi="Arial"/>
          <w:b/>
          <w:bCs/>
          <w:color w:val="0E0D0B"/>
          <w:sz w:val="18"/>
          <w:szCs w:val="18"/>
        </w:rPr>
        <w:t xml:space="preserve">BS, Artificial Intelligence  ·  SZABIST University Islamabad</w:t>
      </w:r>
      <w:r>
        <w:rPr>
          <w:rFonts w:ascii="Arial" w:cs="Arial" w:eastAsia="Arial" w:hAnsi="Arial"/>
          <w:color w:val="6b5d4b"/>
          <w:sz w:val="17"/>
          <w:szCs w:val="17"/>
        </w:rPr>
        <w:t xml:space="preserve">	Nov 2018 – May 2022</w:t>
      </w:r>
    </w:p>
    <w:sectPr>
      <w:pgSz w:w="12240" w:h="15840" w:orient="portrait"/>
      <w:pgMar w:top="720" w:right="720" w:bottom="54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p3sxxfebhbrbojfd1hfm" Type="http://schemas.openxmlformats.org/officeDocument/2006/relationships/hyperlink" Target="tel:+923105187872" TargetMode="External"/><Relationship Id="rId9s1ka3srccj5fmnz3ikzm" Type="http://schemas.openxmlformats.org/officeDocument/2006/relationships/hyperlink" Target="mailto:uzairsaleemdev@gmail.com" TargetMode="External"/><Relationship Id="rIdrxihvq4yeriknafo1mx3v" Type="http://schemas.openxmlformats.org/officeDocument/2006/relationships/hyperlink" Target="https://uzairsaleem.dev" TargetMode="External"/><Relationship Id="rIdrl0fax3bjzncs2yjwfu1o" Type="http://schemas.openxmlformats.org/officeDocument/2006/relationships/hyperlink" Target="https://github.com/developeruzairsaleem" TargetMode="External"/><Relationship Id="rIdb_u8evqm2iq-cdhi0bszw" Type="http://schemas.openxmlformats.org/officeDocument/2006/relationships/hyperlink" Target="https://www.linkedin.com/in/uzair-saleem-5a399825a/" TargetMode="External"/><Relationship Id="rIdxemnimyszo4uerwrup33j" Type="http://schemas.openxmlformats.org/officeDocument/2006/relationships/hyperlink" Target="https://indiecator.com" TargetMode="External"/><Relationship Id="rId5ud0m789jjt1uvxjdlupi" Type="http://schemas.openxmlformats.org/officeDocument/2006/relationships/hyperlink" Target="https://diffed.gg" TargetMode="External"/><Relationship Id="rIdj8j8ojcdy8bv6nnuurxid" Type="http://schemas.openxmlformats.org/officeDocument/2006/relationships/hyperlink" Target="https://satraj.inc" TargetMode="External"/><Relationship Id="rId8nkdnxhx1ucib4w4xg0vg" Type="http://schemas.openxmlformats.org/officeDocument/2006/relationships/hyperlink" Target="https://uzairsaleem.dev/blog/ai-as-leverage-not-autocomplete" TargetMode="External"/><Relationship Id="rIdqazrkdji-jiyzb8-mytpj" Type="http://schemas.openxmlformats.org/officeDocument/2006/relationships/hyperlink" Target="https://uzairsaleem.dev/blog/the-agent-that-worked-while-i-slept" TargetMode="External"/><Relationship Id="rId6z-sdvd55t-js25vnoxet" Type="http://schemas.openxmlformats.org/officeDocument/2006/relationships/hyperlink" Target="https://uzairsaleem.dev/blog/the-hardest-part-of-ai-agents-isnt-the-ai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Uzair Saleem — Senior Full-Stack Engineer</dc:title>
  <dc:creator>Uzair Saleem</dc:creator>
  <cp:lastModifiedBy>Un-named</cp:lastModifiedBy>
  <cp:revision>1</cp:revision>
  <dcterms:created xsi:type="dcterms:W3CDTF">2026-05-15T03:48:11.798Z</dcterms:created>
  <dcterms:modified xsi:type="dcterms:W3CDTF">2026-05-15T03:48:11.801Z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