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7FF00A" w14:textId="77777777" w:rsidR="0008645F" w:rsidRPr="0008645F" w:rsidRDefault="0008645F" w:rsidP="0008645F">
      <w:pPr>
        <w:spacing w:before="100" w:beforeAutospacing="1" w:after="100" w:afterAutospacing="1" w:line="240" w:lineRule="auto"/>
        <w:rPr>
          <w:rFonts w:ascii="Times New Roman" w:eastAsia="Times New Roman" w:hAnsi="Times New Roman" w:cs="Times New Roman"/>
          <w:kern w:val="0"/>
          <w14:ligatures w14:val="none"/>
        </w:rPr>
      </w:pPr>
      <w:r w:rsidRPr="0008645F">
        <w:rPr>
          <w:rFonts w:ascii="Times New Roman" w:eastAsia="Times New Roman" w:hAnsi="Times New Roman" w:cs="Times New Roman"/>
          <w:kern w:val="0"/>
          <w14:ligatures w14:val="none"/>
        </w:rPr>
        <w:t>Are you ready to unleash your luck and explore the exciting new games at Casino Games Online? With a growing collection of 25 games and two more on the way, including classic table games like Blackjack, Craps, and Roulette, as well as immersive 3D slot machines and Video Poker, the thrill of winning awaits. By September, the platform aims to offer over 50 games, all with transparent probabilities for fair play. Plus, the cashier accepts a variety of payment methods, from crypto to PayPal, making it convenient for you to dive into the action and start winning big. Join now and elevate your gaming experience to new heights!</w:t>
      </w:r>
    </w:p>
    <w:p w14:paraId="0528A5CC" w14:textId="747C1E42" w:rsidR="0008645F" w:rsidRPr="0008645F" w:rsidRDefault="0008645F" w:rsidP="0008645F">
      <w:pPr>
        <w:spacing w:after="0" w:line="240" w:lineRule="auto"/>
        <w:rPr>
          <w:rFonts w:ascii="Times New Roman" w:eastAsia="Times New Roman" w:hAnsi="Times New Roman" w:cs="Times New Roman"/>
          <w:kern w:val="0"/>
          <w14:ligatures w14:val="none"/>
        </w:rPr>
      </w:pPr>
      <w:r w:rsidRPr="0008645F">
        <w:rPr>
          <w:rFonts w:ascii="Times New Roman" w:eastAsia="Times New Roman" w:hAnsi="Times New Roman" w:cs="Times New Roman"/>
          <w:noProof/>
          <w:kern w:val="0"/>
          <w14:ligatures w14:val="none"/>
        </w:rPr>
        <w:drawing>
          <wp:inline distT="0" distB="0" distL="0" distR="0" wp14:anchorId="2634AB96" wp14:editId="3769E4D2">
            <wp:extent cx="5943600" cy="4463415"/>
            <wp:effectExtent l="0" t="0" r="0" b="0"/>
            <wp:docPr id="12811718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4463415"/>
                    </a:xfrm>
                    <a:prstGeom prst="rect">
                      <a:avLst/>
                    </a:prstGeom>
                    <a:noFill/>
                    <a:ln>
                      <a:noFill/>
                    </a:ln>
                  </pic:spPr>
                </pic:pic>
              </a:graphicData>
            </a:graphic>
          </wp:inline>
        </w:drawing>
      </w:r>
    </w:p>
    <w:p w14:paraId="036D47BF" w14:textId="77777777" w:rsidR="0008645F" w:rsidRPr="0008645F" w:rsidRDefault="0008645F" w:rsidP="0008645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8645F">
        <w:rPr>
          <w:rFonts w:ascii="Times New Roman" w:eastAsia="Times New Roman" w:hAnsi="Times New Roman" w:cs="Times New Roman"/>
          <w:b/>
          <w:bCs/>
          <w:kern w:val="0"/>
          <w:sz w:val="36"/>
          <w:szCs w:val="36"/>
          <w14:ligatures w14:val="none"/>
        </w:rPr>
        <w:t>Discover the Thrill of New Games at Casino Games Online</w:t>
      </w:r>
    </w:p>
    <w:p w14:paraId="12662C8D" w14:textId="77777777" w:rsidR="0008645F" w:rsidRPr="0008645F" w:rsidRDefault="0008645F" w:rsidP="0008645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645F">
        <w:rPr>
          <w:rFonts w:ascii="Times New Roman" w:eastAsia="Times New Roman" w:hAnsi="Times New Roman" w:cs="Times New Roman"/>
          <w:b/>
          <w:bCs/>
          <w:kern w:val="0"/>
          <w:sz w:val="27"/>
          <w:szCs w:val="27"/>
          <w14:ligatures w14:val="none"/>
        </w:rPr>
        <w:t>Get to Know the Exciting New Releases</w:t>
      </w:r>
    </w:p>
    <w:p w14:paraId="74C7DF9B" w14:textId="77777777" w:rsidR="0008645F" w:rsidRPr="0008645F" w:rsidRDefault="0008645F" w:rsidP="0008645F">
      <w:pPr>
        <w:spacing w:before="100" w:beforeAutospacing="1" w:after="100" w:afterAutospacing="1" w:line="240" w:lineRule="auto"/>
        <w:rPr>
          <w:rFonts w:ascii="Times New Roman" w:eastAsia="Times New Roman" w:hAnsi="Times New Roman" w:cs="Times New Roman"/>
          <w:kern w:val="0"/>
          <w14:ligatures w14:val="none"/>
        </w:rPr>
      </w:pPr>
      <w:r w:rsidRPr="0008645F">
        <w:rPr>
          <w:rFonts w:ascii="Times New Roman" w:eastAsia="Times New Roman" w:hAnsi="Times New Roman" w:cs="Times New Roman"/>
          <w:kern w:val="0"/>
          <w14:ligatures w14:val="none"/>
        </w:rPr>
        <w:t>This week marks the arrival of two dynamic new additions to our collection at Casino Games Online. First, we're rolling out an adventurous new 3D slot machine that will take you on a journey through ancient ruins, where each spin brings you closer to uncovering hidden treasures. The graphics are vibrant and engaging, promising a visually stunning gaming experience.</w:t>
      </w:r>
    </w:p>
    <w:p w14:paraId="32DA3AF7" w14:textId="77777777" w:rsidR="0008645F" w:rsidRPr="0008645F" w:rsidRDefault="0008645F" w:rsidP="0008645F">
      <w:pPr>
        <w:spacing w:before="100" w:beforeAutospacing="1" w:after="100" w:afterAutospacing="1" w:line="240" w:lineRule="auto"/>
        <w:rPr>
          <w:rFonts w:ascii="Times New Roman" w:eastAsia="Times New Roman" w:hAnsi="Times New Roman" w:cs="Times New Roman"/>
          <w:kern w:val="0"/>
          <w14:ligatures w14:val="none"/>
        </w:rPr>
      </w:pPr>
      <w:r w:rsidRPr="0008645F">
        <w:rPr>
          <w:rFonts w:ascii="Times New Roman" w:eastAsia="Times New Roman" w:hAnsi="Times New Roman" w:cs="Times New Roman"/>
          <w:kern w:val="0"/>
          <w14:ligatures w14:val="none"/>
        </w:rPr>
        <w:t xml:space="preserve">Next, video poker enthusiasts can look forward to a fresh variant that blends strategy with luck, offering an innovative twist on the classic game. This new release will challenge both seasoned </w:t>
      </w:r>
      <w:r w:rsidRPr="0008645F">
        <w:rPr>
          <w:rFonts w:ascii="Times New Roman" w:eastAsia="Times New Roman" w:hAnsi="Times New Roman" w:cs="Times New Roman"/>
          <w:kern w:val="0"/>
          <w14:ligatures w14:val="none"/>
        </w:rPr>
        <w:lastRenderedPageBreak/>
        <w:t>players and newcomers alike, providing an opportunity to sharpen skills while aiming for the jackpot.</w:t>
      </w:r>
    </w:p>
    <w:p w14:paraId="7914E0BB" w14:textId="77777777" w:rsidR="0008645F" w:rsidRPr="0008645F" w:rsidRDefault="0008645F" w:rsidP="0008645F">
      <w:pPr>
        <w:spacing w:before="100" w:beforeAutospacing="1" w:after="100" w:afterAutospacing="1" w:line="240" w:lineRule="auto"/>
        <w:rPr>
          <w:rFonts w:ascii="Times New Roman" w:eastAsia="Times New Roman" w:hAnsi="Times New Roman" w:cs="Times New Roman"/>
          <w:kern w:val="0"/>
          <w14:ligatures w14:val="none"/>
        </w:rPr>
      </w:pPr>
      <w:r w:rsidRPr="0008645F">
        <w:rPr>
          <w:rFonts w:ascii="Times New Roman" w:eastAsia="Times New Roman" w:hAnsi="Times New Roman" w:cs="Times New Roman"/>
          <w:kern w:val="0"/>
          <w14:ligatures w14:val="none"/>
        </w:rPr>
        <w:t>Each game comes with a detailed guide, helping you understand the gameplay quickly so you can focus on maximizing your winning potential. With transparent odds and a smooth interface, these games are not just fun to play, but fair and user-friendly too.</w:t>
      </w:r>
    </w:p>
    <w:p w14:paraId="30FE5F52" w14:textId="72D56145" w:rsidR="0008645F" w:rsidRPr="0008645F" w:rsidRDefault="0008645F" w:rsidP="0008645F">
      <w:pPr>
        <w:spacing w:after="0" w:line="240" w:lineRule="auto"/>
        <w:rPr>
          <w:rFonts w:ascii="Times New Roman" w:eastAsia="Times New Roman" w:hAnsi="Times New Roman" w:cs="Times New Roman"/>
          <w:kern w:val="0"/>
          <w14:ligatures w14:val="none"/>
        </w:rPr>
      </w:pPr>
      <w:r w:rsidRPr="0008645F">
        <w:rPr>
          <w:rFonts w:ascii="Times New Roman" w:eastAsia="Times New Roman" w:hAnsi="Times New Roman" w:cs="Times New Roman"/>
          <w:noProof/>
          <w:kern w:val="0"/>
          <w14:ligatures w14:val="none"/>
        </w:rPr>
        <w:drawing>
          <wp:inline distT="0" distB="0" distL="0" distR="0" wp14:anchorId="4DA74EC4" wp14:editId="0506D992">
            <wp:extent cx="5943600" cy="3962400"/>
            <wp:effectExtent l="0" t="0" r="0" b="0"/>
            <wp:docPr id="14320388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299B8A28" w14:textId="77777777" w:rsidR="0008645F" w:rsidRPr="0008645F" w:rsidRDefault="0008645F" w:rsidP="0008645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645F">
        <w:rPr>
          <w:rFonts w:ascii="Times New Roman" w:eastAsia="Times New Roman" w:hAnsi="Times New Roman" w:cs="Times New Roman"/>
          <w:b/>
          <w:bCs/>
          <w:kern w:val="0"/>
          <w:sz w:val="27"/>
          <w:szCs w:val="27"/>
          <w14:ligatures w14:val="none"/>
        </w:rPr>
        <w:t xml:space="preserve">Uncover the Classics: </w:t>
      </w:r>
      <w:proofErr w:type="gramStart"/>
      <w:r w:rsidRPr="0008645F">
        <w:rPr>
          <w:rFonts w:ascii="Times New Roman" w:eastAsia="Times New Roman" w:hAnsi="Times New Roman" w:cs="Times New Roman"/>
          <w:b/>
          <w:bCs/>
          <w:kern w:val="0"/>
          <w:sz w:val="27"/>
          <w:szCs w:val="27"/>
          <w14:ligatures w14:val="none"/>
        </w:rPr>
        <w:t>Black Jack</w:t>
      </w:r>
      <w:proofErr w:type="gramEnd"/>
      <w:r w:rsidRPr="0008645F">
        <w:rPr>
          <w:rFonts w:ascii="Times New Roman" w:eastAsia="Times New Roman" w:hAnsi="Times New Roman" w:cs="Times New Roman"/>
          <w:b/>
          <w:bCs/>
          <w:kern w:val="0"/>
          <w:sz w:val="27"/>
          <w:szCs w:val="27"/>
          <w14:ligatures w14:val="none"/>
        </w:rPr>
        <w:t>, Craps, and Roulette</w:t>
      </w:r>
    </w:p>
    <w:p w14:paraId="4F0FF14E" w14:textId="77777777" w:rsidR="0008645F" w:rsidRPr="0008645F" w:rsidRDefault="0008645F" w:rsidP="0008645F">
      <w:pPr>
        <w:spacing w:before="100" w:beforeAutospacing="1" w:after="100" w:afterAutospacing="1" w:line="240" w:lineRule="auto"/>
        <w:rPr>
          <w:rFonts w:ascii="Times New Roman" w:eastAsia="Times New Roman" w:hAnsi="Times New Roman" w:cs="Times New Roman"/>
          <w:kern w:val="0"/>
          <w14:ligatures w14:val="none"/>
        </w:rPr>
      </w:pPr>
      <w:r w:rsidRPr="0008645F">
        <w:rPr>
          <w:rFonts w:ascii="Times New Roman" w:eastAsia="Times New Roman" w:hAnsi="Times New Roman" w:cs="Times New Roman"/>
          <w:kern w:val="0"/>
          <w14:ligatures w14:val="none"/>
        </w:rPr>
        <w:t>While we're excited about the new releases, we can't overlook the timeless allure of classic casino games. Blackjack, craps, and roulette remain staples at Casino Games Online for good reason. Our Blackjack tables offer a seamless experience with intuitive controls and a design that feels like the real deal. Whether you're hitting or standing, the excitement of aiming for 21 is just a click away.</w:t>
      </w:r>
    </w:p>
    <w:p w14:paraId="31A90FD5" w14:textId="77777777" w:rsidR="0008645F" w:rsidRPr="0008645F" w:rsidRDefault="0008645F" w:rsidP="0008645F">
      <w:pPr>
        <w:spacing w:before="100" w:beforeAutospacing="1" w:after="100" w:afterAutospacing="1" w:line="240" w:lineRule="auto"/>
        <w:rPr>
          <w:rFonts w:ascii="Times New Roman" w:eastAsia="Times New Roman" w:hAnsi="Times New Roman" w:cs="Times New Roman"/>
          <w:kern w:val="0"/>
          <w14:ligatures w14:val="none"/>
        </w:rPr>
      </w:pPr>
      <w:r w:rsidRPr="0008645F">
        <w:rPr>
          <w:rFonts w:ascii="Times New Roman" w:eastAsia="Times New Roman" w:hAnsi="Times New Roman" w:cs="Times New Roman"/>
          <w:kern w:val="0"/>
          <w14:ligatures w14:val="none"/>
        </w:rPr>
        <w:t>Craps enthusiasts will appreciate our authentic layout and easy-to-use interface that brings the thrill of the dice to your screen. Place your bets and roll your way to winnings with our immersive craps game.</w:t>
      </w:r>
    </w:p>
    <w:p w14:paraId="3DD137B2" w14:textId="77777777" w:rsidR="0008645F" w:rsidRPr="0008645F" w:rsidRDefault="0008645F" w:rsidP="0008645F">
      <w:pPr>
        <w:spacing w:before="100" w:beforeAutospacing="1" w:after="100" w:afterAutospacing="1" w:line="240" w:lineRule="auto"/>
        <w:rPr>
          <w:rFonts w:ascii="Times New Roman" w:eastAsia="Times New Roman" w:hAnsi="Times New Roman" w:cs="Times New Roman"/>
          <w:kern w:val="0"/>
          <w14:ligatures w14:val="none"/>
        </w:rPr>
      </w:pPr>
      <w:r w:rsidRPr="0008645F">
        <w:rPr>
          <w:rFonts w:ascii="Times New Roman" w:eastAsia="Times New Roman" w:hAnsi="Times New Roman" w:cs="Times New Roman"/>
          <w:kern w:val="0"/>
          <w14:ligatures w14:val="none"/>
        </w:rPr>
        <w:t>Roulette players can enjoy the spin of the wheel with our European and American roulette options. The realistic wheel animations and diverse betting options provide a comprehensive roulette experience that's both engaging and fair.</w:t>
      </w:r>
    </w:p>
    <w:p w14:paraId="1E526EEC" w14:textId="77777777" w:rsidR="0008645F" w:rsidRPr="0008645F" w:rsidRDefault="0008645F" w:rsidP="0008645F">
      <w:pPr>
        <w:spacing w:before="100" w:beforeAutospacing="1" w:after="100" w:afterAutospacing="1" w:line="240" w:lineRule="auto"/>
        <w:rPr>
          <w:rFonts w:ascii="Times New Roman" w:eastAsia="Times New Roman" w:hAnsi="Times New Roman" w:cs="Times New Roman"/>
          <w:kern w:val="0"/>
          <w14:ligatures w14:val="none"/>
        </w:rPr>
      </w:pPr>
      <w:r w:rsidRPr="0008645F">
        <w:rPr>
          <w:rFonts w:ascii="Times New Roman" w:eastAsia="Times New Roman" w:hAnsi="Times New Roman" w:cs="Times New Roman"/>
          <w:kern w:val="0"/>
          <w14:ligatures w14:val="none"/>
        </w:rPr>
        <w:lastRenderedPageBreak/>
        <w:t>Dive into these classics and enjoy a casino experience that combines the best of tradition and modern online convenience.</w:t>
      </w:r>
    </w:p>
    <w:p w14:paraId="5B76239B" w14:textId="0C5CCEE3" w:rsidR="0008645F" w:rsidRPr="0008645F" w:rsidRDefault="0008645F" w:rsidP="0008645F">
      <w:pPr>
        <w:spacing w:after="0" w:line="240" w:lineRule="auto"/>
        <w:rPr>
          <w:rFonts w:ascii="Times New Roman" w:eastAsia="Times New Roman" w:hAnsi="Times New Roman" w:cs="Times New Roman"/>
          <w:kern w:val="0"/>
          <w14:ligatures w14:val="none"/>
        </w:rPr>
      </w:pPr>
      <w:r w:rsidRPr="0008645F">
        <w:rPr>
          <w:rFonts w:ascii="Times New Roman" w:eastAsia="Times New Roman" w:hAnsi="Times New Roman" w:cs="Times New Roman"/>
          <w:noProof/>
          <w:kern w:val="0"/>
          <w14:ligatures w14:val="none"/>
        </w:rPr>
        <w:drawing>
          <wp:inline distT="0" distB="0" distL="0" distR="0" wp14:anchorId="268594AA" wp14:editId="394CBCD3">
            <wp:extent cx="5943600" cy="3951605"/>
            <wp:effectExtent l="0" t="0" r="0" b="0"/>
            <wp:docPr id="1080814055" name="Picture 5" descr="A close-up of a poker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814055" name="Picture 5" descr="A close-up of a poker table&#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951605"/>
                    </a:xfrm>
                    <a:prstGeom prst="rect">
                      <a:avLst/>
                    </a:prstGeom>
                    <a:noFill/>
                    <a:ln>
                      <a:noFill/>
                    </a:ln>
                  </pic:spPr>
                </pic:pic>
              </a:graphicData>
            </a:graphic>
          </wp:inline>
        </w:drawing>
      </w:r>
    </w:p>
    <w:p w14:paraId="5E40E346" w14:textId="77777777" w:rsidR="0008645F" w:rsidRPr="0008645F" w:rsidRDefault="0008645F" w:rsidP="0008645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8645F">
        <w:rPr>
          <w:rFonts w:ascii="Times New Roman" w:eastAsia="Times New Roman" w:hAnsi="Times New Roman" w:cs="Times New Roman"/>
          <w:b/>
          <w:bCs/>
          <w:kern w:val="0"/>
          <w:sz w:val="36"/>
          <w:szCs w:val="36"/>
          <w14:ligatures w14:val="none"/>
        </w:rPr>
        <w:t>Elevate Your Gaming with Advanced Slot Machines</w:t>
      </w:r>
    </w:p>
    <w:p w14:paraId="7A5BD8D5" w14:textId="77777777" w:rsidR="0008645F" w:rsidRPr="0008645F" w:rsidRDefault="0008645F" w:rsidP="0008645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645F">
        <w:rPr>
          <w:rFonts w:ascii="Times New Roman" w:eastAsia="Times New Roman" w:hAnsi="Times New Roman" w:cs="Times New Roman"/>
          <w:b/>
          <w:bCs/>
          <w:kern w:val="0"/>
          <w:sz w:val="27"/>
          <w:szCs w:val="27"/>
          <w14:ligatures w14:val="none"/>
        </w:rPr>
        <w:t>Experience the Realism of 3D Slot Machines</w:t>
      </w:r>
    </w:p>
    <w:p w14:paraId="309A4C81" w14:textId="77777777" w:rsidR="0008645F" w:rsidRPr="0008645F" w:rsidRDefault="0008645F" w:rsidP="0008645F">
      <w:pPr>
        <w:spacing w:before="100" w:beforeAutospacing="1" w:after="100" w:afterAutospacing="1" w:line="240" w:lineRule="auto"/>
        <w:rPr>
          <w:rFonts w:ascii="Times New Roman" w:eastAsia="Times New Roman" w:hAnsi="Times New Roman" w:cs="Times New Roman"/>
          <w:kern w:val="0"/>
          <w14:ligatures w14:val="none"/>
        </w:rPr>
      </w:pPr>
      <w:r w:rsidRPr="0008645F">
        <w:rPr>
          <w:rFonts w:ascii="Times New Roman" w:eastAsia="Times New Roman" w:hAnsi="Times New Roman" w:cs="Times New Roman"/>
          <w:kern w:val="0"/>
          <w14:ligatures w14:val="none"/>
        </w:rPr>
        <w:t>Step into the future of online gaming with our 3D slot machines at Casino Games Online. These slots offer a level of realism and immersion that's unparalleled in the online casino world. The rich visuals and animations breathe life into every spin, making each game a unique adventure.</w:t>
      </w:r>
    </w:p>
    <w:p w14:paraId="2A75C4B6" w14:textId="77777777" w:rsidR="0008645F" w:rsidRPr="0008645F" w:rsidRDefault="0008645F" w:rsidP="0008645F">
      <w:pPr>
        <w:spacing w:before="100" w:beforeAutospacing="1" w:after="100" w:afterAutospacing="1" w:line="240" w:lineRule="auto"/>
        <w:rPr>
          <w:rFonts w:ascii="Times New Roman" w:eastAsia="Times New Roman" w:hAnsi="Times New Roman" w:cs="Times New Roman"/>
          <w:kern w:val="0"/>
          <w14:ligatures w14:val="none"/>
        </w:rPr>
      </w:pPr>
      <w:r w:rsidRPr="0008645F">
        <w:rPr>
          <w:rFonts w:ascii="Times New Roman" w:eastAsia="Times New Roman" w:hAnsi="Times New Roman" w:cs="Times New Roman"/>
          <w:kern w:val="0"/>
          <w14:ligatures w14:val="none"/>
        </w:rPr>
        <w:t xml:space="preserve">Our 3D slots are not just about </w:t>
      </w:r>
      <w:proofErr w:type="gramStart"/>
      <w:r w:rsidRPr="0008645F">
        <w:rPr>
          <w:rFonts w:ascii="Times New Roman" w:eastAsia="Times New Roman" w:hAnsi="Times New Roman" w:cs="Times New Roman"/>
          <w:kern w:val="0"/>
          <w14:ligatures w14:val="none"/>
        </w:rPr>
        <w:t>the aesthetics</w:t>
      </w:r>
      <w:proofErr w:type="gramEnd"/>
      <w:r w:rsidRPr="0008645F">
        <w:rPr>
          <w:rFonts w:ascii="Times New Roman" w:eastAsia="Times New Roman" w:hAnsi="Times New Roman" w:cs="Times New Roman"/>
          <w:kern w:val="0"/>
          <w14:ligatures w14:val="none"/>
        </w:rPr>
        <w:t>; they also feature compelling storylines and themes that pull you into the action. From exploring ancient civilizations to embarking on space missions, each slot machine offers a distinct narrative that enhances your gaming experience.</w:t>
      </w:r>
    </w:p>
    <w:p w14:paraId="0308376A" w14:textId="77777777" w:rsidR="0008645F" w:rsidRPr="0008645F" w:rsidRDefault="0008645F" w:rsidP="0008645F">
      <w:pPr>
        <w:spacing w:before="100" w:beforeAutospacing="1" w:after="100" w:afterAutospacing="1" w:line="240" w:lineRule="auto"/>
        <w:rPr>
          <w:rFonts w:ascii="Times New Roman" w:eastAsia="Times New Roman" w:hAnsi="Times New Roman" w:cs="Times New Roman"/>
          <w:kern w:val="0"/>
          <w14:ligatures w14:val="none"/>
        </w:rPr>
      </w:pPr>
      <w:r w:rsidRPr="0008645F">
        <w:rPr>
          <w:rFonts w:ascii="Times New Roman" w:eastAsia="Times New Roman" w:hAnsi="Times New Roman" w:cs="Times New Roman"/>
          <w:kern w:val="0"/>
          <w14:ligatures w14:val="none"/>
        </w:rPr>
        <w:t>With bonus rounds and special in-game features, these 3D slots provide more than just the chance to win big—they offer a captivating gaming experience that keeps you entertained. Get ready to be whisked away to new worlds with every play on our state-of-the-art 3D slot machines.</w:t>
      </w:r>
    </w:p>
    <w:p w14:paraId="6D4280F2" w14:textId="452FCE85" w:rsidR="0008645F" w:rsidRPr="0008645F" w:rsidRDefault="0008645F" w:rsidP="0008645F">
      <w:pPr>
        <w:spacing w:after="0" w:line="240" w:lineRule="auto"/>
        <w:rPr>
          <w:rFonts w:ascii="Times New Roman" w:eastAsia="Times New Roman" w:hAnsi="Times New Roman" w:cs="Times New Roman"/>
          <w:kern w:val="0"/>
          <w14:ligatures w14:val="none"/>
        </w:rPr>
      </w:pPr>
      <w:r w:rsidRPr="0008645F">
        <w:rPr>
          <w:rFonts w:ascii="Times New Roman" w:eastAsia="Times New Roman" w:hAnsi="Times New Roman" w:cs="Times New Roman"/>
          <w:noProof/>
          <w:kern w:val="0"/>
          <w14:ligatures w14:val="none"/>
        </w:rPr>
        <w:lastRenderedPageBreak/>
        <w:drawing>
          <wp:inline distT="0" distB="0" distL="0" distR="0" wp14:anchorId="6DA500F7" wp14:editId="09B022B2">
            <wp:extent cx="5943600" cy="3962400"/>
            <wp:effectExtent l="0" t="0" r="0" b="0"/>
            <wp:docPr id="10817406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2B59C0E6" w14:textId="77777777" w:rsidR="0008645F" w:rsidRPr="0008645F" w:rsidRDefault="0008645F" w:rsidP="0008645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645F">
        <w:rPr>
          <w:rFonts w:ascii="Times New Roman" w:eastAsia="Times New Roman" w:hAnsi="Times New Roman" w:cs="Times New Roman"/>
          <w:b/>
          <w:bCs/>
          <w:kern w:val="0"/>
          <w:sz w:val="27"/>
          <w:szCs w:val="27"/>
          <w14:ligatures w14:val="none"/>
        </w:rPr>
        <w:t>Win Big with Video Poker</w:t>
      </w:r>
    </w:p>
    <w:p w14:paraId="2D4A0136" w14:textId="77777777" w:rsidR="0008645F" w:rsidRPr="0008645F" w:rsidRDefault="0008645F" w:rsidP="0008645F">
      <w:pPr>
        <w:spacing w:before="100" w:beforeAutospacing="1" w:after="100" w:afterAutospacing="1" w:line="240" w:lineRule="auto"/>
        <w:rPr>
          <w:rFonts w:ascii="Times New Roman" w:eastAsia="Times New Roman" w:hAnsi="Times New Roman" w:cs="Times New Roman"/>
          <w:kern w:val="0"/>
          <w14:ligatures w14:val="none"/>
        </w:rPr>
      </w:pPr>
      <w:r w:rsidRPr="0008645F">
        <w:rPr>
          <w:rFonts w:ascii="Times New Roman" w:eastAsia="Times New Roman" w:hAnsi="Times New Roman" w:cs="Times New Roman"/>
          <w:kern w:val="0"/>
          <w14:ligatures w14:val="none"/>
        </w:rPr>
        <w:t>At Casino Games Online, video poker stands out as a player favorite, blending the excitement of slots with the strategy of poker. Our video poker games are designed for both beginners and experienced players, with clear, easy-to-understand interfaces and smooth gameplay.</w:t>
      </w:r>
    </w:p>
    <w:p w14:paraId="0B1D3D4D" w14:textId="77777777" w:rsidR="0008645F" w:rsidRPr="0008645F" w:rsidRDefault="0008645F" w:rsidP="0008645F">
      <w:pPr>
        <w:spacing w:before="100" w:beforeAutospacing="1" w:after="100" w:afterAutospacing="1" w:line="240" w:lineRule="auto"/>
        <w:rPr>
          <w:rFonts w:ascii="Times New Roman" w:eastAsia="Times New Roman" w:hAnsi="Times New Roman" w:cs="Times New Roman"/>
          <w:kern w:val="0"/>
          <w14:ligatures w14:val="none"/>
        </w:rPr>
      </w:pPr>
      <w:r w:rsidRPr="0008645F">
        <w:rPr>
          <w:rFonts w:ascii="Times New Roman" w:eastAsia="Times New Roman" w:hAnsi="Times New Roman" w:cs="Times New Roman"/>
          <w:kern w:val="0"/>
          <w14:ligatures w14:val="none"/>
        </w:rPr>
        <w:t>Winning big in video poker requires a mix of luck and skill. Our games offer generous pay tables and a variety of betting options to suit every type of player. Whether you're aiming for a full house or a royal flush, the thrill of chasing that top payout adds to the game's appeal.</w:t>
      </w:r>
    </w:p>
    <w:p w14:paraId="7BC56DCA" w14:textId="77777777" w:rsidR="0008645F" w:rsidRPr="0008645F" w:rsidRDefault="0008645F" w:rsidP="0008645F">
      <w:pPr>
        <w:spacing w:before="100" w:beforeAutospacing="1" w:after="100" w:afterAutospacing="1" w:line="240" w:lineRule="auto"/>
        <w:rPr>
          <w:rFonts w:ascii="Times New Roman" w:eastAsia="Times New Roman" w:hAnsi="Times New Roman" w:cs="Times New Roman"/>
          <w:kern w:val="0"/>
          <w14:ligatures w14:val="none"/>
        </w:rPr>
      </w:pPr>
      <w:r w:rsidRPr="0008645F">
        <w:rPr>
          <w:rFonts w:ascii="Times New Roman" w:eastAsia="Times New Roman" w:hAnsi="Times New Roman" w:cs="Times New Roman"/>
          <w:kern w:val="0"/>
          <w14:ligatures w14:val="none"/>
        </w:rPr>
        <w:t>Moreover, our video poker games provide helpful hints and strategies, giving you insights on the best moves to make according to your hand. This feature not only enhances your chances of winning but also helps you become a better poker player. Try your hand at video poker today and experience the perfect combination of challenge and excitement.</w:t>
      </w:r>
    </w:p>
    <w:p w14:paraId="6011CEC6" w14:textId="64086796" w:rsidR="0008645F" w:rsidRPr="0008645F" w:rsidRDefault="0008645F" w:rsidP="0008645F">
      <w:pPr>
        <w:spacing w:after="0" w:line="240" w:lineRule="auto"/>
        <w:rPr>
          <w:rFonts w:ascii="Times New Roman" w:eastAsia="Times New Roman" w:hAnsi="Times New Roman" w:cs="Times New Roman"/>
          <w:kern w:val="0"/>
          <w14:ligatures w14:val="none"/>
        </w:rPr>
      </w:pPr>
      <w:r w:rsidRPr="0008645F">
        <w:rPr>
          <w:rFonts w:ascii="Times New Roman" w:eastAsia="Times New Roman" w:hAnsi="Times New Roman" w:cs="Times New Roman"/>
          <w:noProof/>
          <w:kern w:val="0"/>
          <w14:ligatures w14:val="none"/>
        </w:rPr>
        <w:lastRenderedPageBreak/>
        <w:drawing>
          <wp:inline distT="0" distB="0" distL="0" distR="0" wp14:anchorId="6E23014F" wp14:editId="7FA47AD0">
            <wp:extent cx="5486400" cy="8229600"/>
            <wp:effectExtent l="0" t="0" r="0" b="0"/>
            <wp:docPr id="1639785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8229600"/>
                    </a:xfrm>
                    <a:prstGeom prst="rect">
                      <a:avLst/>
                    </a:prstGeom>
                    <a:noFill/>
                    <a:ln>
                      <a:noFill/>
                    </a:ln>
                  </pic:spPr>
                </pic:pic>
              </a:graphicData>
            </a:graphic>
          </wp:inline>
        </w:drawing>
      </w:r>
    </w:p>
    <w:p w14:paraId="26366D74" w14:textId="77777777" w:rsidR="0008645F" w:rsidRPr="0008645F" w:rsidRDefault="0008645F" w:rsidP="0008645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8645F">
        <w:rPr>
          <w:rFonts w:ascii="Times New Roman" w:eastAsia="Times New Roman" w:hAnsi="Times New Roman" w:cs="Times New Roman"/>
          <w:b/>
          <w:bCs/>
          <w:kern w:val="0"/>
          <w:sz w:val="36"/>
          <w:szCs w:val="36"/>
          <w14:ligatures w14:val="none"/>
        </w:rPr>
        <w:lastRenderedPageBreak/>
        <w:t>Embrace Transparency and Convenience with Casino Games Online</w:t>
      </w:r>
    </w:p>
    <w:p w14:paraId="1111C7B8" w14:textId="77777777" w:rsidR="0008645F" w:rsidRPr="0008645F" w:rsidRDefault="0008645F" w:rsidP="0008645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645F">
        <w:rPr>
          <w:rFonts w:ascii="Times New Roman" w:eastAsia="Times New Roman" w:hAnsi="Times New Roman" w:cs="Times New Roman"/>
          <w:b/>
          <w:bCs/>
          <w:kern w:val="0"/>
          <w:sz w:val="27"/>
          <w:szCs w:val="27"/>
          <w14:ligatures w14:val="none"/>
        </w:rPr>
        <w:t>Understanding the Odds: Full Transparency on Every Game</w:t>
      </w:r>
    </w:p>
    <w:p w14:paraId="7227A9BE" w14:textId="77777777" w:rsidR="0008645F" w:rsidRPr="0008645F" w:rsidRDefault="0008645F" w:rsidP="0008645F">
      <w:pPr>
        <w:spacing w:before="100" w:beforeAutospacing="1" w:after="100" w:afterAutospacing="1" w:line="240" w:lineRule="auto"/>
        <w:rPr>
          <w:rFonts w:ascii="Times New Roman" w:eastAsia="Times New Roman" w:hAnsi="Times New Roman" w:cs="Times New Roman"/>
          <w:kern w:val="0"/>
          <w14:ligatures w14:val="none"/>
        </w:rPr>
      </w:pPr>
      <w:r w:rsidRPr="0008645F">
        <w:rPr>
          <w:rFonts w:ascii="Times New Roman" w:eastAsia="Times New Roman" w:hAnsi="Times New Roman" w:cs="Times New Roman"/>
          <w:kern w:val="0"/>
          <w14:ligatures w14:val="none"/>
        </w:rPr>
        <w:t xml:space="preserve">Transparency is key to a trustworthy online gaming experience, and at Casino Games Online, we take this seriously. We provide full disclosure </w:t>
      </w:r>
      <w:proofErr w:type="gramStart"/>
      <w:r w:rsidRPr="0008645F">
        <w:rPr>
          <w:rFonts w:ascii="Times New Roman" w:eastAsia="Times New Roman" w:hAnsi="Times New Roman" w:cs="Times New Roman"/>
          <w:kern w:val="0"/>
          <w14:ligatures w14:val="none"/>
        </w:rPr>
        <w:t>on</w:t>
      </w:r>
      <w:proofErr w:type="gramEnd"/>
      <w:r w:rsidRPr="0008645F">
        <w:rPr>
          <w:rFonts w:ascii="Times New Roman" w:eastAsia="Times New Roman" w:hAnsi="Times New Roman" w:cs="Times New Roman"/>
          <w:kern w:val="0"/>
          <w14:ligatures w14:val="none"/>
        </w:rPr>
        <w:t xml:space="preserve"> the odds of every game, ensuring that you have all the information you need to make informed decisions.</w:t>
      </w:r>
    </w:p>
    <w:p w14:paraId="76A7DE4C" w14:textId="77777777" w:rsidR="0008645F" w:rsidRPr="0008645F" w:rsidRDefault="0008645F" w:rsidP="0008645F">
      <w:pPr>
        <w:spacing w:before="100" w:beforeAutospacing="1" w:after="100" w:afterAutospacing="1" w:line="240" w:lineRule="auto"/>
        <w:rPr>
          <w:rFonts w:ascii="Times New Roman" w:eastAsia="Times New Roman" w:hAnsi="Times New Roman" w:cs="Times New Roman"/>
          <w:kern w:val="0"/>
          <w14:ligatures w14:val="none"/>
        </w:rPr>
      </w:pPr>
      <w:r w:rsidRPr="0008645F">
        <w:rPr>
          <w:rFonts w:ascii="Times New Roman" w:eastAsia="Times New Roman" w:hAnsi="Times New Roman" w:cs="Times New Roman"/>
          <w:kern w:val="0"/>
          <w14:ligatures w14:val="none"/>
        </w:rPr>
        <w:t>This transparency extends across our entire gaming platform, from slots to table games. Knowing the probability of winning helps you strategize and play more confidently. We believe in fair play, and by being upfront about the odds, we empower you to enjoy gaming with peace of mind.</w:t>
      </w:r>
    </w:p>
    <w:p w14:paraId="2108089D" w14:textId="77777777" w:rsidR="0008645F" w:rsidRPr="0008645F" w:rsidRDefault="0008645F" w:rsidP="0008645F">
      <w:pPr>
        <w:spacing w:before="100" w:beforeAutospacing="1" w:after="100" w:afterAutospacing="1" w:line="240" w:lineRule="auto"/>
        <w:rPr>
          <w:rFonts w:ascii="Times New Roman" w:eastAsia="Times New Roman" w:hAnsi="Times New Roman" w:cs="Times New Roman"/>
          <w:kern w:val="0"/>
          <w14:ligatures w14:val="none"/>
        </w:rPr>
      </w:pPr>
      <w:r w:rsidRPr="0008645F">
        <w:rPr>
          <w:rFonts w:ascii="Times New Roman" w:eastAsia="Times New Roman" w:hAnsi="Times New Roman" w:cs="Times New Roman"/>
          <w:kern w:val="0"/>
          <w14:ligatures w14:val="none"/>
        </w:rPr>
        <w:t>In addition to transparent odds, we also offer clear and detailed instructions for each game. This means whether you're trying out a new game for the first time or returning to a favorite, you'll always know exactly how to play and what to expect regarding potential payouts.</w:t>
      </w:r>
    </w:p>
    <w:p w14:paraId="4C3F4461" w14:textId="32EFB7A4" w:rsidR="0008645F" w:rsidRPr="0008645F" w:rsidRDefault="0008645F" w:rsidP="0008645F">
      <w:pPr>
        <w:spacing w:after="0" w:line="240" w:lineRule="auto"/>
        <w:rPr>
          <w:rFonts w:ascii="Times New Roman" w:eastAsia="Times New Roman" w:hAnsi="Times New Roman" w:cs="Times New Roman"/>
          <w:kern w:val="0"/>
          <w14:ligatures w14:val="none"/>
        </w:rPr>
      </w:pPr>
      <w:r w:rsidRPr="0008645F">
        <w:rPr>
          <w:rFonts w:ascii="Times New Roman" w:eastAsia="Times New Roman" w:hAnsi="Times New Roman" w:cs="Times New Roman"/>
          <w:noProof/>
          <w:kern w:val="0"/>
          <w14:ligatures w14:val="none"/>
        </w:rPr>
        <w:drawing>
          <wp:inline distT="0" distB="0" distL="0" distR="0" wp14:anchorId="4FF61E06" wp14:editId="7672F361">
            <wp:extent cx="5943600" cy="3962400"/>
            <wp:effectExtent l="0" t="0" r="0" b="0"/>
            <wp:docPr id="1549234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322F12CF" w14:textId="77777777" w:rsidR="0008645F" w:rsidRPr="0008645F" w:rsidRDefault="0008645F" w:rsidP="0008645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645F">
        <w:rPr>
          <w:rFonts w:ascii="Times New Roman" w:eastAsia="Times New Roman" w:hAnsi="Times New Roman" w:cs="Times New Roman"/>
          <w:b/>
          <w:bCs/>
          <w:kern w:val="0"/>
          <w:sz w:val="27"/>
          <w:szCs w:val="27"/>
          <w14:ligatures w14:val="none"/>
        </w:rPr>
        <w:t xml:space="preserve">Payment Made Easy: Cryptos, </w:t>
      </w:r>
      <w:proofErr w:type="spellStart"/>
      <w:r w:rsidRPr="0008645F">
        <w:rPr>
          <w:rFonts w:ascii="Times New Roman" w:eastAsia="Times New Roman" w:hAnsi="Times New Roman" w:cs="Times New Roman"/>
          <w:b/>
          <w:bCs/>
          <w:kern w:val="0"/>
          <w:sz w:val="27"/>
          <w:szCs w:val="27"/>
          <w14:ligatures w14:val="none"/>
        </w:rPr>
        <w:t>Paypal</w:t>
      </w:r>
      <w:proofErr w:type="spellEnd"/>
      <w:r w:rsidRPr="0008645F">
        <w:rPr>
          <w:rFonts w:ascii="Times New Roman" w:eastAsia="Times New Roman" w:hAnsi="Times New Roman" w:cs="Times New Roman"/>
          <w:b/>
          <w:bCs/>
          <w:kern w:val="0"/>
          <w:sz w:val="27"/>
          <w:szCs w:val="27"/>
          <w14:ligatures w14:val="none"/>
        </w:rPr>
        <w:t>, and More</w:t>
      </w:r>
    </w:p>
    <w:p w14:paraId="52F1534F" w14:textId="77777777" w:rsidR="0008645F" w:rsidRPr="0008645F" w:rsidRDefault="0008645F" w:rsidP="0008645F">
      <w:pPr>
        <w:spacing w:before="100" w:beforeAutospacing="1" w:after="100" w:afterAutospacing="1" w:line="240" w:lineRule="auto"/>
        <w:rPr>
          <w:rFonts w:ascii="Times New Roman" w:eastAsia="Times New Roman" w:hAnsi="Times New Roman" w:cs="Times New Roman"/>
          <w:kern w:val="0"/>
          <w14:ligatures w14:val="none"/>
        </w:rPr>
      </w:pPr>
      <w:r w:rsidRPr="0008645F">
        <w:rPr>
          <w:rFonts w:ascii="Times New Roman" w:eastAsia="Times New Roman" w:hAnsi="Times New Roman" w:cs="Times New Roman"/>
          <w:kern w:val="0"/>
          <w14:ligatures w14:val="none"/>
        </w:rPr>
        <w:lastRenderedPageBreak/>
        <w:t>Casino Games Online has streamlined the payment process to make it as hassle-free as possible for our players. We accept a wide range of payment methods, from traditional options like Visa and MasterCard to a variety of cryptocurrencies including Bitcoin, ensuring that you can fund your account and cash out your winnings with ease.</w:t>
      </w:r>
    </w:p>
    <w:p w14:paraId="0F15DBD0" w14:textId="77777777" w:rsidR="0008645F" w:rsidRPr="0008645F" w:rsidRDefault="0008645F" w:rsidP="0008645F">
      <w:pPr>
        <w:spacing w:before="100" w:beforeAutospacing="1" w:after="100" w:afterAutospacing="1" w:line="240" w:lineRule="auto"/>
        <w:rPr>
          <w:rFonts w:ascii="Times New Roman" w:eastAsia="Times New Roman" w:hAnsi="Times New Roman" w:cs="Times New Roman"/>
          <w:kern w:val="0"/>
          <w14:ligatures w14:val="none"/>
        </w:rPr>
      </w:pPr>
      <w:r w:rsidRPr="0008645F">
        <w:rPr>
          <w:rFonts w:ascii="Times New Roman" w:eastAsia="Times New Roman" w:hAnsi="Times New Roman" w:cs="Times New Roman"/>
          <w:kern w:val="0"/>
          <w14:ligatures w14:val="none"/>
        </w:rPr>
        <w:t xml:space="preserve">Our platform supports digital wallets such as PayPal, Venmo, and </w:t>
      </w:r>
      <w:proofErr w:type="spellStart"/>
      <w:r w:rsidRPr="0008645F">
        <w:rPr>
          <w:rFonts w:ascii="Times New Roman" w:eastAsia="Times New Roman" w:hAnsi="Times New Roman" w:cs="Times New Roman"/>
          <w:kern w:val="0"/>
          <w14:ligatures w14:val="none"/>
        </w:rPr>
        <w:t>CashApp</w:t>
      </w:r>
      <w:proofErr w:type="spellEnd"/>
      <w:r w:rsidRPr="0008645F">
        <w:rPr>
          <w:rFonts w:ascii="Times New Roman" w:eastAsia="Times New Roman" w:hAnsi="Times New Roman" w:cs="Times New Roman"/>
          <w:kern w:val="0"/>
          <w14:ligatures w14:val="none"/>
        </w:rPr>
        <w:t>, providing you with quick and secure transactions. This flexibility means that you can choose the payment method that best suits your preferences and needs.</w:t>
      </w:r>
    </w:p>
    <w:p w14:paraId="549E736F" w14:textId="77777777" w:rsidR="0008645F" w:rsidRPr="0008645F" w:rsidRDefault="0008645F" w:rsidP="0008645F">
      <w:pPr>
        <w:spacing w:before="100" w:beforeAutospacing="1" w:after="100" w:afterAutospacing="1" w:line="240" w:lineRule="auto"/>
        <w:rPr>
          <w:rFonts w:ascii="Times New Roman" w:eastAsia="Times New Roman" w:hAnsi="Times New Roman" w:cs="Times New Roman"/>
          <w:kern w:val="0"/>
          <w14:ligatures w14:val="none"/>
        </w:rPr>
      </w:pPr>
      <w:r w:rsidRPr="0008645F">
        <w:rPr>
          <w:rFonts w:ascii="Times New Roman" w:eastAsia="Times New Roman" w:hAnsi="Times New Roman" w:cs="Times New Roman"/>
          <w:kern w:val="0"/>
          <w14:ligatures w14:val="none"/>
        </w:rPr>
        <w:t>We also prioritize security with all transactions, using advanced encryption and security protocols to protect your financial information. Deposits are swift, and we strive to process withdrawals just as quickly, so you can access your winnings without unnecessary delays. At Casino Games Online, we make sure that managing your funds is simple, secure, and convenient.</w:t>
      </w:r>
    </w:p>
    <w:p w14:paraId="5DBF3DFE" w14:textId="69BBF257" w:rsidR="0008645F" w:rsidRPr="0008645F" w:rsidRDefault="0008645F" w:rsidP="0008645F">
      <w:pPr>
        <w:spacing w:after="0" w:line="240" w:lineRule="auto"/>
        <w:rPr>
          <w:rFonts w:ascii="Times New Roman" w:eastAsia="Times New Roman" w:hAnsi="Times New Roman" w:cs="Times New Roman"/>
          <w:kern w:val="0"/>
          <w14:ligatures w14:val="none"/>
        </w:rPr>
      </w:pPr>
      <w:r w:rsidRPr="0008645F">
        <w:rPr>
          <w:rFonts w:ascii="Times New Roman" w:eastAsia="Times New Roman" w:hAnsi="Times New Roman" w:cs="Times New Roman"/>
          <w:noProof/>
          <w:kern w:val="0"/>
          <w14:ligatures w14:val="none"/>
        </w:rPr>
        <w:drawing>
          <wp:inline distT="0" distB="0" distL="0" distR="0" wp14:anchorId="2FEA9C6E" wp14:editId="3E65FD87">
            <wp:extent cx="5943600" cy="3956685"/>
            <wp:effectExtent l="0" t="0" r="0" b="5715"/>
            <wp:docPr id="1673803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956685"/>
                    </a:xfrm>
                    <a:prstGeom prst="rect">
                      <a:avLst/>
                    </a:prstGeom>
                    <a:noFill/>
                    <a:ln>
                      <a:noFill/>
                    </a:ln>
                  </pic:spPr>
                </pic:pic>
              </a:graphicData>
            </a:graphic>
          </wp:inline>
        </w:drawing>
      </w:r>
    </w:p>
    <w:p w14:paraId="2CABC58F" w14:textId="77777777" w:rsidR="0008645F" w:rsidRDefault="0008645F"/>
    <w:sectPr w:rsidR="000864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45F"/>
    <w:rsid w:val="0008645F"/>
    <w:rsid w:val="008914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1D422"/>
  <w15:chartTrackingRefBased/>
  <w15:docId w15:val="{8A7CCDD8-4467-445A-B40C-D3CAFBBC9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64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864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864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64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64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64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64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64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64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64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864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864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64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64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64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64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64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645F"/>
    <w:rPr>
      <w:rFonts w:eastAsiaTheme="majorEastAsia" w:cstheme="majorBidi"/>
      <w:color w:val="272727" w:themeColor="text1" w:themeTint="D8"/>
    </w:rPr>
  </w:style>
  <w:style w:type="paragraph" w:styleId="Title">
    <w:name w:val="Title"/>
    <w:basedOn w:val="Normal"/>
    <w:next w:val="Normal"/>
    <w:link w:val="TitleChar"/>
    <w:uiPriority w:val="10"/>
    <w:qFormat/>
    <w:rsid w:val="000864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64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64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64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645F"/>
    <w:pPr>
      <w:spacing w:before="160"/>
      <w:jc w:val="center"/>
    </w:pPr>
    <w:rPr>
      <w:i/>
      <w:iCs/>
      <w:color w:val="404040" w:themeColor="text1" w:themeTint="BF"/>
    </w:rPr>
  </w:style>
  <w:style w:type="character" w:customStyle="1" w:styleId="QuoteChar">
    <w:name w:val="Quote Char"/>
    <w:basedOn w:val="DefaultParagraphFont"/>
    <w:link w:val="Quote"/>
    <w:uiPriority w:val="29"/>
    <w:rsid w:val="0008645F"/>
    <w:rPr>
      <w:i/>
      <w:iCs/>
      <w:color w:val="404040" w:themeColor="text1" w:themeTint="BF"/>
    </w:rPr>
  </w:style>
  <w:style w:type="paragraph" w:styleId="ListParagraph">
    <w:name w:val="List Paragraph"/>
    <w:basedOn w:val="Normal"/>
    <w:uiPriority w:val="34"/>
    <w:qFormat/>
    <w:rsid w:val="0008645F"/>
    <w:pPr>
      <w:ind w:left="720"/>
      <w:contextualSpacing/>
    </w:pPr>
  </w:style>
  <w:style w:type="character" w:styleId="IntenseEmphasis">
    <w:name w:val="Intense Emphasis"/>
    <w:basedOn w:val="DefaultParagraphFont"/>
    <w:uiPriority w:val="21"/>
    <w:qFormat/>
    <w:rsid w:val="0008645F"/>
    <w:rPr>
      <w:i/>
      <w:iCs/>
      <w:color w:val="0F4761" w:themeColor="accent1" w:themeShade="BF"/>
    </w:rPr>
  </w:style>
  <w:style w:type="paragraph" w:styleId="IntenseQuote">
    <w:name w:val="Intense Quote"/>
    <w:basedOn w:val="Normal"/>
    <w:next w:val="Normal"/>
    <w:link w:val="IntenseQuoteChar"/>
    <w:uiPriority w:val="30"/>
    <w:qFormat/>
    <w:rsid w:val="000864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645F"/>
    <w:rPr>
      <w:i/>
      <w:iCs/>
      <w:color w:val="0F4761" w:themeColor="accent1" w:themeShade="BF"/>
    </w:rPr>
  </w:style>
  <w:style w:type="character" w:styleId="IntenseReference">
    <w:name w:val="Intense Reference"/>
    <w:basedOn w:val="DefaultParagraphFont"/>
    <w:uiPriority w:val="32"/>
    <w:qFormat/>
    <w:rsid w:val="0008645F"/>
    <w:rPr>
      <w:b/>
      <w:bCs/>
      <w:smallCaps/>
      <w:color w:val="0F4761" w:themeColor="accent1" w:themeShade="BF"/>
      <w:spacing w:val="5"/>
    </w:rPr>
  </w:style>
  <w:style w:type="paragraph" w:styleId="NormalWeb">
    <w:name w:val="Normal (Web)"/>
    <w:basedOn w:val="Normal"/>
    <w:uiPriority w:val="99"/>
    <w:semiHidden/>
    <w:unhideWhenUsed/>
    <w:rsid w:val="0008645F"/>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77278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fontTable" Target="fontTable.xml"/><Relationship Id="rId5" Type="http://schemas.openxmlformats.org/officeDocument/2006/relationships/image" Target="media/image2.jpeg"/><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962</Words>
  <Characters>5484</Characters>
  <Application>Microsoft Office Word</Application>
  <DocSecurity>0</DocSecurity>
  <Lines>45</Lines>
  <Paragraphs>12</Paragraphs>
  <ScaleCrop>false</ScaleCrop>
  <Company/>
  <LinksUpToDate>false</LinksUpToDate>
  <CharactersWithSpaces>6434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Rinnier</dc:creator>
  <cp:keywords/>
  <dc:description/>
  <cp:lastModifiedBy>Michael Rinnier</cp:lastModifiedBy>
  <cp:revision>1</cp:revision>
  <dcterms:created xsi:type="dcterms:W3CDTF">2024-05-20T17:32:00Z</dcterms:created>
  <dcterms:modified xsi:type="dcterms:W3CDTF">2024-05-20T17:32:00Z</dcterms:modified>
</cp:coreProperties>
</file>