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D4" w:rsidRDefault="005D29D4" w:rsidP="005D29D4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УДК 004.8 </w:t>
      </w:r>
    </w:p>
    <w:p w:rsidR="005D29D4" w:rsidRDefault="005D29D4" w:rsidP="005D29D4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ББК 32.813 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Тощев А.С.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Казанский (Приволжский) Федеральный Университет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Казань, Россия</w:t>
      </w:r>
    </w:p>
    <w:p w:rsidR="005D29D4" w:rsidRPr="003A27D7" w:rsidRDefault="002D255D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hyperlink r:id="rId6" w:history="1">
        <w:r w:rsidR="005D29D4">
          <w:rPr>
            <w:rStyle w:val="Hyperlink"/>
            <w:sz w:val="28"/>
            <w:szCs w:val="28"/>
            <w:lang w:eastAsia="ru-RU"/>
          </w:rPr>
          <w:t>atoschev@kpfu.r</w:t>
        </w:r>
        <w:r w:rsidR="005D29D4">
          <w:rPr>
            <w:rStyle w:val="Hyperlink"/>
            <w:sz w:val="28"/>
            <w:szCs w:val="28"/>
            <w:lang w:val="en-US" w:eastAsia="ru-RU"/>
          </w:rPr>
          <w:t>u</w:t>
        </w:r>
      </w:hyperlink>
    </w:p>
    <w:p w:rsidR="00B36DEA" w:rsidRPr="00B17D64" w:rsidRDefault="00B36DEA" w:rsidP="00B36DEA">
      <w:pPr>
        <w:spacing w:before="120" w:after="0" w:line="240" w:lineRule="auto"/>
        <w:jc w:val="right"/>
        <w:rPr>
          <w:rFonts w:ascii="Times New Roman" w:hAnsi="Times New Roman"/>
          <w:b/>
          <w:sz w:val="28"/>
          <w:szCs w:val="28"/>
          <w:lang w:eastAsia="ru-RU"/>
        </w:rPr>
      </w:pPr>
      <w:r w:rsidRPr="00B17D64">
        <w:rPr>
          <w:rFonts w:ascii="Times New Roman" w:hAnsi="Times New Roman"/>
          <w:b/>
          <w:sz w:val="28"/>
          <w:szCs w:val="28"/>
          <w:lang w:eastAsia="ru-RU"/>
        </w:rPr>
        <w:t>Таланов М.О.</w:t>
      </w:r>
    </w:p>
    <w:p w:rsidR="00B36DEA" w:rsidRDefault="00B36DEA" w:rsidP="00B36DEA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DF32E7">
        <w:rPr>
          <w:rFonts w:ascii="Times New Roman" w:hAnsi="Times New Roman"/>
          <w:sz w:val="28"/>
          <w:szCs w:val="28"/>
          <w:lang w:eastAsia="ru-RU"/>
        </w:rPr>
        <w:t xml:space="preserve">Казанский </w:t>
      </w:r>
      <w:r>
        <w:rPr>
          <w:rFonts w:ascii="Times New Roman" w:hAnsi="Times New Roman"/>
          <w:sz w:val="28"/>
          <w:szCs w:val="28"/>
          <w:lang w:eastAsia="ru-RU"/>
        </w:rPr>
        <w:t>(Приволжский)</w:t>
      </w:r>
      <w:r w:rsidRPr="00DF32E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</w:t>
      </w:r>
      <w:r w:rsidRPr="00DF32E7">
        <w:rPr>
          <w:rFonts w:ascii="Times New Roman" w:hAnsi="Times New Roman"/>
          <w:sz w:val="28"/>
          <w:szCs w:val="28"/>
          <w:lang w:eastAsia="ru-RU"/>
        </w:rPr>
        <w:t xml:space="preserve">едеральный </w:t>
      </w:r>
      <w:r>
        <w:rPr>
          <w:rFonts w:ascii="Times New Roman" w:hAnsi="Times New Roman"/>
          <w:sz w:val="28"/>
          <w:szCs w:val="28"/>
          <w:lang w:eastAsia="ru-RU"/>
        </w:rPr>
        <w:t>у</w:t>
      </w:r>
      <w:r w:rsidRPr="00DF32E7">
        <w:rPr>
          <w:rFonts w:ascii="Times New Roman" w:hAnsi="Times New Roman"/>
          <w:sz w:val="28"/>
          <w:szCs w:val="28"/>
          <w:lang w:eastAsia="ru-RU"/>
        </w:rPr>
        <w:t>ниверситет</w:t>
      </w:r>
    </w:p>
    <w:p w:rsidR="005D29D4" w:rsidRDefault="00B36DEA" w:rsidP="00B36DEA">
      <w:pPr>
        <w:spacing w:before="120"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hyperlink r:id="rId7" w:history="1">
        <w:r w:rsidRPr="007C29FB">
          <w:rPr>
            <w:rStyle w:val="Hyperlink"/>
            <w:sz w:val="28"/>
            <w:szCs w:val="28"/>
            <w:lang w:eastAsia="ru-RU"/>
          </w:rPr>
          <w:t>max.talanov@kpfu.ru</w:t>
        </w:r>
      </w:hyperlink>
    </w:p>
    <w:p w:rsidR="005D29D4" w:rsidRPr="005D29D4" w:rsidRDefault="005D29D4" w:rsidP="005D29D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МОДЕЛЬ МЫШЛЕНИЯ И МАШИННОЕ ПОНИМАНИЕ В ПРИЛОЖЕНИИ ДЛЯ ОБРАБОТКИ И РЕШЕНИЯ ВХОДЯЩИХ ЗАЯВОК НА ЕСТЕСТВЕННОМ ЯЗЫКЕ</w:t>
      </w:r>
    </w:p>
    <w:p w:rsidR="005D29D4" w:rsidRPr="008050EF" w:rsidRDefault="005D29D4" w:rsidP="005D29D4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>Аннотация: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Создание механизма машинного понимания является наиболее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востребованной в данный момент задачей</w:t>
      </w:r>
      <w:r>
        <w:rPr>
          <w:rFonts w:ascii="Times New Roman" w:hAnsi="Times New Roman"/>
          <w:i/>
          <w:sz w:val="28"/>
          <w:szCs w:val="28"/>
          <w:lang w:eastAsia="ru-RU"/>
        </w:rPr>
        <w:t>.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Машинное понимание широко используется в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системах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сбора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знаний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 xml:space="preserve"> и обработки знаний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, например, </w:t>
      </w:r>
      <w:proofErr w:type="spellStart"/>
      <w:r w:rsidR="005373A3">
        <w:rPr>
          <w:rFonts w:ascii="Times New Roman" w:hAnsi="Times New Roman"/>
          <w:i/>
          <w:sz w:val="28"/>
          <w:szCs w:val="28"/>
          <w:lang w:eastAsia="ru-RU"/>
        </w:rPr>
        <w:t>ВольфрамАльфа</w:t>
      </w:r>
      <w:proofErr w:type="spellEnd"/>
      <w:r w:rsidR="008050EF" w:rsidRPr="008050EF">
        <w:rPr>
          <w:rFonts w:ascii="Times New Roman" w:hAnsi="Times New Roman"/>
          <w:i/>
          <w:sz w:val="28"/>
          <w:szCs w:val="28"/>
          <w:lang w:eastAsia="ru-RU"/>
        </w:rPr>
        <w:t xml:space="preserve"> [1]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 xml:space="preserve"> для поддержания диалога с пользователем. Но данное решение не может решить проблему, только дать некоторую справку. Мы описываем подход к машинному понимаю, базирующийся на тезисе, что способность человека понимать тесно связано с возможностью человека мыслить.</w:t>
      </w:r>
    </w:p>
    <w:p w:rsidR="005D29D4" w:rsidRDefault="005D29D4" w:rsidP="005D29D4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>Ключевые слова: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искусственный интеллект, машинное обучение, системный анализ.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Toschev A.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 (Volga region) Federal University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Kazan, Russia</w:t>
      </w:r>
    </w:p>
    <w:p w:rsidR="005D29D4" w:rsidRDefault="002D255D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hyperlink r:id="rId8" w:history="1">
        <w:r w:rsidR="005D29D4">
          <w:rPr>
            <w:rStyle w:val="Hyperlink"/>
            <w:sz w:val="28"/>
            <w:szCs w:val="28"/>
            <w:lang w:val="en-US" w:eastAsia="ru-RU"/>
          </w:rPr>
          <w:t>atoschev@kpfu.ru</w:t>
        </w:r>
      </w:hyperlink>
    </w:p>
    <w:p w:rsidR="00B36DEA" w:rsidRPr="00B17D64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Talanov</w:t>
      </w:r>
      <w:proofErr w:type="spellEnd"/>
      <w:r w:rsidRPr="00B17D64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M</w:t>
      </w:r>
      <w:r w:rsidRPr="00B17D64"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 (Volga region) Federal University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Kazan, Russia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hyperlink r:id="rId9" w:history="1">
        <w:r w:rsidRPr="007C29FB">
          <w:rPr>
            <w:rStyle w:val="Hyperlink"/>
            <w:sz w:val="28"/>
            <w:szCs w:val="28"/>
            <w:lang w:val="en-US" w:eastAsia="ru-RU"/>
          </w:rPr>
          <w:t>max.talanov@kpfu.ru</w:t>
        </w:r>
      </w:hyperlink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5D29D4" w:rsidRPr="005373A3" w:rsidRDefault="005373A3" w:rsidP="005D29D4">
      <w:pPr>
        <w:ind w:left="708" w:hanging="708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THINKING MODEL AND MACHINE UNDERSTANDING OF NATURAL LANGUAGE PRIMITIVE TEXTS AND </w:t>
      </w:r>
      <w:r w:rsidR="009E2C72">
        <w:rPr>
          <w:rFonts w:ascii="Times New Roman" w:hAnsi="Times New Roman"/>
          <w:b/>
          <w:sz w:val="28"/>
          <w:szCs w:val="28"/>
          <w:lang w:val="en-US" w:eastAsia="ru-RU"/>
        </w:rPr>
        <w:t>ITS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APPLICATION IN INCIDENT PROCESSING SYSTEMS</w:t>
      </w:r>
    </w:p>
    <w:p w:rsidR="005D29D4" w:rsidRDefault="005D29D4" w:rsidP="009E2C72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Abstract: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Construction of machine understanding is definitely the challenge. There are several technologies used widely.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Currently mainstream applications 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>uses machine oper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able knowledge bases, for example, Wolfram Alpha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[1]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to support simp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le dialogue and operate devices.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Newer the less those approaches do not create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lastRenderedPageBreak/>
        <w:t>machine understanding of even primitive incidents.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We 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>base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on assumpt</w:t>
      </w:r>
      <w:r w:rsidR="00335C9E">
        <w:rPr>
          <w:rFonts w:ascii="Times New Roman" w:hAnsi="Times New Roman"/>
          <w:i/>
          <w:sz w:val="28"/>
          <w:szCs w:val="28"/>
          <w:lang w:val="en-US" w:eastAsia="ru-RU"/>
        </w:rPr>
        <w:t xml:space="preserve">ion that human understanding </w:t>
      </w:r>
      <w:proofErr w:type="gramStart"/>
      <w:r w:rsidR="00335C9E">
        <w:rPr>
          <w:rFonts w:ascii="Times New Roman" w:hAnsi="Times New Roman"/>
          <w:i/>
          <w:sz w:val="28"/>
          <w:szCs w:val="28"/>
          <w:lang w:val="en-US" w:eastAsia="ru-RU"/>
        </w:rPr>
        <w:t xml:space="preserve">is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tightly coupled</w:t>
      </w:r>
      <w:proofErr w:type="gramEnd"/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with human thinking itself.</w:t>
      </w:r>
    </w:p>
    <w:p w:rsidR="005D29D4" w:rsidRDefault="005D29D4" w:rsidP="005D29D4">
      <w:pPr>
        <w:spacing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Keywords: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artificial intelligence, machine learning, system analysis.</w:t>
      </w:r>
    </w:p>
    <w:p w:rsidR="00411F41" w:rsidRDefault="00335C9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настоящее время </w:t>
      </w:r>
      <w:r w:rsidR="00B54FF2">
        <w:rPr>
          <w:rFonts w:ascii="Times New Roman" w:hAnsi="Times New Roman"/>
          <w:sz w:val="28"/>
          <w:szCs w:val="28"/>
          <w:lang w:eastAsia="ru-RU"/>
        </w:rPr>
        <w:t>быстро</w:t>
      </w:r>
      <w:r>
        <w:rPr>
          <w:rFonts w:ascii="Times New Roman" w:hAnsi="Times New Roman"/>
          <w:sz w:val="28"/>
          <w:szCs w:val="28"/>
          <w:lang w:eastAsia="ru-RU"/>
        </w:rPr>
        <w:t xml:space="preserve"> развиваются</w:t>
      </w:r>
      <w:r w:rsidRPr="00335C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интернет технологии, повышается интерактивность мирового информационного пространства. Технологии поиска становятся все более интерактивными. </w:t>
      </w:r>
      <w:r w:rsidR="00B54FF2">
        <w:rPr>
          <w:rFonts w:ascii="Times New Roman" w:hAnsi="Times New Roman"/>
          <w:sz w:val="28"/>
          <w:szCs w:val="28"/>
          <w:lang w:eastAsia="ru-RU"/>
        </w:rPr>
        <w:t xml:space="preserve">Для обеспечения подобной интерактивности широко используется машинное понимание. </w:t>
      </w:r>
      <w:r w:rsidR="001E41E8">
        <w:rPr>
          <w:rFonts w:ascii="Times New Roman" w:hAnsi="Times New Roman"/>
          <w:sz w:val="28"/>
          <w:szCs w:val="28"/>
          <w:lang w:eastAsia="ru-RU"/>
        </w:rPr>
        <w:t xml:space="preserve">Примером машинного понимания может служить, созданное </w:t>
      </w:r>
      <w:proofErr w:type="spellStart"/>
      <w:r w:rsidR="001E41E8">
        <w:rPr>
          <w:rFonts w:ascii="Times New Roman" w:hAnsi="Times New Roman"/>
          <w:sz w:val="28"/>
          <w:szCs w:val="28"/>
          <w:lang w:eastAsia="ru-RU"/>
        </w:rPr>
        <w:t>Лиу</w:t>
      </w:r>
      <w:proofErr w:type="spellEnd"/>
      <w:r w:rsidR="001E41E8">
        <w:rPr>
          <w:rFonts w:ascii="Times New Roman" w:hAnsi="Times New Roman"/>
          <w:sz w:val="28"/>
          <w:szCs w:val="28"/>
          <w:lang w:eastAsia="ru-RU"/>
        </w:rPr>
        <w:t xml:space="preserve"> Х. и </w:t>
      </w:r>
      <w:proofErr w:type="spellStart"/>
      <w:r w:rsidR="001E41E8">
        <w:rPr>
          <w:rFonts w:ascii="Times New Roman" w:hAnsi="Times New Roman"/>
          <w:sz w:val="28"/>
          <w:szCs w:val="28"/>
          <w:lang w:eastAsia="ru-RU"/>
        </w:rPr>
        <w:t>Либерманом</w:t>
      </w:r>
      <w:proofErr w:type="spellEnd"/>
      <w:r w:rsidR="001E41E8">
        <w:rPr>
          <w:rFonts w:ascii="Times New Roman" w:hAnsi="Times New Roman"/>
          <w:sz w:val="28"/>
          <w:szCs w:val="28"/>
          <w:lang w:eastAsia="ru-RU"/>
        </w:rPr>
        <w:t xml:space="preserve"> Х. приложение «</w:t>
      </w:r>
      <w:proofErr w:type="spellStart"/>
      <w:r w:rsidR="001E41E8">
        <w:rPr>
          <w:rFonts w:ascii="Times New Roman" w:hAnsi="Times New Roman"/>
          <w:sz w:val="28"/>
          <w:szCs w:val="28"/>
          <w:lang w:val="en-US" w:eastAsia="ru-RU"/>
        </w:rPr>
        <w:t>Metafor</w:t>
      </w:r>
      <w:proofErr w:type="spellEnd"/>
      <w:r w:rsidR="001E41E8">
        <w:rPr>
          <w:rFonts w:ascii="Times New Roman" w:hAnsi="Times New Roman"/>
          <w:sz w:val="28"/>
          <w:szCs w:val="28"/>
          <w:lang w:eastAsia="ru-RU"/>
        </w:rPr>
        <w:t>»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11F41" w:rsidRPr="00411F41">
        <w:rPr>
          <w:rFonts w:ascii="Times New Roman" w:hAnsi="Times New Roman"/>
          <w:sz w:val="28"/>
          <w:szCs w:val="28"/>
          <w:lang w:eastAsia="ru-RU"/>
        </w:rPr>
        <w:t>[1]</w:t>
      </w:r>
      <w:r w:rsidR="001E41E8">
        <w:rPr>
          <w:rFonts w:ascii="Times New Roman" w:hAnsi="Times New Roman"/>
          <w:sz w:val="28"/>
          <w:szCs w:val="28"/>
          <w:lang w:eastAsia="ru-RU"/>
        </w:rPr>
        <w:t>. Данное приложение могло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по описанию на английском языке создавать классы на </w:t>
      </w:r>
      <w:r w:rsidR="00411F41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411F41" w:rsidRPr="00411F41">
        <w:rPr>
          <w:rFonts w:ascii="Times New Roman" w:hAnsi="Times New Roman"/>
          <w:sz w:val="28"/>
          <w:szCs w:val="28"/>
          <w:lang w:eastAsia="ru-RU"/>
        </w:rPr>
        <w:t>.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E2C72" w:rsidRDefault="00411F41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Человеческое </w:t>
      </w:r>
      <w:r w:rsidR="00B54FF2">
        <w:rPr>
          <w:rFonts w:ascii="Times New Roman" w:hAnsi="Times New Roman"/>
          <w:sz w:val="28"/>
          <w:szCs w:val="28"/>
          <w:lang w:eastAsia="ru-RU"/>
        </w:rPr>
        <w:t xml:space="preserve">Понимание тесно связано с мыслительной деятельностью и является одной из его функций </w:t>
      </w:r>
      <w:r w:rsidR="00B54FF2" w:rsidRPr="00B54FF2">
        <w:rPr>
          <w:rFonts w:ascii="Times New Roman" w:hAnsi="Times New Roman"/>
          <w:sz w:val="28"/>
          <w:szCs w:val="28"/>
          <w:lang w:eastAsia="ru-RU"/>
        </w:rPr>
        <w:t>[2</w:t>
      </w:r>
      <w:r w:rsidR="00B54FF2">
        <w:rPr>
          <w:rFonts w:ascii="Times New Roman" w:hAnsi="Times New Roman"/>
          <w:sz w:val="28"/>
          <w:szCs w:val="28"/>
          <w:lang w:eastAsia="ru-RU"/>
        </w:rPr>
        <w:t>].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Моделей мышления существует множество. Например, модель Рассела </w:t>
      </w:r>
      <w:r w:rsidR="00297923">
        <w:rPr>
          <w:rFonts w:ascii="Times New Roman" w:hAnsi="Times New Roman"/>
          <w:sz w:val="28"/>
          <w:szCs w:val="28"/>
          <w:lang w:val="en-US" w:eastAsia="ru-RU"/>
        </w:rPr>
        <w:t>C</w:t>
      </w:r>
      <w:r w:rsidR="00297923">
        <w:rPr>
          <w:rFonts w:ascii="Times New Roman" w:hAnsi="Times New Roman"/>
          <w:sz w:val="28"/>
          <w:szCs w:val="28"/>
          <w:lang w:eastAsia="ru-RU"/>
        </w:rPr>
        <w:t>.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и </w:t>
      </w:r>
      <w:proofErr w:type="spellStart"/>
      <w:r w:rsidR="00297923">
        <w:rPr>
          <w:rFonts w:ascii="Times New Roman" w:hAnsi="Times New Roman"/>
          <w:sz w:val="28"/>
          <w:szCs w:val="28"/>
          <w:lang w:eastAsia="ru-RU"/>
        </w:rPr>
        <w:t>Норвига</w:t>
      </w:r>
      <w:proofErr w:type="spellEnd"/>
      <w:r w:rsidR="00297923">
        <w:rPr>
          <w:rFonts w:ascii="Times New Roman" w:hAnsi="Times New Roman"/>
          <w:sz w:val="28"/>
          <w:szCs w:val="28"/>
          <w:lang w:eastAsia="ru-RU"/>
        </w:rPr>
        <w:t xml:space="preserve"> П. 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>[3]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, модель шести уровней мышления </w:t>
      </w:r>
      <w:proofErr w:type="spellStart"/>
      <w:r w:rsidR="00297923">
        <w:rPr>
          <w:rFonts w:ascii="Times New Roman" w:hAnsi="Times New Roman"/>
          <w:sz w:val="28"/>
          <w:szCs w:val="28"/>
          <w:lang w:eastAsia="ru-RU"/>
        </w:rPr>
        <w:t>Мински</w:t>
      </w:r>
      <w:proofErr w:type="spellEnd"/>
      <w:r w:rsidR="00297923">
        <w:rPr>
          <w:rFonts w:ascii="Times New Roman" w:hAnsi="Times New Roman"/>
          <w:sz w:val="28"/>
          <w:szCs w:val="28"/>
          <w:lang w:eastAsia="ru-RU"/>
        </w:rPr>
        <w:t xml:space="preserve"> М 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>[4]</w:t>
      </w:r>
      <w:r w:rsidR="00297923">
        <w:rPr>
          <w:rFonts w:ascii="Times New Roman" w:hAnsi="Times New Roman"/>
          <w:sz w:val="28"/>
          <w:szCs w:val="28"/>
          <w:lang w:eastAsia="ru-RU"/>
        </w:rPr>
        <w:t>. Нами была выбр</w:t>
      </w:r>
      <w:r w:rsidR="003A27D7">
        <w:rPr>
          <w:rFonts w:ascii="Times New Roman" w:hAnsi="Times New Roman"/>
          <w:sz w:val="28"/>
          <w:szCs w:val="28"/>
          <w:lang w:eastAsia="ru-RU"/>
        </w:rPr>
        <w:t xml:space="preserve">ана модель </w:t>
      </w:r>
      <w:proofErr w:type="spellStart"/>
      <w:r w:rsidR="003A27D7">
        <w:rPr>
          <w:rFonts w:ascii="Times New Roman" w:hAnsi="Times New Roman"/>
          <w:sz w:val="28"/>
          <w:szCs w:val="28"/>
          <w:lang w:eastAsia="ru-RU"/>
        </w:rPr>
        <w:t>Мински</w:t>
      </w:r>
      <w:proofErr w:type="spellEnd"/>
      <w:r w:rsidR="003A27D7">
        <w:rPr>
          <w:rFonts w:ascii="Times New Roman" w:hAnsi="Times New Roman"/>
          <w:sz w:val="28"/>
          <w:szCs w:val="28"/>
          <w:lang w:eastAsia="ru-RU"/>
        </w:rPr>
        <w:t>, так как она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 более удобна для интерпретации в рамках компьютерной системы.</w:t>
      </w:r>
      <w:r w:rsidR="0009323A">
        <w:rPr>
          <w:rFonts w:ascii="Times New Roman" w:hAnsi="Times New Roman"/>
          <w:sz w:val="28"/>
          <w:szCs w:val="28"/>
          <w:lang w:eastAsia="ru-RU"/>
        </w:rPr>
        <w:t xml:space="preserve"> Модель состоит из шести уровней</w:t>
      </w:r>
      <w:r w:rsidR="00A9141E">
        <w:rPr>
          <w:rFonts w:ascii="Times New Roman" w:hAnsi="Times New Roman"/>
          <w:sz w:val="28"/>
          <w:szCs w:val="28"/>
          <w:lang w:eastAsia="ru-RU"/>
        </w:rPr>
        <w:t xml:space="preserve"> мышления и триплета: Критик-Селектор-Путь мышления</w:t>
      </w:r>
      <w:r w:rsidR="0009323A">
        <w:rPr>
          <w:rFonts w:ascii="Times New Roman" w:hAnsi="Times New Roman"/>
          <w:sz w:val="28"/>
          <w:szCs w:val="28"/>
          <w:lang w:eastAsia="ru-RU"/>
        </w:rPr>
        <w:t>. Каждый последующий уровень инкапсулирует предыдущий. Схема модели представлена на Рисунок 1.</w:t>
      </w:r>
    </w:p>
    <w:p w:rsidR="00743850" w:rsidRDefault="00743850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385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61395F" wp14:editId="7EE2F0A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765300" cy="1404620"/>
                <wp:effectExtent l="0" t="0" r="254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5D" w:rsidRPr="00743850" w:rsidRDefault="002D255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Ценности, Идеалы и Табу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6139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5pt;width:139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VGJAIAAEcEAAAOAAAAZHJzL2Uyb0RvYy54bWysU9uO2yAQfa/Uf0C8N3bcXHatOKtttqkq&#10;bS/Sbj8AYxyjAkOBxE6/fgecTaNt+1LVDwg8w+HMOTOrm0ErchDOSzAVnU5ySoTh0Eizq+i3x+2b&#10;K0p8YKZhCoyo6FF4erN+/WrV21IU0IFqhCMIYnzZ24p2IdgyyzzvhGZ+AlYYDLbgNAt4dLuscaxH&#10;dK2yIs8XWQ+usQ648B7/3o1Buk74bSt4+NK2XgSiKorcQlpdWuu4ZusVK3eO2U7yEw32Dyw0kwYf&#10;PUPdscDI3snfoLTkDjy0YcJBZ9C2kotUA1YzzV9U89AxK1ItKI63Z5n8/4Plnw9fHZFNRYvpkhLD&#10;NJr0KIZA3sFAiqhPb32JaQ8WE8OAv9HnVKu398C/e2Jg0zGzE7fOQd8J1iC/abyZXVwdcXwEqftP&#10;0OAzbB8gAQ2t01E8lIMgOvp0PHsTqfD45HIxf5tjiGNsOstniyK5l7Hy+bp1PnwQoEncVNSh+Qme&#10;He59iHRY+ZwSX/OgZLOVSqWD29Ub5ciBYaNs05cqeJGmDOkrej0v5qMCf4XI0/cnCC0DdrySuqJX&#10;5yRWRt3emyb1Y2BSjXukrMxJyKjdqGIY6uFkTA3NESV1MHY2TiJuOnA/Kemxqyvqf+yZE5SojwZt&#10;uZ7OZnEM0mE2X6KGxF1G6ssIMxyhKhooGbebkEYnCWZv0b6tTMJGn0cmJ67YrUnv02TFcbg8p6xf&#10;879+AgAA//8DAFBLAwQUAAYACAAAACEA400MedoAAAAGAQAADwAAAGRycy9kb3ducmV2LnhtbEyP&#10;QW/CMAyF75P2HyIj7YJGujIYKk3RhsRpJwrcQ2PaisbpkgDl3887jZOf9azn7+WrwXbiij60jhS8&#10;TRIQSJUzLdUK9rvN6wJEiJqM7hyhgjsGWBXPT7nOjLvRFq9lrAWHUMi0gibGPpMyVA1aHSauR2Lv&#10;5LzVkVdfS+P1jcNtJ9MkmUurW+IPje5x3WB1Li9WwfynnI6/D2ZM2/vmy1d2Ztb7mVIvo+FzCSLi&#10;EP+P4Q+f0aFgpqO7kAmiU8BFooIpDzbTjwWLI4v0PQVZ5PIRv/gFAAD//wMAUEsBAi0AFAAGAAgA&#10;AAAhALaDOJL+AAAA4QEAABMAAAAAAAAAAAAAAAAAAAAAAFtDb250ZW50X1R5cGVzXS54bWxQSwEC&#10;LQAUAAYACAAAACEAOP0h/9YAAACUAQAACwAAAAAAAAAAAAAAAAAvAQAAX3JlbHMvLnJlbHNQSwEC&#10;LQAUAAYACAAAACEA6DVlRiQCAABHBAAADgAAAAAAAAAAAAAAAAAuAgAAZHJzL2Uyb0RvYy54bWxQ&#10;SwECLQAUAAYACAAAACEA400MedoAAAAGAQAADwAAAAAAAAAAAAAAAAB+BAAAZHJzL2Rvd25yZXYu&#10;eG1sUEsFBgAAAAAEAAQA8wAAAIUFAAAAAA==&#10;">
                <v:textbox style="mso-fit-shape-to-text:t">
                  <w:txbxContent>
                    <w:p w:rsidR="002D255D" w:rsidRPr="00743850" w:rsidRDefault="002D255D">
                      <w:pPr>
                        <w:rPr>
                          <w:lang w:val="en-US"/>
                        </w:rPr>
                      </w:pPr>
                      <w:r>
                        <w:t>Ценности, Идеалы и Табу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3850" w:rsidRDefault="00743850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16464" wp14:editId="24C52BD1">
                <wp:simplePos x="0" y="0"/>
                <wp:positionH relativeFrom="column">
                  <wp:posOffset>3441065</wp:posOffset>
                </wp:positionH>
                <wp:positionV relativeFrom="paragraph">
                  <wp:posOffset>1565910</wp:posOffset>
                </wp:positionV>
                <wp:extent cx="45719" cy="266700"/>
                <wp:effectExtent l="3810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A0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.95pt;margin-top:123.3pt;width:3.6pt;height:2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Eo3gEAAAEEAAAOAAAAZHJzL2Uyb0RvYy54bWysU12P0zAQfEfiP1h+p0kr6B1V0xPqAS8I&#10;qjvu3n2O3VjYXmttmuTfs3bagPiQEOLFiu2d2ZnxZnszOMtOCqMB3/DlouZMeQmt8ceGP3x+9+Ka&#10;s5iEb4UFrxo+qshvds+fbfuwUSvowLYKGZH4uOlDw7uUwqaqouyUE3EBQXm61IBOJNrisWpR9MTu&#10;bLWq63XVA7YBQaoY6fR2uuS7wq+1kumT1lElZhtO2lJZsaxPea12W7E5ogidkWcZ4h9UOGE8NZ2p&#10;bkUS7CuaX6ickQgRdFpIcBVobaQqHsjNsv7JzX0ngipeKJwY5pji/6OVH08HZKZtOD2UF46e6D6h&#10;MMcusTeI0LM9eE8xArLrnFYf4oZAe3/A8y6GA2brg0bHtDXhkQahhEH22FCyHues1ZCYpMOXr66W&#10;rzmTdLNar6/q8hTVxJLZAsb0XoFj+aPh8SxqVjN1EKcPMZEOAl4AGWx9XpMw9q1vWRoD2UpohD9a&#10;lU1QeS6psplJfvlKo1UT/E5pCoVkTm3KOKq9RXYSNEjtl+XMQpUZoo21M6gu7v8IOtdmmCoj+rfA&#10;ubp0BJ9moDMe8Hdd03CRqqf6i+vJa7b9BO1YHrPEQXNW8jn/E3mQf9wX+Pc/d/cNAAD//wMAUEsD&#10;BBQABgAIAAAAIQC28R7Y4QAAAAsBAAAPAAAAZHJzL2Rvd25yZXYueG1sTI/BTsMwDIbvSLxDZCRu&#10;LO3Ula40nRASF0BsDC67ZY3XVjROlWRb4ekxJzja/vT7+6vVZAdxQh96RwrSWQICqXGmp1bBx/vj&#10;TQEiRE1GD45QwRcGWNWXF5UujTvTG562sRUcQqHUCroYx1LK0HRodZi5EYlvB+etjjz6Vhqvzxxu&#10;BzlPklxa3RN/6PSIDx02n9ujVfCS+vXT7e71kIXWf+/oOduEjVPq+mq6vwMRcYp/MPzqszrU7LR3&#10;RzJBDAoWWbpkVME8y3MQTCyyZQpiz5uiyEHWlfzfof4BAAD//wMAUEsBAi0AFAAGAAgAAAAhALaD&#10;OJL+AAAA4QEAABMAAAAAAAAAAAAAAAAAAAAAAFtDb250ZW50X1R5cGVzXS54bWxQSwECLQAUAAYA&#10;CAAAACEAOP0h/9YAAACUAQAACwAAAAAAAAAAAAAAAAAvAQAAX3JlbHMvLnJlbHNQSwECLQAUAAYA&#10;CAAAACEAj1OxKN4BAAABBAAADgAAAAAAAAAAAAAAAAAuAgAAZHJzL2Uyb0RvYy54bWxQSwECLQAU&#10;AAYACAAAACEAtvEe2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C1A9E" wp14:editId="4225F950">
                <wp:simplePos x="0" y="0"/>
                <wp:positionH relativeFrom="column">
                  <wp:posOffset>2416810</wp:posOffset>
                </wp:positionH>
                <wp:positionV relativeFrom="paragraph">
                  <wp:posOffset>1565910</wp:posOffset>
                </wp:positionV>
                <wp:extent cx="45719" cy="260350"/>
                <wp:effectExtent l="57150" t="38100" r="5016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C147" id="Straight Arrow Connector 7" o:spid="_x0000_s1026" type="#_x0000_t32" style="position:absolute;margin-left:190.3pt;margin-top:123.3pt;width:3.6pt;height:2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6e4wEAAAsEAAAOAAAAZHJzL2Uyb0RvYy54bWysU02PEzEMvSPxH6Lc6UwLu4VRpyvU5eOA&#10;2IoF7tlM0olI4sgJnem/x8m0A+JDQoiL5cR+tt+Ls7kZnWVHhdGAb/lyUXOmvITO+EPLP318/eQ5&#10;ZzEJ3wkLXrX8pCK/2T5+tBlCo1bQg+0UMiriYzOElvcphaaqouyVE3EBQXkKakAnEh3xUHUoBqru&#10;bLWq6+tqAOwCglQx0u3tFOTbUl9rJdOd1lElZltOs6VisdiHbKvtRjQHFKE38jyG+IcpnDCems6l&#10;bkUS7CuaX0o5IxEi6LSQ4CrQ2khVOBCbZf0Tm/teBFW4kDgxzDLF/1dWvj/ukZmu5WvOvHD0RPcJ&#10;hTn0ib1EhIHtwHuSEZCts1pDiA2Bdn6P51MMe8zUR42OaWvCW1oEXrzP2csxIsrGovppVl2NiUm6&#10;fHa1Xr7gTFJkdV0/vSqPUk31MjZgTG8UOJadlsfzePNcUwdxfBcTTUTACyCDrc82CWNf+Y6lUyCC&#10;CY3wB6syHUrPKVWmNREpXjpZNcE/KE3y0JhTm7KYameRHQWtVPdlOVehzAzRxtoZVBf2fwSdczNM&#10;lWX9W+CcXTqCTzPQGQ/4u65pvIyqp/wL64lrpv0A3ak8a5GDNq7oc/4deaV/PBf49z+8/QYAAP//&#10;AwBQSwMEFAAGAAgAAAAhAF9Y2Q7eAAAACwEAAA8AAABkcnMvZG93bnJldi54bWxMj81OwzAQhO9I&#10;fQdrK3GjDg1KQ4hTAWpvXJryAG68+VHjdRQ7Tfr2LCe47e6MZr/J94vtxQ1H3zlS8LyJQCBVznTU&#10;KPg+H59SED5oMrp3hAru6GFfrB5ynRk30wlvZWgEh5DPtII2hCGT0lctWu03bkBirXaj1YHXsZFm&#10;1DOH215uoyiRVnfEH1o94GeL1bWcrALpz9MpXuZrVeP8VZcHc/xoXpV6XC/vbyACLuHPDL/4jA4F&#10;M13cRMaLXkGcRglbFWxfEh7YEac7LnPhS7pLQBa5/N+h+AEAAP//AwBQSwECLQAUAAYACAAAACEA&#10;toM4kv4AAADhAQAAEwAAAAAAAAAAAAAAAAAAAAAAW0NvbnRlbnRfVHlwZXNdLnhtbFBLAQItABQA&#10;BgAIAAAAIQA4/SH/1gAAAJQBAAALAAAAAAAAAAAAAAAAAC8BAABfcmVscy8ucmVsc1BLAQItABQA&#10;BgAIAAAAIQB59k6e4wEAAAsEAAAOAAAAAAAAAAAAAAAAAC4CAABkcnMvZTJvRG9jLnhtbFBLAQIt&#10;ABQABgAIAAAAIQBfWNkO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A4AB4" wp14:editId="6270B0A8">
                <wp:simplePos x="0" y="0"/>
                <wp:positionH relativeFrom="column">
                  <wp:posOffset>3509646</wp:posOffset>
                </wp:positionH>
                <wp:positionV relativeFrom="paragraph">
                  <wp:posOffset>105410</wp:posOffset>
                </wp:positionV>
                <wp:extent cx="45719" cy="190500"/>
                <wp:effectExtent l="5715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180C" id="Straight Arrow Connector 3" o:spid="_x0000_s1026" type="#_x0000_t32" style="position:absolute;margin-left:276.35pt;margin-top:8.3pt;width:3.6pt;height: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hA3wEAAAEEAAAOAAAAZHJzL2Uyb0RvYy54bWysU9uO0zAQfUfiHyy/06S7LLBV0xXqcnlA&#10;ULHLB3gdO7HwTeOhSf+esZMGtICEEC9WbM85c87xZHszOsuOCpIJvuHrVc2Z8jK0xncN/3L/9tkr&#10;zhIK3wobvGr4SSV+s3v6ZDvEjboIfbCtAkYkPm2G2PAeMW6qKsleOZFWISpPlzqAE0hb6KoWxEDs&#10;zlYXdf2iGgK0EYJUKdHp7XTJd4VfayXxk9ZJIbMNJ21YVijrQ16r3VZsOhCxN3KWIf5BhRPGU9OF&#10;6lagYN/A/ELljISQgsaVDK4KWhupigdys64fubnrRVTFC4WT4hJT+n+08uPxAMy0Db/kzAtHT3SH&#10;IEzXI3sNEAa2D95TjAHYZU5riGlDoL0/wLxL8QDZ+qjBMW1NfE+DUMIge2wsWZ+WrNWITNLh86uX&#10;62vOJN2sr+urujxFNbFktggJ36ngWP5oeJpFLWqmDuL4ISHpIOAZkMHW5xWFsW98y/AUyRaCEb6z&#10;Kpug8lxSZTOT/PKFJ6sm+GelKRSSObUp46j2FthR0CC1X9cLC1VmiDbWLqC6uP8jaK7NMFVG9G+B&#10;S3XpGDwuQGd8gN91xfEsVU/1Z9eT12z7IbSn8pglDpqzks/8T+RB/nlf4D/+3N13AAAA//8DAFBL&#10;AwQUAAYACAAAACEAEhgzrt8AAAAJAQAADwAAAGRycy9kb3ducmV2LnhtbEyPwU7DMAyG70i8Q2Qk&#10;bizd1HasNJ0QEhdAbGy77JY1XlvROFWSbYWnx5zgaP+ffn8ul6PtxRl96BwpmE4SEEi1Mx01Cnbb&#10;57t7ECFqMrp3hAq+MMCyur4qdWHchT7wvImN4BIKhVbQxjgUUoa6RavDxA1InB2dtzry6BtpvL5w&#10;ue3lLElyaXVHfKHVAz61WH9uTlbB29SvXub792MaGv+9p9d0HdZOqdub8fEBRMQx/sHwq8/qULHT&#10;wZ3IBNEryLLZnFEO8hwEA1m2WIA4KEh5IatS/v+g+gEAAP//AwBQSwECLQAUAAYACAAAACEAtoM4&#10;kv4AAADhAQAAEwAAAAAAAAAAAAAAAAAAAAAAW0NvbnRlbnRfVHlwZXNdLnhtbFBLAQItABQABgAI&#10;AAAAIQA4/SH/1gAAAJQBAAALAAAAAAAAAAAAAAAAAC8BAABfcmVscy8ucmVsc1BLAQItABQABgAI&#10;AAAAIQA8+2hA3wEAAAEEAAAOAAAAAAAAAAAAAAAAAC4CAABkcnMvZTJvRG9jLnhtbFBLAQItABQA&#10;BgAIAAAAIQASGDOu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611FF" wp14:editId="6D5D2BDD">
                <wp:simplePos x="0" y="0"/>
                <wp:positionH relativeFrom="column">
                  <wp:posOffset>2336165</wp:posOffset>
                </wp:positionH>
                <wp:positionV relativeFrom="paragraph">
                  <wp:posOffset>111760</wp:posOffset>
                </wp:positionV>
                <wp:extent cx="45719" cy="171450"/>
                <wp:effectExtent l="38100" t="0" r="5016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4D4" id="Straight Arrow Connector 2" o:spid="_x0000_s1026" type="#_x0000_t32" style="position:absolute;margin-left:183.95pt;margin-top:8.8pt;width:3.6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Ix1wEAAPcDAAAOAAAAZHJzL2Uyb0RvYy54bWysU9uO0zAQfUfiHyy/0zTVLgtR0xXqAi8I&#10;ql34AK8zbix809g06d8zdtIs4iIhxMsktufMnHM83t6O1rATYNTetbxerTkDJ32n3bHlXz6/e/GK&#10;s5iE64TxDlp+hshvd8+fbYfQwMb33nSAjIq42Ayh5X1KoamqKHuwIq58AEeHyqMViZZ4rDoUA1W3&#10;ptqs1y+rwWMX0EuIkXbvpkO+K/WVApk+KRUhMdNy4pZKxBIfc6x2W9EcUYRey5mG+AcWVmhHTZdS&#10;dyIJ9g31L6WsluijV2klva28UlpC0UBq6vVPah56EaBoIXNiWGyK/6+s/Hg6INNdyzecOWHpih4S&#10;Cn3sE3uD6Ae2986RjR7ZJrs1hNgQaO8OOK9iOGCWPiq0+Uui2FgcPi8Ow5iYpM2r65v6NWeSTuqb&#10;+uq6XED1hA0Y03vwluWflseZysKhLiaL04eYqDsBL4Dc2Lgck9DmretYOgcSk1ALdzSQqVN6Tqmy&#10;hIl0+UtnAxP8HhRZQTSnNmUIYW+QnQSNT/e1XqpQZoYobcwCWhdufwTNuRkGZTD/Frhkl47epQVo&#10;tfP4u65pvFBVU/5F9aQ1y3703blcYbGDpqv4M7+EPL4/rgv86b3uvgMAAP//AwBQSwMEFAAGAAgA&#10;AAAhAOjothbeAAAACQEAAA8AAABkcnMvZG93bnJldi54bWxMj8FOwzAQRO9I/IO1SNyoU1qSNsSp&#10;EIJjhWgqxNGNN3FEvI5ipw1/z3KC42qeZt4Wu9n14oxj6DwpWC4SEEi1Nx21Co7V690GRIiajO49&#10;oYJvDLArr68KnRt/oXc8H2IruIRCrhXYGIdcylBbdDos/IDEWeNHpyOfYyvNqC9c7np5nySpdLoj&#10;XrB6wGeL9ddhcgqaqj3Wny8bOfXNW1Z92K3dV3ulbm/mp0cQEef4B8OvPqtDyU4nP5EJolewSrMt&#10;oxxkKQgGVtnDEsRJwXqdgiwL+f+D8gcAAP//AwBQSwECLQAUAAYACAAAACEAtoM4kv4AAADhAQAA&#10;EwAAAAAAAAAAAAAAAAAAAAAAW0NvbnRlbnRfVHlwZXNdLnhtbFBLAQItABQABgAIAAAAIQA4/SH/&#10;1gAAAJQBAAALAAAAAAAAAAAAAAAAAC8BAABfcmVscy8ucmVsc1BLAQItABQABgAIAAAAIQBaglIx&#10;1wEAAPcDAAAOAAAAAAAAAAAAAAAAAC4CAABkcnMvZTJvRG9jLnhtbFBLAQItABQABgAIAAAAIQDo&#10;6LY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8C163" wp14:editId="0FCFAF6F">
                <wp:simplePos x="0" y="0"/>
                <wp:positionH relativeFrom="column">
                  <wp:posOffset>2958465</wp:posOffset>
                </wp:positionH>
                <wp:positionV relativeFrom="paragraph">
                  <wp:posOffset>105410</wp:posOffset>
                </wp:positionV>
                <wp:extent cx="12700" cy="177800"/>
                <wp:effectExtent l="38100" t="0" r="635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3AF19" id="Straight Arrow Connector 1" o:spid="_x0000_s1026" type="#_x0000_t32" style="position:absolute;margin-left:232.95pt;margin-top:8.3pt;width:1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YD0wEAAPcDAAAOAAAAZHJzL2Uyb0RvYy54bWysU8GO0zAQvSPxD5bvNEkPdFU1XaEucEFQ&#10;sewHeB07sbA91tg07d8zdtIsAoTQai+OHc+bee/NeHd7dpadFEYDvuXNquZMeQmd8X3LH759eHPD&#10;WUzCd8KCVy2/qMhv969f7cawVWsYwHYKGSXxcTuGlg8phW1VRTkoJ+IKgvJ0qQGdSHTEvupQjJTd&#10;2Wpd12+rEbALCFLFSH/vpku+L/m1VjJ90TqqxGzLiVsqK5b1Ma/Vfie2PYowGDnTEM9g4YTxVHRJ&#10;dSeSYD/Q/JHKGYkQQaeVBFeB1kaqooHUNPVvau4HEVTRQubEsNgUXy6t/Hw6IjMd9Y4zLxy16D6h&#10;MP2Q2DtEGNkBvCcbAVmT3RpD3BLo4I84n2I4YpZ+1ujyl0Sxc3H4sjiszolJ+tmsNzW1QdJNs9nc&#10;0J6SVE/YgDF9VOBY3rQ8zlQWDk0xWZw+xTQBr4Bc2Pq8JmHse9+xdAkkJqERvrdqrpNDqixhIl12&#10;6WLVBP+qNFmRaZYyZQjVwSI7CRqf7nsxgNhaT5EZoo21C6j+N2iOzTBVBvN/gUt0qQg+LUBnPODf&#10;qqbzlaqe4q+qJ61Z9iN0l9LCYgdNV+nD/BLy+P56LvCn97r/CQAA//8DAFBLAwQUAAYACAAAACEA&#10;+MPJ2N4AAAAJAQAADwAAAGRycy9kb3ducmV2LnhtbEyPzU7DMBCE70i8g7VI3KgDCm6bxqkQgmOF&#10;aCrE0Y03cVT/RLHThrdnOdHb7s5o9ptyOzvLzjjGPngJj4sMGPom6N53Eg71+8MKWEzKa2WDRwk/&#10;GGFb3d6UqtDh4j/xvE8doxAfCyXBpDQUnMfGoFNxEQb0pLVhdCrROnZcj+pC4c7ypywT3Kne0wej&#10;Bnw12Jz2k5PQ1t2h+X5b8cm2H8v6y6zNrt5JeX83v2yAJZzTvxn+8AkdKmI6hsnryKyEXDyvyUqC&#10;EMDIkIslHY405AJ4VfLrBtUvAAAA//8DAFBLAQItABQABgAIAAAAIQC2gziS/gAAAOEBAAATAAAA&#10;AAAAAAAAAAAAAAAAAABbQ29udGVudF9UeXBlc10ueG1sUEsBAi0AFAAGAAgAAAAhADj9If/WAAAA&#10;lAEAAAsAAAAAAAAAAAAAAAAALwEAAF9yZWxzLy5yZWxzUEsBAi0AFAAGAAgAAAAhAIU0xgPTAQAA&#10;9wMAAA4AAAAAAAAAAAAAAAAALgIAAGRycy9lMm9Eb2MueG1sUEsBAi0AFAAGAAgAAAAhAPjDyd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5097"/>
      </w:tblGrid>
      <w:tr w:rsidR="003A27D7" w:rsidTr="00743850">
        <w:tc>
          <w:tcPr>
            <w:tcW w:w="5097" w:type="dxa"/>
          </w:tcPr>
          <w:p w:rsidR="003A27D7" w:rsidRP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Уровень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</w:t>
            </w:r>
            <w:r w:rsidR="003A27D7">
              <w:rPr>
                <w:rFonts w:ascii="Times New Roman" w:hAnsi="Times New Roman"/>
                <w:sz w:val="28"/>
                <w:szCs w:val="28"/>
                <w:lang w:eastAsia="ru-RU"/>
              </w:rPr>
              <w:t>амосознательн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Уровень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саморефлексии</w:t>
            </w:r>
            <w:proofErr w:type="spellEnd"/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мышления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09323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Уровень </w:t>
            </w:r>
            <w:r w:rsidR="0009323A">
              <w:rPr>
                <w:rFonts w:ascii="Times New Roman" w:hAnsi="Times New Roman"/>
                <w:sz w:val="28"/>
                <w:szCs w:val="28"/>
                <w:lang w:eastAsia="ru-RU"/>
              </w:rPr>
              <w:t>обученных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реакций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инстинктивных реакций</w:t>
            </w:r>
          </w:p>
        </w:tc>
      </w:tr>
    </w:tbl>
    <w:p w:rsidR="003A27D7" w:rsidRDefault="00743850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4385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405105" wp14:editId="65710DD9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765300" cy="4953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5D" w:rsidRPr="00743850" w:rsidRDefault="002D255D" w:rsidP="00743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Инстинктивные страхи и стимулы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5105" id="_x0000_s1027" type="#_x0000_t202" style="position:absolute;left:0;text-align:left;margin-left:0;margin-top:20.15pt;width:139pt;height:39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PVIgIAAEsEAAAOAAAAZHJzL2Uyb0RvYy54bWysVM1u2zAMvg/YOwi6L06yJG2MOEWXLsOA&#10;7gdo9wC0LMfCJNGTlNjZ04+S0zTotsswHwRSpD6SH0mvbnqj2UE6r9AWfDIacyatwErZXcG/PW7f&#10;XHPmA9gKNFpZ8KP0/Gb9+tWqa3M5xQZ1JR0jEOvzri14E0KbZ5kXjTTgR9hKS8YanYFAqttllYOO&#10;0I3OpuPxIuvQVa1DIb2n27vByNcJv66lCF/q2svAdMEpt5BOl84yntl6BfnOQdsocUoD/iELA8pS&#10;0DPUHQRge6d+gzJKOPRYh5FAk2FdKyFTDVTNZPyimocGWplqIXJ8e6bJ/z9Y8fnw1TFVFXzBmQVD&#10;LXqUfWDvsGfTyE7X+pycHlpyCz1dU5dTpb69R/HdM4ubBuxO3jqHXSOhouwm8WV28XTA8RGk7D5h&#10;RWFgHzAB9bUzkToigxE6del47kxMRcSQV4v52zGZBNlmyyTHEJA/vW6dDx8kGhaFgjvqfEKHw70P&#10;g+uTSwzmUatqq7ROituVG+3YAWhKtulLBbxw05Z1BV/Op/OBgL9CjNP3JwijAo27Vqbg12cnyCNt&#10;721FaUIeQOlBpuq0PfEYqRtIDH3Zp4YlkiPHJVZHItbhMN20jSQ06H5y1tFkF9z/2IOTnOmPlpqz&#10;nMxmcRWSMptfTUlxl5by0gJWEFTBA2eDuAlpfWKqFm+pibVK/D5nckqZJjZ16LRdcSUu9eT1/A9Y&#10;/wIAAP//AwBQSwMEFAAGAAgAAAAhANUVwFDdAAAABwEAAA8AAABkcnMvZG93bnJldi54bWxMj8FO&#10;wzAQRO9I/IO1SFwQddpUbQhxKoQEglspCK5uvE0i7HWw3TT8PcsJjrMzmnlbbSZnxYgh9p4UzGcZ&#10;CKTGm55aBW+vD9cFiJg0GW09oYJvjLCpz88qXRp/ohccd6kVXEKx1Aq6lIZSyth06HSc+QGJvYMP&#10;TieWoZUm6BOXOysXWbaSTvfEC50e8L7D5nN3dAqK5dP4EZ/z7XuzOtibdLUeH7+CUpcX090tiIRT&#10;+gvDLz6jQ81Me38kE4VVwI8kBcssB8HuYl3wYc+xeZGDrCv5n7/+AQAA//8DAFBLAQItABQABgAI&#10;AAAAIQC2gziS/gAAAOEBAAATAAAAAAAAAAAAAAAAAAAAAABbQ29udGVudF9UeXBlc10ueG1sUEsB&#10;Ai0AFAAGAAgAAAAhADj9If/WAAAAlAEAAAsAAAAAAAAAAAAAAAAALwEAAF9yZWxzLy5yZWxzUEsB&#10;Ai0AFAAGAAgAAAAhAHG9Q9UiAgAASwQAAA4AAAAAAAAAAAAAAAAALgIAAGRycy9lMm9Eb2MueG1s&#10;UEsBAi0AFAAGAAgAAAAhANUVwFDdAAAABwEAAA8AAAAAAAAAAAAAAAAAfAQAAGRycy9kb3ducmV2&#10;LnhtbFBLBQYAAAAABAAEAPMAAACGBQAAAAA=&#10;">
                <v:textbox>
                  <w:txbxContent>
                    <w:p w:rsidR="002D255D" w:rsidRPr="00743850" w:rsidRDefault="002D255D" w:rsidP="00743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Инстинктивные страхи и стимулы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46E7" w:rsidRDefault="000546E7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43850" w:rsidRDefault="00743850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43850" w:rsidRDefault="0009323A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="00743850">
        <w:rPr>
          <w:rFonts w:ascii="Times New Roman" w:hAnsi="Times New Roman"/>
          <w:sz w:val="28"/>
          <w:szCs w:val="28"/>
          <w:lang w:eastAsia="ru-RU"/>
        </w:rPr>
        <w:t xml:space="preserve"> 1. Модель Шести уровней </w:t>
      </w:r>
      <w:proofErr w:type="spellStart"/>
      <w:r w:rsidR="00743850">
        <w:rPr>
          <w:rFonts w:ascii="Times New Roman" w:hAnsi="Times New Roman"/>
          <w:sz w:val="28"/>
          <w:szCs w:val="28"/>
          <w:lang w:eastAsia="ru-RU"/>
        </w:rPr>
        <w:t>Мински</w:t>
      </w:r>
      <w:proofErr w:type="spellEnd"/>
      <w:r w:rsidR="00743850">
        <w:rPr>
          <w:rFonts w:ascii="Times New Roman" w:hAnsi="Times New Roman"/>
          <w:sz w:val="28"/>
          <w:szCs w:val="28"/>
          <w:lang w:eastAsia="ru-RU"/>
        </w:rPr>
        <w:t xml:space="preserve"> М.</w:t>
      </w:r>
    </w:p>
    <w:p w:rsidR="0009323A" w:rsidRPr="0009323A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sz w:val="28"/>
          <w:szCs w:val="28"/>
          <w:lang w:eastAsia="ru-RU"/>
        </w:rPr>
        <w:t xml:space="preserve">Чтобы понять модель шести уровней лучше рассмотреть их на примере человеческого поведения. </w:t>
      </w:r>
    </w:p>
    <w:p w:rsidR="00743850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i/>
          <w:sz w:val="28"/>
          <w:szCs w:val="28"/>
          <w:lang w:eastAsia="ru-RU"/>
        </w:rPr>
        <w:t>Уровень инстинктивных реакций: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услышал звук и повернул свою голову.</w:t>
      </w:r>
    </w:p>
    <w:p w:rsidR="0009323A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i/>
          <w:sz w:val="28"/>
          <w:szCs w:val="28"/>
          <w:lang w:eastAsia="ru-RU"/>
        </w:rPr>
        <w:t xml:space="preserve">Уровень обученных реакций: </w:t>
      </w:r>
      <w:r>
        <w:rPr>
          <w:rFonts w:ascii="Times New Roman" w:hAnsi="Times New Roman"/>
          <w:sz w:val="28"/>
          <w:szCs w:val="28"/>
          <w:lang w:eastAsia="ru-RU"/>
        </w:rPr>
        <w:t>Петя увидел быстро приближающуюся машину. Он запомнил эту ситуацию и теперь знает, что нужно отойти в сторону.</w:t>
      </w:r>
    </w:p>
    <w:p w:rsidR="0009323A" w:rsidRDefault="002D255D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  <w:lang w:eastAsia="ru-RU"/>
        </w:rPr>
        <w:lastRenderedPageBreak/>
        <w:t>Уровень рассуждений</w:t>
      </w:r>
      <w:r w:rsidR="0009323A" w:rsidRPr="0009323A">
        <w:rPr>
          <w:rFonts w:ascii="Times New Roman" w:hAnsi="Times New Roman"/>
          <w:i/>
          <w:sz w:val="28"/>
          <w:szCs w:val="28"/>
          <w:lang w:eastAsia="ru-RU"/>
        </w:rPr>
        <w:t xml:space="preserve">: </w:t>
      </w:r>
      <w:r w:rsidR="0009323A">
        <w:rPr>
          <w:rFonts w:ascii="Times New Roman" w:hAnsi="Times New Roman"/>
          <w:sz w:val="28"/>
          <w:szCs w:val="28"/>
          <w:lang w:eastAsia="ru-RU"/>
        </w:rPr>
        <w:t>Чтобы понять, что нужно предложить покупателю на встрече она рассмотрела несколько альтернатив и выбрала лучшую.</w:t>
      </w:r>
    </w:p>
    <w:p w:rsidR="0009323A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размышляет над тем что он недавно сделал.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 xml:space="preserve">Уровень </w:t>
      </w:r>
      <w:proofErr w:type="spellStart"/>
      <w:r w:rsidRPr="00A9141E">
        <w:rPr>
          <w:rFonts w:ascii="Times New Roman" w:hAnsi="Times New Roman"/>
          <w:i/>
          <w:sz w:val="28"/>
          <w:szCs w:val="28"/>
          <w:lang w:eastAsia="ru-RU"/>
        </w:rPr>
        <w:t>саморефлексии</w:t>
      </w:r>
      <w:proofErr w:type="spellEnd"/>
      <w:r w:rsidRPr="00A9141E">
        <w:rPr>
          <w:rFonts w:ascii="Times New Roman" w:hAnsi="Times New Roman"/>
          <w:i/>
          <w:sz w:val="28"/>
          <w:szCs w:val="28"/>
          <w:lang w:eastAsia="ru-RU"/>
        </w:rPr>
        <w:t>:</w:t>
      </w:r>
      <w:r>
        <w:rPr>
          <w:rFonts w:ascii="Times New Roman" w:hAnsi="Times New Roman"/>
          <w:sz w:val="28"/>
          <w:szCs w:val="28"/>
          <w:lang w:eastAsia="ru-RU"/>
        </w:rPr>
        <w:t xml:space="preserve"> Нежелание опаздывать заставляет Петю заранее продумывать ее планы.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 xml:space="preserve">Уровень </w:t>
      </w:r>
      <w:proofErr w:type="spellStart"/>
      <w:r w:rsidRPr="00A9141E">
        <w:rPr>
          <w:rFonts w:ascii="Times New Roman" w:hAnsi="Times New Roman"/>
          <w:i/>
          <w:sz w:val="28"/>
          <w:szCs w:val="28"/>
          <w:lang w:eastAsia="ru-RU"/>
        </w:rPr>
        <w:t>самосознательной</w:t>
      </w:r>
      <w:proofErr w:type="spellEnd"/>
      <w:r w:rsidRPr="00A9141E">
        <w:rPr>
          <w:rFonts w:ascii="Times New Roman" w:hAnsi="Times New Roman"/>
          <w:i/>
          <w:sz w:val="28"/>
          <w:szCs w:val="28"/>
          <w:lang w:eastAsia="ru-RU"/>
        </w:rPr>
        <w:t xml:space="preserve"> 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продумывает, что он сделает, опираясь на сравнение со своими одеялами.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Каждый последующий уровень воспринимает сигналы предыдущего и контролирует его.</w:t>
      </w:r>
    </w:p>
    <w:p w:rsidR="003F3643" w:rsidRDefault="002B032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A709C" wp14:editId="78EF0748">
                <wp:simplePos x="0" y="0"/>
                <wp:positionH relativeFrom="column">
                  <wp:posOffset>1605915</wp:posOffset>
                </wp:positionH>
                <wp:positionV relativeFrom="paragraph">
                  <wp:posOffset>657860</wp:posOffset>
                </wp:positionV>
                <wp:extent cx="1003300" cy="615950"/>
                <wp:effectExtent l="38100" t="38100" r="120650" b="1079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1595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5D" w:rsidRDefault="002D255D" w:rsidP="003F3643">
                            <w:pPr>
                              <w:jc w:val="center"/>
                            </w:pPr>
                            <w:r>
                              <w:t>Распознает тип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709C" id="Text Box 10" o:spid="_x0000_s1028" type="#_x0000_t202" style="position:absolute;left:0;text-align:left;margin-left:126.45pt;margin-top:51.8pt;width:79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+o1xgIAAOEFAAAOAAAAZHJzL2Uyb0RvYy54bWysVFtP2zAYfZ+0/2D5fSQtLZeKFHUgpkkI&#10;EGXi2XWcJsKxPdtt0v36HTtNWjH2Mq0Pqe3vfLfzXa6u21qSrbCu0iqjo5OUEqG4ziu1zuiPl7sv&#10;F5Q4z1TOpFYiozvh6PX886erxszEWJda5sISGFFu1piMlt6bWZI4XoqauRNthIKw0LZmHle7TnLL&#10;GlivZTJO07Ok0TY3VnPhHF5vOyGdR/tFIbh/LAonPJEZRWw+fm38rsI3mV+x2doyU1Z8Hwb7hyhq&#10;Vik4HUzdMs/IxlZ/mKorbrXThT/huk50UVRcxByQzSh9l82yZEbEXECOMwNN7v+Z5Q/bJ0uqHLUD&#10;PYrVqNGLaD35qluCJ/DTGDcDbGkA9C3ege3fHR5D2m1h6/CPhAjkMLUb2A3WeFBK09PTFCIO2dlo&#10;ejmN5pODtrHOfxO6JuGQUYvqRVLZ9t55RAJoDwnOpIrVE7HMQMQANl7YZZk3ZCU39pkhsWl6Ebzm&#10;VbB5eoEwwgU9MD5Pw48SJtdoXi8psdq/Vr6MxIcEgsng8kZasmXooZVk/K0LSpqSdY+TaOYQINAx&#10;WN0HE29HcSaB0467ePI7KbqMnkWBaoCtcXQS50AM3vO3yDx4kArIoFJUUg5Ko4+UpO+V9tig1gUz&#10;KHaZ/tXbgI4etfKDYl0pbT/yegi16PDg4CjXcPTtqo2tN+7baaXzHboMVYg95Ay/q8D+PXP+iVkM&#10;JoqFZeMf8SmkbjKq9ydKSm1/ffQe8JgXSClpMOgZdT83zApK5HeFSbocTSYw6+NlMj0f42KPJatj&#10;idrUNxp9MMJaMzweA97L/lhYXb9iJy2CV4iY4vCN7uqPN75bP9hpXCwWEYRdYJi/V0vDg+nAcui6&#10;l/aVWbOfBo85etD9SmCzd0PRYYOm0ouN10UVJybw3LG65x97JHbjfueFRXV8j6jDZp7/BgAA//8D&#10;AFBLAwQUAAYACAAAACEATrt8y94AAAALAQAADwAAAGRycy9kb3ducmV2LnhtbEyPPU/DMBCGdyT+&#10;g3VIbNROgBJCnKoCdWoHSBhgc+MjiYjPUey26b/nmGC8ex+9H8VqdoM44hR6TxqShQKB1HjbU6vh&#10;vd7cZCBCNGTN4Ak1nDHAqry8KExu/Yne8FjFVrAJhdxo6GIccylD06EzYeFHJNa+/ORM5HNqpZ3M&#10;ic3dIFOlltKZnjihMyM+d9h8VwenYbt53dmH2lfn9Xb3mdQf2UumMq2vr+b1E4iIc/yD4bc+V4eS&#10;O+39gWwQg4b0Pn1klAV1uwTBxF2i+LNniYNBloX8v6H8AQAA//8DAFBLAQItABQABgAIAAAAIQC2&#10;gziS/gAAAOEBAAATAAAAAAAAAAAAAAAAAAAAAABbQ29udGVudF9UeXBlc10ueG1sUEsBAi0AFAAG&#10;AAgAAAAhADj9If/WAAAAlAEAAAsAAAAAAAAAAAAAAAAALwEAAF9yZWxzLy5yZWxzUEsBAi0AFAAG&#10;AAgAAAAhAF/v6jXGAgAA4QUAAA4AAAAAAAAAAAAAAAAALgIAAGRycy9lMm9Eb2MueG1sUEsBAi0A&#10;FAAGAAgAAAAhAE67fMveAAAACwEAAA8AAAAAAAAAAAAAAAAAIAUAAGRycy9kb3ducmV2LnhtbFBL&#10;BQYAAAAABAAEAPMAAAAr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D255D" w:rsidRDefault="002D255D" w:rsidP="003F3643">
                      <w:pPr>
                        <w:jc w:val="center"/>
                      </w:pPr>
                      <w:r>
                        <w:t>Распознает тип проблемы</w:t>
                      </w:r>
                    </w:p>
                  </w:txbxContent>
                </v:textbox>
              </v:shape>
            </w:pict>
          </mc:Fallback>
        </mc:AlternateContent>
      </w:r>
      <w:r w:rsidR="003F3643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A23A7" wp14:editId="60A6B733">
                <wp:simplePos x="0" y="0"/>
                <wp:positionH relativeFrom="column">
                  <wp:posOffset>3148965</wp:posOffset>
                </wp:positionH>
                <wp:positionV relativeFrom="paragraph">
                  <wp:posOffset>657860</wp:posOffset>
                </wp:positionV>
                <wp:extent cx="1047750" cy="596900"/>
                <wp:effectExtent l="38100" t="38100" r="114300" b="1079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969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5D" w:rsidRPr="003F3643" w:rsidRDefault="002D255D" w:rsidP="003F3643">
                            <w:pPr>
                              <w:jc w:val="center"/>
                            </w:pPr>
                            <w:r>
                              <w:t>Активирует путь мышления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23A7" id="Text Box 11" o:spid="_x0000_s1029" type="#_x0000_t202" style="position:absolute;left:0;text-align:left;margin-left:247.95pt;margin-top:51.8pt;width:82.5pt;height: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9exgIAAOEFAAAOAAAAZHJzL2Uyb0RvYy54bWysVFtP2zAYfZ+0/2D5fSQtLZeKFHUgpkkI&#10;EGXi2XWcJsKxPdtt0v36HTtNWjH2Mq0Pqe3vfLfzXa6u21qSrbCu0iqjo5OUEqG4ziu1zuiPl7sv&#10;F5Q4z1TOpFYiozvh6PX886erxszEWJda5sISGFFu1piMlt6bWZI4XoqauRNthIKw0LZmHle7TnLL&#10;GlivZTJO07Ok0TY3VnPhHF5vOyGdR/tFIbh/LAonPJEZRWw+fm38rsI3mV+x2doyU1Z8Hwb7hyhq&#10;Vik4HUzdMs/IxlZ/mKorbrXThT/huk50UVRcxByQzSh9l82yZEbEXECOMwNN7v+Z5Q/bJ0uqHLUb&#10;UaJYjRq9iNaTr7oleAI/jXEzwJYGQN/iHdj+3eExpN0Wtg7/SIhADqZ3A7vBGg9K6eT8fAoRh2x6&#10;eXaZRvqTg7axzn8TuibhkFGL6kVS2fbeeUQCaA8JzqSK1ROxzEDEADZe2GWZN2QlN/aZIbFpegFP&#10;JK+CzdOLUXdBD4zP0/CjhMk1mtdLSqz2r5UvI/EhgWAyuLyRlmwZemglGX/rgpKmZN3jJJo5BAh0&#10;DFb3wcTbUZxJ4LTjLp78Toouo2dRoBpgaxydxDkQg/f8LTIPHqQCMqgUlZSD0ugjJel7pT02qHXB&#10;DIpdpn/1NqCjR638oFhXStuPvB5CLTo8ODjKNRx9u2pj65327bTS+Q5dhirEHnKG31Vg/545/8Qs&#10;BhPFwrLxj/gUUjcZ1fsTJaW2vz56D3jMC6SUNBj0jLqfG2YFJfK7wiRdjiYTmPXxMpmej3Gxx5LV&#10;sURt6huNPsCwILp4DHgv+2Nhdf2KnbQIXiFiisM3uqs/3vhu/WCncbFYRBB2gWH+Xi0ND6YDy6Hr&#10;XtpXZs1+Gjzm6EH3K4HN3g1Fhw2aSi82XhdVnJjAc8fqnn/skdiN+50XFtXxPaIOm3n+GwAA//8D&#10;AFBLAwQUAAYACAAAACEArEmQkeEAAAALAQAADwAAAGRycy9kb3ducmV2LnhtbEyPzU7DMBCE70i8&#10;g7VI3KhdftwkjVNVoJ7aQ0k40JsbL0lEbEex26Zvz3KC4858mp3JV5Pt2RnH0HmnYD4TwNDV3nSu&#10;UfBRbR4SYCFqZ3TvHSq4YoBVcXuT68z4i3vHcxkbRiEuZFpBG+OQcR7qFq0OMz+gI+/Lj1ZHOseG&#10;m1FfKNz2/FEIya3uHH1o9YCvLdbf5ckq2G72O7OofHldb3eHefWZvCUiUer+blovgUWc4h8Mv/Wp&#10;OhTU6ehPzgTWK3hOX1JCyRBPEhgRUgpSjqSkCwm8yPn/DcUPAAAA//8DAFBLAQItABQABgAIAAAA&#10;IQC2gziS/gAAAOEBAAATAAAAAAAAAAAAAAAAAAAAAABbQ29udGVudF9UeXBlc10ueG1sUEsBAi0A&#10;FAAGAAgAAAAhADj9If/WAAAAlAEAAAsAAAAAAAAAAAAAAAAALwEAAF9yZWxzLy5yZWxzUEsBAi0A&#10;FAAGAAgAAAAhAKrTX17GAgAA4QUAAA4AAAAAAAAAAAAAAAAALgIAAGRycy9lMm9Eb2MueG1sUEsB&#10;Ai0AFAAGAAgAAAAhAKxJkJHhAAAACwEAAA8AAAAAAAAAAAAAAAAAIAUAAGRycy9kb3ducmV2Lnht&#10;bFBLBQYAAAAABAAEAPMAAAAu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D255D" w:rsidRPr="003F3643" w:rsidRDefault="002D255D" w:rsidP="003F3643">
                      <w:pPr>
                        <w:jc w:val="center"/>
                      </w:pPr>
                      <w:r>
                        <w:t>Активирует путь мышления</w:t>
                      </w:r>
                    </w:p>
                  </w:txbxContent>
                </v:textbox>
              </v:shape>
            </w:pict>
          </mc:Fallback>
        </mc:AlternateContent>
      </w:r>
      <w:r w:rsidR="003F3643">
        <w:rPr>
          <w:rFonts w:ascii="Times New Roman" w:hAnsi="Times New Roman"/>
          <w:sz w:val="28"/>
          <w:szCs w:val="28"/>
          <w:lang w:eastAsia="ru-RU"/>
        </w:rPr>
        <w:t>Другой важной составляющей модели является триплет Критик-Селектор-Путь мышления. На Рисунке 2 представлена схематическая модель триплета.</w:t>
      </w:r>
    </w:p>
    <w:p w:rsidR="003F3643" w:rsidRDefault="003F3643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165100</wp:posOffset>
                </wp:positionV>
                <wp:extent cx="438150" cy="11430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FB6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08.95pt;margin-top:13pt;width:34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dffAIAAEEFAAAOAAAAZHJzL2Uyb0RvYy54bWysVE1v2zAMvQ/YfxB0X22n6dYFdYogRYYB&#10;RRu0HXpWZSk2JosapcTJfv0o2XG7rrsMy8ERvx7JJ1IXl/vWsJ1C34AteXGSc6ashKqxm5J/e1h9&#10;OOfMB2ErYcCqkh+U55fz9+8uOjdTE6jBVAoZgVg/61zJ6xDcLMu8rFUr/Ak4ZcmoAVsRSMRNVqHo&#10;CL012STPP2YdYOUQpPKetFe9kc8TvtZKhlutvQrMlJxqC+mL6fsUv9n8Qsw2KFzdyKEM8Q9VtKKx&#10;lHSEuhJBsC02f0C1jUTwoMOJhDYDrRupUg/UTZG/6ua+Fk6lXogc70aa/P+DlTe7NbKmorubcGZF&#10;S3d012zqwBaI0DHSEkWd8zPyvHdrHCRPx9jvXmMb/6kTtk+0HkZa1T4wScrp6XlxRuRLMhXF9DRP&#10;tGfPwQ59+KKgZfFQcoz5U/pEqdhd+0BpKeDoGDNaWDXGRH2srq8nncLBqOhg7J3S1BpVMElAaajU&#10;0iDbCRqH6nvRq2tRqV51ltMvNky5Ru8kJbCIqinpiDsAxGH9HbeHGHxjmEqzOAbmfyuoDxy9U0aw&#10;YQxsGwv4VrAJxVC47v2PxPR0RGaeoDrQZSP0W+CdXDVE+LXwYS2Qxp7uiFY53NJHG+hKDsOJsxrw&#10;51v66E/TSFbOOlqjkvsfW4GKM/PV0px+LqbTuHdJmJ59mpCALy1PLy122y6BrqagR8PJdIz+wRyP&#10;GqF9pI1fxKxkElZS7pLLgEdhGfr1pjdDqsUiudGuORGu7b2TETyyGkfpYf8o0A1TF2hcb+C4cmL2&#10;aux63xhpYbENoJs0k8+8DnzTnqaBGd6U+BC8lJPX88s3/wUAAP//AwBQSwMEFAAGAAgAAAAhALyt&#10;djPeAAAACQEAAA8AAABkcnMvZG93bnJldi54bWxMj0FPwzAMhe9I/IfISFwQSzaV0pWmE5o0LnDZ&#10;gHvWmKaicUqTbWW/HnOCm+339Py9ajX5XhxxjF0gDfOZAoHUBNtRq+HtdXNbgIjJkDV9INTwjRFW&#10;9eVFZUobTrTF4y61gkMolkaDS2kopYyNQ2/iLAxIrH2E0ZvE69hKO5oTh/teLpTKpTcd8QdnBlw7&#10;bD53B6/hy2/Pm3f3Mp2f1vbmrhgTPaul1tdX0+MDiIRT+jPDLz6jQ81M+3AgG0WvIZvfL9mqYZFz&#10;JzZkRc6HPQ+ZAllX8n+D+gcAAP//AwBQSwECLQAUAAYACAAAACEAtoM4kv4AAADhAQAAEwAAAAAA&#10;AAAAAAAAAAAAAAAAW0NvbnRlbnRfVHlwZXNdLnhtbFBLAQItABQABgAIAAAAIQA4/SH/1gAAAJQB&#10;AAALAAAAAAAAAAAAAAAAAC8BAABfcmVscy8ucmVsc1BLAQItABQABgAIAAAAIQAEL+dffAIAAEEF&#10;AAAOAAAAAAAAAAAAAAAAAC4CAABkcnMvZTJvRG9jLnhtbFBLAQItABQABgAIAAAAIQC8rXYz3gAA&#10;AAkBAAAPAAAAAAAAAAAAAAAAANYEAABkcnMvZG93bnJldi54bWxQSwUGAAAAAAQABADzAAAA4QUA&#10;AAAA&#10;" adj="18783" filled="f" strokecolor="black [1600]" strokeweight="1pt"/>
            </w:pict>
          </mc:Fallback>
        </mc:AlternateContent>
      </w:r>
    </w:p>
    <w:p w:rsidR="003F3643" w:rsidRDefault="003F3643" w:rsidP="003F3643">
      <w:pPr>
        <w:tabs>
          <w:tab w:val="left" w:pos="1220"/>
        </w:tabs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:rsidR="003F3643" w:rsidRDefault="003F3643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Критик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Селектор</w:t>
      </w:r>
    </w:p>
    <w:p w:rsidR="003F3643" w:rsidRDefault="002B032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Слева находятся Критики, каждый из них распознает разные типы проблем, когда критик фиксирует достаточное количество внешних воздействий, то он активирует Путь мышления, который будет полезен в данной ситуации. Селекторы отвечают за выборку ресурсов из памяти. С точки зрения программного комплекса селекторы отвечают за выборку данных.</w:t>
      </w:r>
    </w:p>
    <w:p w:rsidR="001E41E8" w:rsidRDefault="004832B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базе модели мышления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Мински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нами была создана архитектура приложения с расширением исходной модели и реализована система, работающая по данной архитектуре. Создавая данную систему, как исследователи, мы ставили следующие цели: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и реализовать систему, демонстрирующую прикладное использование модели мышления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на основе данной системы модели и методы для обучения системы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Протестировать эффективность работы системы по сравнению с человеческими специалистами </w:t>
      </w:r>
    </w:p>
    <w:p w:rsidR="004832B8" w:rsidRDefault="00B92137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адаптивную архитектуру, демонстрирующую способность системы адекватно реагировать на ее состояние</w:t>
      </w:r>
    </w:p>
    <w:p w:rsidR="00B92137" w:rsidRDefault="00B92137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Шесть уровней мышления были нами реализованы отдельным компонентом «Цикл Мышления». Цикл мышления запускает и контролирует все действия системы: критики, пути мышления. Также компонент контролирует общий контекст системы, а также контекст текущих задач,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инкапсулируя необходимую информацию. В функции «Цикла Мышления» входит выставление целей работы системы.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Критики были реализованы как функции, которые возвращают вероятность. Селекторы возвращают данные из текущего контекста запроса. Путь мышления реализован как компонент, который может модифицировать текущий контекст, меняя данные в нем.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 реализации уровней мышления нами была разработана интерпретация значения уровней с точки зрения программных комплексов.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уровне инстинктивных реакций система совершает базовую обработку «инстинктивною», используя встроенные шаблоны, но не используя логические рассуждения.</w:t>
      </w:r>
    </w:p>
    <w:p w:rsidR="0041123A" w:rsidRP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="002D255D">
        <w:rPr>
          <w:rFonts w:ascii="Times New Roman" w:hAnsi="Times New Roman"/>
          <w:sz w:val="28"/>
          <w:szCs w:val="28"/>
          <w:lang w:eastAsia="ru-RU"/>
        </w:rPr>
        <w:t>у</w:t>
      </w:r>
      <w:r>
        <w:rPr>
          <w:rFonts w:ascii="Times New Roman" w:hAnsi="Times New Roman"/>
          <w:sz w:val="28"/>
          <w:szCs w:val="28"/>
          <w:lang w:eastAsia="ru-RU"/>
        </w:rPr>
        <w:t xml:space="preserve">ровень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обученных реакций </w:t>
      </w:r>
      <w:r>
        <w:rPr>
          <w:rFonts w:ascii="Times New Roman" w:hAnsi="Times New Roman"/>
          <w:sz w:val="28"/>
          <w:szCs w:val="28"/>
          <w:lang w:eastAsia="ru-RU"/>
        </w:rPr>
        <w:t xml:space="preserve">система переходит, если решение на первом уровне найти не удалось. На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этом </w:t>
      </w:r>
      <w:r>
        <w:rPr>
          <w:rFonts w:ascii="Times New Roman" w:hAnsi="Times New Roman"/>
          <w:sz w:val="28"/>
          <w:szCs w:val="28"/>
          <w:lang w:eastAsia="ru-RU"/>
        </w:rPr>
        <w:t>уровне активируется критик классификации проблем, который обрабатывает входящий запрос, строя семантическую сеть.</w:t>
      </w:r>
    </w:p>
    <w:p w:rsidR="00B92137" w:rsidRDefault="00B92137" w:rsidP="0041123A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Третий уровень – уровень рассуждений производит постановку целей для системы и контролирует два предыдущих уровня. </w:t>
      </w:r>
      <w:r w:rsidR="004A588B">
        <w:rPr>
          <w:rFonts w:ascii="Times New Roman" w:hAnsi="Times New Roman"/>
          <w:sz w:val="28"/>
          <w:szCs w:val="28"/>
          <w:lang w:eastAsia="ru-RU"/>
        </w:rPr>
        <w:t>Механизм целей имеет иерархическую структуру, во главе которой стоит базовая цель: «Помочь пользователю». Подцелями данной базовой цели могут быть: понять запрос, понять проблемы, найти решение.</w:t>
      </w:r>
    </w:p>
    <w:p w:rsidR="00287A8D" w:rsidRPr="00287A8D" w:rsidRDefault="00287A8D" w:rsidP="00287A8D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Pr="00287A8D">
        <w:rPr>
          <w:rFonts w:ascii="Times New Roman" w:hAnsi="Times New Roman"/>
          <w:sz w:val="28"/>
          <w:szCs w:val="28"/>
          <w:lang w:eastAsia="ru-RU"/>
        </w:rPr>
        <w:t xml:space="preserve">Четвертый уровень контролирует время </w:t>
      </w:r>
      <w:r>
        <w:rPr>
          <w:rFonts w:ascii="Times New Roman" w:hAnsi="Times New Roman"/>
          <w:sz w:val="28"/>
          <w:szCs w:val="28"/>
          <w:lang w:eastAsia="ru-RU"/>
        </w:rPr>
        <w:t>выполнения входящего зап</w:t>
      </w:r>
      <w:r w:rsidRPr="00287A8D">
        <w:rPr>
          <w:rFonts w:ascii="Times New Roman" w:hAnsi="Times New Roman"/>
          <w:sz w:val="28"/>
          <w:szCs w:val="28"/>
          <w:lang w:eastAsia="ru-RU"/>
        </w:rPr>
        <w:t xml:space="preserve">роса и, если это время превышает определённую планку, производит </w:t>
      </w:r>
      <w:r w:rsidRPr="00287A8D">
        <w:rPr>
          <w:rFonts w:ascii="Times New Roman" w:hAnsi="Times New Roman"/>
          <w:sz w:val="28"/>
          <w:szCs w:val="28"/>
          <w:lang w:eastAsia="ru-RU"/>
        </w:rPr>
        <w:t>перераспределение</w:t>
      </w:r>
      <w:r w:rsidRPr="00287A8D">
        <w:rPr>
          <w:rFonts w:ascii="Times New Roman" w:hAnsi="Times New Roman"/>
          <w:sz w:val="28"/>
          <w:szCs w:val="28"/>
          <w:lang w:eastAsia="ru-RU"/>
        </w:rPr>
        <w:t xml:space="preserve"> ресурсов.</w:t>
      </w:r>
    </w:p>
    <w:p w:rsidR="00287A8D" w:rsidRP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8D">
        <w:rPr>
          <w:rFonts w:ascii="Times New Roman" w:hAnsi="Times New Roman"/>
          <w:sz w:val="28"/>
          <w:szCs w:val="28"/>
          <w:lang w:eastAsia="ru-RU"/>
        </w:rPr>
        <w:t>На пятом уровне происходит инициализация контекста запросов, происходят коммуникации с пользователем.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8D">
        <w:rPr>
          <w:rFonts w:ascii="Times New Roman" w:hAnsi="Times New Roman"/>
          <w:sz w:val="28"/>
          <w:szCs w:val="28"/>
          <w:lang w:eastAsia="ru-RU"/>
        </w:rPr>
        <w:t>Шестой уровень контролирует общее состояние системы, ресурсов, проблемы функционирования аппаратного комплекса и выставляет общий статус системы. Если все запросы укладываются в отведенное время, то выставляется положительный статус, иначе выставляется отрицательный статус. По общему статусу можно определить, необходимо ли внешнее вмешательство в работу системы: замен</w:t>
      </w:r>
      <w:r>
        <w:rPr>
          <w:rFonts w:ascii="Times New Roman" w:hAnsi="Times New Roman"/>
          <w:sz w:val="28"/>
          <w:szCs w:val="28"/>
          <w:lang w:eastAsia="ru-RU"/>
        </w:rPr>
        <w:t>а компонентов, увеличение ресур</w:t>
      </w:r>
      <w:r w:rsidRPr="00287A8D">
        <w:rPr>
          <w:rFonts w:ascii="Times New Roman" w:hAnsi="Times New Roman"/>
          <w:sz w:val="28"/>
          <w:szCs w:val="28"/>
          <w:lang w:eastAsia="ru-RU"/>
        </w:rPr>
        <w:t>сов.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Обмен информацией между уровнями идет посредством разработанной нами концепции контекстов. В системе предусматривается два класса контекстов: краткосрочный и долгосрочный. Краткосрочные контексты существуют во время выполнения запросов и не пересекаются друг с другом. Долгосрочный контекст существует на более высоких уровнях и объединяет знания системы.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Как описывалось выше на втором уровне запрос формализуется в семантическую сеть из концепций. Важно отметить, что в системе только 2 предустановленный концепции - это объект и действие. Всем остальным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концепциям система обучается</w:t>
      </w:r>
      <w:r w:rsidR="00935A06">
        <w:rPr>
          <w:rFonts w:ascii="Times New Roman" w:hAnsi="Times New Roman"/>
          <w:sz w:val="28"/>
          <w:szCs w:val="28"/>
          <w:lang w:eastAsia="ru-RU"/>
        </w:rPr>
        <w:t xml:space="preserve"> посредством обучения. Обучение также проходит через все 6 уровней модели мышления, после чего новая концепция записывается в базу знаний.</w:t>
      </w:r>
    </w:p>
    <w:p w:rsidR="00935A06" w:rsidRDefault="00935A06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 точки зрения технических особенностей нужно отметить, что для хранения данных выбрана не реляционная база данных, так как она оптимизирована для представления семантических сетей и объектов.</w:t>
      </w:r>
      <w:r w:rsidRPr="00935A06">
        <w:rPr>
          <w:rFonts w:ascii="Times New Roman" w:hAnsi="Times New Roman"/>
          <w:sz w:val="28"/>
          <w:szCs w:val="28"/>
          <w:lang w:eastAsia="ru-RU"/>
        </w:rPr>
        <w:t xml:space="preserve"> [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8]. </w:t>
      </w:r>
    </w:p>
    <w:p w:rsidR="008050EF" w:rsidRDefault="00935A06" w:rsidP="00935A06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тестирования системы была составлена выборка типичных запросов из системы обработки заявок. По результатам тестирования удалось добиться 61% успешности обработок заявок.</w:t>
      </w:r>
    </w:p>
    <w:p w:rsidR="00935A06" w:rsidRPr="004832B8" w:rsidRDefault="00935A06" w:rsidP="00935A06">
      <w:pPr>
        <w:spacing w:line="240" w:lineRule="auto"/>
        <w:ind w:firstLine="708"/>
        <w:jc w:val="both"/>
      </w:pPr>
    </w:p>
    <w:p w:rsidR="005373A3" w:rsidRPr="004832B8" w:rsidRDefault="005373A3" w:rsidP="005373A3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E55EA">
        <w:rPr>
          <w:rFonts w:ascii="Times New Roman" w:hAnsi="Times New Roman"/>
          <w:b/>
          <w:sz w:val="28"/>
          <w:szCs w:val="28"/>
        </w:rPr>
        <w:t>Литература</w:t>
      </w:r>
    </w:p>
    <w:p w:rsidR="00411F41" w:rsidRPr="00411F41" w:rsidRDefault="00411F41" w:rsidP="002D255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Лиу</w:t>
      </w:r>
      <w:proofErr w:type="spellEnd"/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Х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Либерман</w:t>
      </w:r>
      <w:proofErr w:type="spellEnd"/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Х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spellStart"/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Metafor</w:t>
      </w:r>
      <w:proofErr w:type="spellEnd"/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Визуализация текста в коде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Кэмбридж</w:t>
      </w:r>
      <w:proofErr w:type="spellEnd"/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MIT (2005).</w:t>
      </w:r>
    </w:p>
    <w:p w:rsidR="005373A3" w:rsidRPr="004832B8" w:rsidRDefault="005373A3" w:rsidP="005373A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373A3">
        <w:rPr>
          <w:rFonts w:ascii="Times New Roman" w:hAnsi="Times New Roman"/>
          <w:color w:val="000000"/>
          <w:sz w:val="28"/>
          <w:szCs w:val="28"/>
          <w:lang w:eastAsia="ru-RU"/>
        </w:rPr>
        <w:t>Вольфрам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373A3">
        <w:rPr>
          <w:rFonts w:ascii="Times New Roman" w:hAnsi="Times New Roman"/>
          <w:color w:val="000000"/>
          <w:sz w:val="28"/>
          <w:szCs w:val="28"/>
          <w:lang w:eastAsia="ru-RU"/>
        </w:rPr>
        <w:t>Альфа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>.–</w:t>
      </w:r>
      <w:proofErr w:type="gramEnd"/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5373A3"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hyperlink r:id="rId10" w:history="1">
        <w:r w:rsidR="00B54FF2" w:rsidRPr="00411F41">
          <w:rPr>
            <w:rStyle w:val="Hyperlink"/>
            <w:sz w:val="28"/>
            <w:szCs w:val="28"/>
            <w:lang w:val="en-US" w:eastAsia="ru-RU"/>
          </w:rPr>
          <w:t>https</w:t>
        </w:r>
        <w:r w:rsidR="00B54FF2" w:rsidRPr="004832B8">
          <w:rPr>
            <w:rStyle w:val="Hyperlink"/>
            <w:sz w:val="28"/>
            <w:szCs w:val="28"/>
            <w:lang w:eastAsia="ru-RU"/>
          </w:rPr>
          <w:t>://</w:t>
        </w:r>
        <w:r w:rsidR="00B54FF2" w:rsidRPr="00411F41">
          <w:rPr>
            <w:rStyle w:val="Hyperlink"/>
            <w:sz w:val="28"/>
            <w:szCs w:val="28"/>
            <w:lang w:val="en-US" w:eastAsia="ru-RU"/>
          </w:rPr>
          <w:t>www</w:t>
        </w:r>
        <w:r w:rsidR="00B54FF2" w:rsidRPr="004832B8">
          <w:rPr>
            <w:rStyle w:val="Hyperlink"/>
            <w:sz w:val="28"/>
            <w:szCs w:val="28"/>
            <w:lang w:eastAsia="ru-RU"/>
          </w:rPr>
          <w:t>.</w:t>
        </w:r>
        <w:proofErr w:type="spellStart"/>
        <w:r w:rsidR="00B54FF2" w:rsidRPr="00411F41">
          <w:rPr>
            <w:rStyle w:val="Hyperlink"/>
            <w:sz w:val="28"/>
            <w:szCs w:val="28"/>
            <w:lang w:val="en-US" w:eastAsia="ru-RU"/>
          </w:rPr>
          <w:t>wolframalpha</w:t>
        </w:r>
        <w:proofErr w:type="spellEnd"/>
        <w:r w:rsidR="00B54FF2" w:rsidRPr="004832B8">
          <w:rPr>
            <w:rStyle w:val="Hyperlink"/>
            <w:sz w:val="28"/>
            <w:szCs w:val="28"/>
            <w:lang w:eastAsia="ru-RU"/>
          </w:rPr>
          <w:t>.</w:t>
        </w:r>
        <w:r w:rsidR="00B54FF2" w:rsidRPr="00411F41">
          <w:rPr>
            <w:rStyle w:val="Hyperlink"/>
            <w:sz w:val="28"/>
            <w:szCs w:val="28"/>
            <w:lang w:val="en-US" w:eastAsia="ru-RU"/>
          </w:rPr>
          <w:t>com</w:t>
        </w:r>
        <w:r w:rsidR="00B54FF2" w:rsidRPr="004832B8">
          <w:rPr>
            <w:rStyle w:val="Hyperlink"/>
            <w:sz w:val="28"/>
            <w:szCs w:val="28"/>
            <w:lang w:eastAsia="ru-RU"/>
          </w:rPr>
          <w:t>/</w:t>
        </w:r>
      </w:hyperlink>
    </w:p>
    <w:p w:rsidR="00B54FF2" w:rsidRDefault="00B54FF2" w:rsidP="00B54FF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Соотношение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мышления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понимания. –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B54F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hyperlink r:id="rId11" w:history="1">
        <w:r w:rsidR="00297923" w:rsidRPr="00F82DDC">
          <w:rPr>
            <w:rStyle w:val="Hyperlink"/>
            <w:sz w:val="28"/>
            <w:szCs w:val="28"/>
            <w:lang w:val="en-US" w:eastAsia="ru-RU"/>
          </w:rPr>
          <w:t>http</w:t>
        </w:r>
        <w:r w:rsidR="00297923" w:rsidRPr="00F82DDC">
          <w:rPr>
            <w:rStyle w:val="Hyperlink"/>
            <w:sz w:val="28"/>
            <w:szCs w:val="28"/>
            <w:lang w:eastAsia="ru-RU"/>
          </w:rPr>
          <w:t>://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litpsy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.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ru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obshhaya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psixologiya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psixologiya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poznaniya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sootnoshenie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myshleniya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i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proofErr w:type="spellStart"/>
        <w:r w:rsidR="00297923" w:rsidRPr="00F82DDC">
          <w:rPr>
            <w:rStyle w:val="Hyperlink"/>
            <w:sz w:val="28"/>
            <w:szCs w:val="28"/>
            <w:lang w:val="en-US" w:eastAsia="ru-RU"/>
          </w:rPr>
          <w:t>ponimaniya</w:t>
        </w:r>
        <w:proofErr w:type="spellEnd"/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</w:hyperlink>
    </w:p>
    <w:p w:rsidR="00297923" w:rsidRPr="009E55EA" w:rsidRDefault="00297923" w:rsidP="0029792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Рассел С., </w:t>
      </w:r>
      <w:proofErr w:type="spellStart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Норвиг</w:t>
      </w:r>
      <w:proofErr w:type="spellEnd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П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 Искусственный интеллект. Современный подход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0510D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Вильямс,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07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1408 с., с 381-432</w:t>
      </w:r>
    </w:p>
    <w:p w:rsidR="00297923" w:rsidRPr="009E55EA" w:rsidRDefault="00297923" w:rsidP="0029792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Мински</w:t>
      </w:r>
      <w:proofErr w:type="spellEnd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М.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Машина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моций.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Саймон</w:t>
      </w:r>
      <w:proofErr w:type="spellEnd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&amp; Шустер </w:t>
      </w:r>
      <w:proofErr w:type="spellStart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Пейпербэкс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7. – 400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Рассел С., </w:t>
      </w:r>
      <w:proofErr w:type="spellStart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Норвиг</w:t>
      </w:r>
      <w:proofErr w:type="spellEnd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П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 Искусственный интеллект. Современный подход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0510D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Вильямс,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07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1408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Мински</w:t>
      </w:r>
      <w:proofErr w:type="spellEnd"/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М.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Машина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моций.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Саймон</w:t>
      </w:r>
      <w:proofErr w:type="spellEnd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&amp; Шустер </w:t>
      </w:r>
      <w:proofErr w:type="spellStart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Пейпербэкс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7. – 400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Википедия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Нереляционные</w:t>
      </w:r>
      <w:proofErr w:type="spellEnd"/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базы данных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: http://ru.wikipedia.org/wiki/NoSQL</w:t>
      </w:r>
    </w:p>
    <w:p w:rsidR="002D255D" w:rsidRPr="005373A3" w:rsidRDefault="002D255D"/>
    <w:sectPr w:rsidR="002D255D" w:rsidRPr="0053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12524"/>
    <w:multiLevelType w:val="hybridMultilevel"/>
    <w:tmpl w:val="8522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D71A85"/>
    <w:multiLevelType w:val="hybridMultilevel"/>
    <w:tmpl w:val="3780B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E1"/>
    <w:rsid w:val="000546E7"/>
    <w:rsid w:val="0009323A"/>
    <w:rsid w:val="000B2887"/>
    <w:rsid w:val="001E41E8"/>
    <w:rsid w:val="00287A8D"/>
    <w:rsid w:val="00297923"/>
    <w:rsid w:val="002B0328"/>
    <w:rsid w:val="002D255D"/>
    <w:rsid w:val="003128F0"/>
    <w:rsid w:val="00322DE6"/>
    <w:rsid w:val="00335C9E"/>
    <w:rsid w:val="003A27D7"/>
    <w:rsid w:val="003F3643"/>
    <w:rsid w:val="0041123A"/>
    <w:rsid w:val="00411F41"/>
    <w:rsid w:val="004832B8"/>
    <w:rsid w:val="004A588B"/>
    <w:rsid w:val="00511FE1"/>
    <w:rsid w:val="005373A3"/>
    <w:rsid w:val="005D29D4"/>
    <w:rsid w:val="00743850"/>
    <w:rsid w:val="008050EF"/>
    <w:rsid w:val="00935A06"/>
    <w:rsid w:val="009E2C72"/>
    <w:rsid w:val="00A152D9"/>
    <w:rsid w:val="00A9141E"/>
    <w:rsid w:val="00B36DEA"/>
    <w:rsid w:val="00B54FF2"/>
    <w:rsid w:val="00B57221"/>
    <w:rsid w:val="00B62B5A"/>
    <w:rsid w:val="00B92137"/>
    <w:rsid w:val="00E16E37"/>
    <w:rsid w:val="00F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F49DF-934B-420E-88BF-515B2442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D4"/>
    <w:pPr>
      <w:spacing w:line="25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D4"/>
    <w:rPr>
      <w:rFonts w:ascii="Times New Roman" w:hAnsi="Times New Roman" w:cs="Times New Roman" w:hint="default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3A3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A2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oschev@kpfu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x.talanov@kpfu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oschev@kpfu.ru" TargetMode="External"/><Relationship Id="rId11" Type="http://schemas.openxmlformats.org/officeDocument/2006/relationships/hyperlink" Target="http://litpsy.ru/obshhaya-psixologiya/psixologiya-poznaniya/sootnoshenie-myshleniya-i-ponimaniy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olframalph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.talanov@kpf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B321-5F94-47A7-95FF-F16B8A8C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2</cp:revision>
  <dcterms:created xsi:type="dcterms:W3CDTF">2014-04-13T17:35:00Z</dcterms:created>
  <dcterms:modified xsi:type="dcterms:W3CDTF">2014-04-13T17:35:00Z</dcterms:modified>
</cp:coreProperties>
</file>