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7FB30867" w:rsidR="003766F9" w:rsidRDefault="003766F9">
      <w:proofErr w:type="spellStart"/>
      <w:r>
        <w:t>ToDo</w:t>
      </w:r>
      <w:proofErr w:type="spellEnd"/>
    </w:p>
    <w:p w14:paraId="125653E1" w14:textId="4A4FB92B" w:rsidR="00637873" w:rsidRDefault="00637873" w:rsidP="00637873">
      <w:pPr>
        <w:pStyle w:val="ListParagraph"/>
        <w:numPr>
          <w:ilvl w:val="0"/>
          <w:numId w:val="7"/>
        </w:numPr>
      </w:pPr>
      <w:r>
        <w:t xml:space="preserve">Work out the milli-molar micro-molar differences between ND and </w:t>
      </w:r>
      <w:proofErr w:type="spellStart"/>
      <w:r>
        <w:t>EasyNIRS</w:t>
      </w:r>
      <w:proofErr w:type="spellEnd"/>
      <w:r>
        <w:t xml:space="preserve"> + </w:t>
      </w:r>
      <w:proofErr w:type="spellStart"/>
      <w:r>
        <w:t>EasyNIRS</w:t>
      </w:r>
      <w:proofErr w:type="spellEnd"/>
      <w:r>
        <w:t xml:space="preserve"> needs to resolve the issue with absorption spectra.</w:t>
      </w:r>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Sobana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0B37E84B" w:rsidR="002F0DC2" w:rsidRDefault="00442D46" w:rsidP="003766F9">
      <w:pPr>
        <w:pStyle w:val="ListParagraph"/>
        <w:numPr>
          <w:ilvl w:val="0"/>
          <w:numId w:val="2"/>
        </w:numPr>
      </w:pPr>
      <w:r>
        <w:t>Vince will fix current input read script so reads 1 vs multiple subjects</w:t>
      </w:r>
      <w:r w:rsidR="00470991">
        <w:t xml:space="preserve"> -- </w:t>
      </w:r>
      <w:r w:rsidR="00470991" w:rsidRPr="000F5298">
        <w:rPr>
          <w:highlight w:val="green"/>
        </w:rPr>
        <w:t>DONE</w:t>
      </w:r>
    </w:p>
    <w:p w14:paraId="7C337B41" w14:textId="473FE8A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r w:rsidR="000F5298">
        <w:t xml:space="preserve"> – </w:t>
      </w:r>
      <w:r w:rsidR="000F5298" w:rsidRPr="000F5298">
        <w:rPr>
          <w:highlight w:val="green"/>
        </w:rPr>
        <w:t>DONE</w:t>
      </w:r>
      <w:r w:rsidR="000F5298" w:rsidRPr="000F5298">
        <w:t xml:space="preserve"> (updated </w:t>
      </w:r>
      <w:proofErr w:type="spellStart"/>
      <w:r w:rsidR="000F5298" w:rsidRPr="000F5298">
        <w:t>transformSenstoAnat</w:t>
      </w:r>
      <w:proofErr w:type="spellEnd"/>
      <w:r w:rsidR="000F5298" w:rsidRPr="000F5298">
        <w:t xml:space="preserve"> to resample </w:t>
      </w:r>
      <w:proofErr w:type="spellStart"/>
      <w:r w:rsidR="000F5298" w:rsidRPr="000F5298">
        <w:t>headvol.nii</w:t>
      </w:r>
      <w:proofErr w:type="spellEnd"/>
      <w:r w:rsidR="000F5298" w:rsidRPr="000F5298">
        <w:t xml:space="preserve"> and updated </w:t>
      </w:r>
      <w:proofErr w:type="spellStart"/>
      <w:r w:rsidR="000F5298" w:rsidRPr="000F5298">
        <w:t>registerCommonDriver_Invert</w:t>
      </w:r>
      <w:proofErr w:type="spellEnd"/>
      <w:r w:rsidR="000F5298" w:rsidRPr="000F5298">
        <w:t xml:space="preserve"> to copy the 2mm </w:t>
      </w:r>
      <w:proofErr w:type="spellStart"/>
      <w:r w:rsidR="000F5298" w:rsidRPr="000F5298">
        <w:t>headvol</w:t>
      </w:r>
      <w:proofErr w:type="spellEnd"/>
      <w:r w:rsidR="000F5298" w:rsidRPr="000F5298">
        <w:t xml:space="preserve"> to the analysis directory)</w:t>
      </w:r>
    </w:p>
    <w:p w14:paraId="2EB278BE" w14:textId="743014DA" w:rsidR="0078021F" w:rsidRDefault="00601F82" w:rsidP="00601F82">
      <w:pPr>
        <w:pStyle w:val="ListParagraph"/>
        <w:numPr>
          <w:ilvl w:val="0"/>
          <w:numId w:val="2"/>
        </w:numPr>
      </w:pPr>
      <w:r>
        <w:t xml:space="preserve">NIRX converter has an issue. </w:t>
      </w:r>
      <w:r w:rsidR="00A066FC">
        <w:t>Lambda within SD was specified row-wise with 2017 code. 2019 code has fixed this. However, SW will run stuff line by line after all fixes to make sure nothing funky is going on.</w:t>
      </w:r>
      <w:r w:rsidR="00470991">
        <w:t xml:space="preserve"> </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6C77B18" w:rsidR="00DC0149" w:rsidRDefault="00DC0149" w:rsidP="00601F82">
      <w:pPr>
        <w:pStyle w:val="ListParagraph"/>
        <w:numPr>
          <w:ilvl w:val="0"/>
          <w:numId w:val="2"/>
        </w:numPr>
      </w:pPr>
      <w:r>
        <w:t>Sobana</w:t>
      </w:r>
      <w:r w:rsidR="00D63BBB">
        <w:t>/John</w:t>
      </w:r>
      <w:r>
        <w:t xml:space="preserve"> fix </w:t>
      </w:r>
      <w:proofErr w:type="spellStart"/>
      <w:r>
        <w:t>endframe</w:t>
      </w:r>
      <w:proofErr w:type="spellEnd"/>
      <w:r>
        <w:t xml:space="preserve"> and switch on sign on HRF for </w:t>
      </w:r>
      <w:proofErr w:type="spellStart"/>
      <w:r>
        <w:t>HbR</w:t>
      </w:r>
      <w:proofErr w:type="spellEnd"/>
    </w:p>
    <w:p w14:paraId="2DC9EFF5" w14:textId="50A89EB4" w:rsidR="00D63BBB" w:rsidRDefault="00D63BBB" w:rsidP="00D63BBB">
      <w:pPr>
        <w:pStyle w:val="ListParagraph"/>
        <w:numPr>
          <w:ilvl w:val="1"/>
          <w:numId w:val="2"/>
        </w:numPr>
      </w:pPr>
      <w:r>
        <w:t>John couldn’t find an error. Sobana will recheck.</w:t>
      </w:r>
    </w:p>
    <w:p w14:paraId="568F8FAF" w14:textId="6757CE4F" w:rsidR="0075752A" w:rsidRDefault="00DC0149" w:rsidP="0075752A">
      <w:pPr>
        <w:pStyle w:val="ListParagraph"/>
        <w:numPr>
          <w:ilvl w:val="0"/>
          <w:numId w:val="2"/>
        </w:numPr>
      </w:pPr>
      <w:r>
        <w:t xml:space="preserve">John figure out how to run </w:t>
      </w:r>
      <w:proofErr w:type="spellStart"/>
      <w:r>
        <w:t>ImageRecon</w:t>
      </w:r>
      <w:proofErr w:type="spellEnd"/>
      <w:r>
        <w:t xml:space="preserve"> on NIH data with multiple sessions</w:t>
      </w:r>
      <w:r w:rsidR="0075752A">
        <w:t xml:space="preserve"> – </w:t>
      </w:r>
      <w:r w:rsidR="0075752A" w:rsidRPr="0075752A">
        <w:rPr>
          <w:highlight w:val="green"/>
        </w:rPr>
        <w:t>DONE</w:t>
      </w:r>
      <w:r w:rsidR="0075752A">
        <w:t xml:space="preserve"> (I think). Will need to test…</w:t>
      </w:r>
    </w:p>
    <w:p w14:paraId="3C0B9756" w14:textId="14FD3328"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r w:rsidR="00F8078B">
        <w:t xml:space="preserve"> -- </w:t>
      </w:r>
      <w:r w:rsidR="00F8078B" w:rsidRPr="00F8078B">
        <w:rPr>
          <w:highlight w:val="green"/>
        </w:rPr>
        <w:t>DONE</w:t>
      </w:r>
    </w:p>
    <w:p w14:paraId="1885BB72" w14:textId="00CA0A91" w:rsidR="00C14B2C" w:rsidRPr="00F8078B" w:rsidRDefault="00C14B2C" w:rsidP="00C14B2C">
      <w:pPr>
        <w:pStyle w:val="ListParagraph"/>
        <w:numPr>
          <w:ilvl w:val="1"/>
          <w:numId w:val="2"/>
        </w:numPr>
        <w:rPr>
          <w:highlight w:val="cyan"/>
        </w:rPr>
      </w:pPr>
      <w:r>
        <w:t xml:space="preserve">Need to run all data for Gates through a script to calc total of </w:t>
      </w:r>
      <w:proofErr w:type="spellStart"/>
      <w:r>
        <w:t>runCt</w:t>
      </w:r>
      <w:proofErr w:type="spellEnd"/>
      <w:r>
        <w:t xml:space="preserve"> so I can scale the betas accordingly – specific to number of regressors with values, so could vary by run. Non-trivial.</w:t>
      </w:r>
      <w:r w:rsidR="00F8078B">
        <w:t xml:space="preserve"> – </w:t>
      </w:r>
      <w:r w:rsidR="00F8078B" w:rsidRPr="00F8078B">
        <w:rPr>
          <w:highlight w:val="cyan"/>
        </w:rPr>
        <w:t xml:space="preserve">edit Gates </w:t>
      </w:r>
      <w:proofErr w:type="spellStart"/>
      <w:r w:rsidR="00F8078B" w:rsidRPr="00F8078B">
        <w:rPr>
          <w:highlight w:val="cyan"/>
        </w:rPr>
        <w:t>ImageRecon</w:t>
      </w:r>
      <w:proofErr w:type="spellEnd"/>
      <w:r w:rsidR="00F8078B" w:rsidRPr="00F8078B">
        <w:rPr>
          <w:highlight w:val="cyan"/>
        </w:rPr>
        <w:t xml:space="preserve"> files – multiply values by 1000 to convert to micromolar; re-run Gates data through </w:t>
      </w:r>
      <w:proofErr w:type="spellStart"/>
      <w:r w:rsidR="00F8078B" w:rsidRPr="00F8078B">
        <w:rPr>
          <w:highlight w:val="cyan"/>
        </w:rPr>
        <w:t>RunGLM</w:t>
      </w:r>
      <w:proofErr w:type="spellEnd"/>
    </w:p>
    <w:p w14:paraId="6B9668FC" w14:textId="4EAC42AC"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r w:rsidR="00F8078B">
        <w:t xml:space="preserve"> -- </w:t>
      </w:r>
      <w:r w:rsidR="00F8078B" w:rsidRPr="0075752A">
        <w:rPr>
          <w:highlight w:val="green"/>
        </w:rPr>
        <w:t>DONE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700EB3D1" w14:textId="4420E25B" w:rsidR="00A12ADB" w:rsidRDefault="0000521B" w:rsidP="00A12ADB">
      <w:pPr>
        <w:pStyle w:val="ListParagraph"/>
        <w:numPr>
          <w:ilvl w:val="0"/>
          <w:numId w:val="2"/>
        </w:numPr>
      </w:pPr>
      <w:r w:rsidRPr="0075752A">
        <w:t>Need to check how short SD pairs are being used</w:t>
      </w:r>
      <w:r w:rsidR="002028E5">
        <w:t xml:space="preserve"> </w:t>
      </w:r>
      <w:proofErr w:type="gramStart"/>
      <w:r w:rsidR="002028E5">
        <w:t>-  John</w:t>
      </w:r>
      <w:proofErr w:type="gramEnd"/>
      <w:r w:rsidR="002028E5">
        <w:t xml:space="preserve">, check Homer 2 to work out if short source regression is only happening at </w:t>
      </w:r>
      <w:proofErr w:type="spellStart"/>
      <w:r w:rsidR="002028E5">
        <w:t>Deconv</w:t>
      </w:r>
      <w:proofErr w:type="spellEnd"/>
      <w:r w:rsidR="002028E5">
        <w:t xml:space="preserve"> step. This used to be the case before. Note, we don’t run through to </w:t>
      </w:r>
      <w:proofErr w:type="spellStart"/>
      <w:r w:rsidR="002028E5">
        <w:t>Deconv</w:t>
      </w:r>
      <w:proofErr w:type="spellEnd"/>
      <w:r w:rsidR="002028E5">
        <w:t xml:space="preserve"> now so critical to work this out if regression needs to be done at the channel-level.</w:t>
      </w:r>
    </w:p>
    <w:p w14:paraId="3C989613" w14:textId="4BFDA749" w:rsidR="0075752A" w:rsidRDefault="0075752A" w:rsidP="0075752A">
      <w:pPr>
        <w:pStyle w:val="ListParagraph"/>
        <w:numPr>
          <w:ilvl w:val="1"/>
          <w:numId w:val="2"/>
        </w:numPr>
      </w:pPr>
      <w:r>
        <w:t>John/Sam check – relevant for NIH</w:t>
      </w:r>
    </w:p>
    <w:p w14:paraId="268E2073" w14:textId="25E0A14E" w:rsidR="00A12ADB" w:rsidRPr="00637873" w:rsidRDefault="00A12ADB" w:rsidP="00A12ADB">
      <w:pPr>
        <w:pStyle w:val="ListParagraph"/>
        <w:numPr>
          <w:ilvl w:val="0"/>
          <w:numId w:val="2"/>
        </w:numPr>
      </w:pPr>
      <w:r w:rsidRPr="00637873">
        <w:t xml:space="preserve">Extinction coefficients differ between what is in the </w:t>
      </w:r>
      <w:proofErr w:type="spellStart"/>
      <w:r w:rsidRPr="00637873">
        <w:t>TechEn</w:t>
      </w:r>
      <w:proofErr w:type="spellEnd"/>
      <w:r w:rsidRPr="00637873">
        <w:t xml:space="preserve"> file and Scott </w:t>
      </w:r>
      <w:proofErr w:type="spellStart"/>
      <w:r w:rsidRPr="00637873">
        <w:t>Prahl</w:t>
      </w:r>
      <w:proofErr w:type="spellEnd"/>
      <w:r w:rsidRPr="00637873">
        <w:t xml:space="preserve"> numbers from Adam’s function files. Why? Note, NIRX values match up.</w:t>
      </w:r>
    </w:p>
    <w:p w14:paraId="3CDB1D78" w14:textId="1C83598B" w:rsidR="0000521B" w:rsidRDefault="00290AA0" w:rsidP="00290AA0">
      <w:pPr>
        <w:pStyle w:val="ListParagraph"/>
        <w:numPr>
          <w:ilvl w:val="0"/>
          <w:numId w:val="2"/>
        </w:numPr>
      </w:pPr>
      <w:r>
        <w:t>SWITCH TO WEIGHTED MEAN FOR GLM…</w:t>
      </w:r>
      <w:r w:rsidR="00F8078B" w:rsidRPr="00F8078B">
        <w:rPr>
          <w:highlight w:val="green"/>
        </w:rPr>
        <w:t>DONE</w:t>
      </w:r>
    </w:p>
    <w:p w14:paraId="7FEF35F5" w14:textId="6D8CA1E9" w:rsidR="0075752A" w:rsidRDefault="0075752A" w:rsidP="00290AA0">
      <w:pPr>
        <w:pStyle w:val="ListParagraph"/>
        <w:numPr>
          <w:ilvl w:val="0"/>
          <w:numId w:val="2"/>
        </w:numPr>
      </w:pPr>
      <w:r>
        <w:t xml:space="preserve">Fix scale of data to be micromolar – </w:t>
      </w:r>
      <w:r w:rsidRPr="0075752A">
        <w:rPr>
          <w:highlight w:val="green"/>
        </w:rPr>
        <w:t>DONE</w:t>
      </w:r>
      <w:r>
        <w:t xml:space="preserve"> (fixed in </w:t>
      </w:r>
      <w:proofErr w:type="spellStart"/>
      <w:r>
        <w:t>ImageRecon</w:t>
      </w:r>
      <w:proofErr w:type="spellEnd"/>
      <w:r>
        <w:t>)</w:t>
      </w:r>
    </w:p>
    <w:p w14:paraId="704BBDB6" w14:textId="77777777" w:rsidR="00D65F8A" w:rsidRDefault="00D65F8A" w:rsidP="00D65F8A">
      <w:pPr>
        <w:pStyle w:val="ListParagraph"/>
        <w:numPr>
          <w:ilvl w:val="0"/>
          <w:numId w:val="2"/>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4B9D82B" w14:textId="77777777" w:rsidR="00D65F8A" w:rsidRDefault="00D65F8A" w:rsidP="00D65F8A">
      <w:pPr>
        <w:pStyle w:val="ListParagraph"/>
        <w:numPr>
          <w:ilvl w:val="1"/>
          <w:numId w:val="2"/>
        </w:numPr>
      </w:pPr>
      <w:r>
        <w:lastRenderedPageBreak/>
        <w:t xml:space="preserve">Vince to do: look at ‘templates’ folder on </w:t>
      </w:r>
      <w:proofErr w:type="spellStart"/>
      <w:r>
        <w:t>dropbox</w:t>
      </w:r>
      <w:proofErr w:type="spellEnd"/>
      <w:r>
        <w:t xml:space="preserve"> to recommend common space</w:t>
      </w:r>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7DCCD5AB"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r w:rsidR="00D65F8A">
        <w:t xml:space="preserve"> </w:t>
      </w:r>
      <w:r w:rsidR="00D65F8A" w:rsidRPr="00D65F8A">
        <w:rPr>
          <w:highlight w:val="green"/>
        </w:rPr>
        <w:t>DONE</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362E0A64"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1F516F2E" w14:textId="76DCDAAD" w:rsidR="00D65F8A" w:rsidRPr="00D65F8A" w:rsidRDefault="00D65F8A" w:rsidP="00F94E0D">
      <w:pPr>
        <w:pStyle w:val="ListParagraph"/>
        <w:numPr>
          <w:ilvl w:val="1"/>
          <w:numId w:val="1"/>
        </w:numPr>
        <w:rPr>
          <w:highlight w:val="cyan"/>
        </w:rPr>
      </w:pPr>
      <w:r w:rsidRPr="00D65F8A">
        <w:rPr>
          <w:highlight w:val="cyan"/>
        </w:rPr>
        <w:t>Fix this when running NIH data through – don’t worry for now</w:t>
      </w:r>
    </w:p>
    <w:p w14:paraId="29FEA438" w14:textId="404942C5" w:rsidR="005650FA" w:rsidRPr="00D65F8A" w:rsidRDefault="005650FA" w:rsidP="005650FA">
      <w:pPr>
        <w:pStyle w:val="ListParagraph"/>
        <w:numPr>
          <w:ilvl w:val="0"/>
          <w:numId w:val="1"/>
        </w:numPr>
      </w:pPr>
      <w:proofErr w:type="spellStart"/>
      <w:r w:rsidRPr="00D65F8A">
        <w:t>Zscore</w:t>
      </w:r>
      <w:proofErr w:type="spellEnd"/>
      <w:r w:rsidRPr="00D65F8A">
        <w:t xml:space="preserve"> design matrix for GLM? – see Adam’s email</w:t>
      </w:r>
      <w:r w:rsidR="00D65F8A">
        <w:t xml:space="preserve"> -- </w:t>
      </w:r>
      <w:r w:rsidR="00D65F8A" w:rsidRPr="00D65F8A">
        <w:rPr>
          <w:highlight w:val="green"/>
        </w:rPr>
        <w:t>DONE</w:t>
      </w:r>
    </w:p>
    <w:p w14:paraId="28EEB1F7" w14:textId="55936684" w:rsidR="005650FA" w:rsidRDefault="005650FA" w:rsidP="005650FA">
      <w:pPr>
        <w:pStyle w:val="ListParagraph"/>
        <w:numPr>
          <w:ilvl w:val="0"/>
          <w:numId w:val="1"/>
        </w:numPr>
      </w:pPr>
      <w:r>
        <w:t>Input file is unwieldy – can we do anything there or just leave as is – do we need all those columns?</w:t>
      </w:r>
    </w:p>
    <w:p w14:paraId="12D0C5D3" w14:textId="1DE10C85" w:rsidR="00D65F8A" w:rsidRDefault="00D65F8A" w:rsidP="00D65F8A">
      <w:pPr>
        <w:pStyle w:val="ListParagraph"/>
        <w:numPr>
          <w:ilvl w:val="1"/>
          <w:numId w:val="1"/>
        </w:numPr>
      </w:pPr>
      <w:r>
        <w:t>Solution above to create default input or have option to create on own…</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5B7785D3" w:rsidR="00A5362A" w:rsidRPr="00D65F8A" w:rsidRDefault="00A5362A" w:rsidP="00A5362A">
      <w:pPr>
        <w:pStyle w:val="ListParagraph"/>
        <w:numPr>
          <w:ilvl w:val="1"/>
          <w:numId w:val="1"/>
        </w:numPr>
      </w:pPr>
      <w:r>
        <w:t>Fix code so single subject run works</w:t>
      </w:r>
      <w:r w:rsidR="00D65F8A">
        <w:t xml:space="preserve"> – </w:t>
      </w:r>
      <w:r w:rsidR="00D65F8A" w:rsidRPr="00D65F8A">
        <w:rPr>
          <w:highlight w:val="green"/>
        </w:rPr>
        <w:t>DONE</w:t>
      </w:r>
    </w:p>
    <w:p w14:paraId="740AFE4F" w14:textId="46CA0241" w:rsidR="00D65F8A" w:rsidRDefault="00D65F8A" w:rsidP="00A5362A">
      <w:pPr>
        <w:pStyle w:val="ListParagraph"/>
        <w:numPr>
          <w:ilvl w:val="1"/>
          <w:numId w:val="1"/>
        </w:numPr>
      </w:pPr>
      <w:r>
        <w:t>Debug my ‘unique’ code when running NIH through</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D010F60" w:rsidR="009B05DF" w:rsidRDefault="009B05DF" w:rsidP="00B72A51">
      <w:pPr>
        <w:pStyle w:val="ListParagraph"/>
        <w:numPr>
          <w:ilvl w:val="0"/>
          <w:numId w:val="1"/>
        </w:numPr>
      </w:pPr>
      <w:r>
        <w:lastRenderedPageBreak/>
        <w:t xml:space="preserve">Redo extract code so one file per </w:t>
      </w:r>
      <w:proofErr w:type="spellStart"/>
      <w:r>
        <w:t>clust_order</w:t>
      </w:r>
      <w:proofErr w:type="spellEnd"/>
      <w:r>
        <w:t xml:space="preserve"> file; files will be smaller and can be added to git</w:t>
      </w:r>
      <w:r w:rsidR="0033779B">
        <w:t xml:space="preserve"> -- </w:t>
      </w:r>
      <w:r w:rsidR="0033779B" w:rsidRPr="00D65F8A">
        <w:rPr>
          <w:highlight w:val="green"/>
        </w:rPr>
        <w:t>DONE</w:t>
      </w:r>
    </w:p>
    <w:p w14:paraId="4349E127" w14:textId="71045F9D"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r w:rsidR="00D65F8A">
        <w:t xml:space="preserve"> – </w:t>
      </w:r>
      <w:r w:rsidR="00D65F8A" w:rsidRPr="00D65F8A">
        <w:rPr>
          <w:highlight w:val="green"/>
        </w:rPr>
        <w:t>seems ok</w:t>
      </w:r>
    </w:p>
    <w:p w14:paraId="32F4D296" w14:textId="3F0848D5"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r w:rsidR="00D65F8A">
        <w:t xml:space="preserve"> -- </w:t>
      </w:r>
      <w:r w:rsidR="00D65F8A" w:rsidRPr="00D65F8A">
        <w:rPr>
          <w:highlight w:val="green"/>
        </w:rPr>
        <w:t>DONE</w:t>
      </w:r>
    </w:p>
    <w:p w14:paraId="1CFDE46D" w14:textId="37DB408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r w:rsidR="00D65F8A">
        <w:t xml:space="preserve"> -- </w:t>
      </w:r>
      <w:r w:rsidR="00D65F8A" w:rsidRPr="00D65F8A">
        <w:rPr>
          <w:highlight w:val="green"/>
        </w:rPr>
        <w:t>DONE</w:t>
      </w:r>
    </w:p>
    <w:p w14:paraId="7EA93961" w14:textId="445BB103" w:rsidR="00A5362A" w:rsidRDefault="00A5362A" w:rsidP="00B72A51">
      <w:pPr>
        <w:pStyle w:val="ListParagraph"/>
        <w:numPr>
          <w:ilvl w:val="0"/>
          <w:numId w:val="1"/>
        </w:numPr>
      </w:pPr>
      <w:r>
        <w:t xml:space="preserve">Fix HRF used for </w:t>
      </w:r>
      <w:proofErr w:type="spellStart"/>
      <w:r>
        <w:t>HbR</w:t>
      </w:r>
      <w:proofErr w:type="spellEnd"/>
      <w:r w:rsidR="00D65F8A">
        <w:t xml:space="preserve"> -- </w:t>
      </w:r>
      <w:r w:rsidR="00D65F8A" w:rsidRPr="00D65F8A">
        <w:rPr>
          <w:highlight w:val="green"/>
        </w:rPr>
        <w:t>DONE</w:t>
      </w:r>
    </w:p>
    <w:p w14:paraId="7FCA0AF2" w14:textId="1C96C32A" w:rsidR="009A25A5" w:rsidRDefault="009A25A5" w:rsidP="009A25A5"/>
    <w:p w14:paraId="5EC9DF8C" w14:textId="2525EEAB" w:rsidR="00036E63" w:rsidRDefault="00036E63" w:rsidP="009A25A5">
      <w:r>
        <w:t>Hard coded items in pipeline – need to fix?</w:t>
      </w:r>
    </w:p>
    <w:p w14:paraId="3B41CEFE" w14:textId="3B04B537" w:rsidR="00036E63" w:rsidRDefault="00036E63" w:rsidP="00036E63">
      <w:pPr>
        <w:pStyle w:val="ListParagraph"/>
        <w:numPr>
          <w:ilvl w:val="0"/>
          <w:numId w:val="4"/>
        </w:numPr>
      </w:pPr>
      <w:proofErr w:type="spellStart"/>
      <w:r>
        <w:t>ImageRecon</w:t>
      </w:r>
      <w:proofErr w:type="spellEnd"/>
      <w:r>
        <w:t>:</w:t>
      </w:r>
      <w:r w:rsidR="00D65F8A">
        <w:t xml:space="preserve"> -- </w:t>
      </w:r>
      <w:r w:rsidR="00D65F8A" w:rsidRPr="00D65F8A">
        <w:rPr>
          <w:highlight w:val="green"/>
        </w:rPr>
        <w:t>OK</w:t>
      </w:r>
    </w:p>
    <w:p w14:paraId="0C9D7BBF" w14:textId="431D7D5C"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w:t>
      </w:r>
      <w:r w:rsidR="003D1F58">
        <w:rPr>
          <w:lang w:val="en-US"/>
        </w:rPr>
        <w:t xml:space="preserve">from </w:t>
      </w:r>
      <w:proofErr w:type="spellStart"/>
      <w:r>
        <w:rPr>
          <w:lang w:val="en-US"/>
        </w:rPr>
        <w:t>transformAnat</w:t>
      </w:r>
      <w:proofErr w:type="spellEnd"/>
      <w:r w:rsidR="003D1F58">
        <w:rPr>
          <w:lang w:val="en-US"/>
        </w:rPr>
        <w:t xml:space="preserve"> – seems fine as it is created there…</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25B28F85" w:rsidR="009A25A5" w:rsidRDefault="009A25A5" w:rsidP="009A25A5">
      <w:r>
        <w:t>Is this all ok across systems? Ok to hard code 30mm?</w:t>
      </w:r>
      <w:r w:rsidR="00D65F8A">
        <w:t xml:space="preserve"> – </w:t>
      </w:r>
      <w:r w:rsidR="00D65F8A" w:rsidRPr="00D65F8A">
        <w:rPr>
          <w:highlight w:val="green"/>
        </w:rPr>
        <w:t>added new param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6E997FEC"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lastRenderedPageBreak/>
        <w:t>A light thresholding is applied to the sensitivity volumes (0.000001). IS this the only thresholding needed? See script…</w:t>
      </w:r>
      <w:r w:rsidR="00D65F8A" w:rsidRPr="00D65F8A">
        <w:rPr>
          <w:rFonts w:ascii="Arial" w:hAnsi="Arial" w:cs="Arial"/>
          <w:sz w:val="22"/>
          <w:szCs w:val="22"/>
          <w:highlight w:val="green"/>
        </w:rPr>
        <w:t>OK</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4C30E70F" w:rsidR="00CE4027" w:rsidRDefault="00CE4027" w:rsidP="00CE4027">
      <w:pPr>
        <w:pStyle w:val="ListParagraph"/>
        <w:numPr>
          <w:ilvl w:val="0"/>
          <w:numId w:val="3"/>
        </w:numPr>
      </w:pPr>
      <w:proofErr w:type="spellStart"/>
      <w:r>
        <w:t>Zscore</w:t>
      </w:r>
      <w:proofErr w:type="spellEnd"/>
      <w:r>
        <w:t xml:space="preserve"> design matrix for GLM? – see Adam’s email</w:t>
      </w:r>
      <w:r w:rsidR="00D65F8A">
        <w:t xml:space="preserve"> -- </w:t>
      </w:r>
      <w:r w:rsidR="00D65F8A" w:rsidRPr="00D65F8A">
        <w:rPr>
          <w:highlight w:val="green"/>
        </w:rPr>
        <w:t>FIXED</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07F8B3C5" w:rsidR="00872552" w:rsidRPr="00D65F8A" w:rsidRDefault="00D65F8A" w:rsidP="00D65F8A">
      <w:pPr>
        <w:pStyle w:val="ListParagraph"/>
        <w:numPr>
          <w:ilvl w:val="0"/>
          <w:numId w:val="5"/>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t>OK</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37EB5796" w:rsidR="00872552" w:rsidRPr="00D65F8A" w:rsidRDefault="00D65F8A" w:rsidP="00D65F8A">
      <w:pPr>
        <w:pStyle w:val="ListParagraph"/>
        <w:numPr>
          <w:ilvl w:val="0"/>
          <w:numId w:val="5"/>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t>OK</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56475B3A" w:rsidR="00872552" w:rsidRPr="00D65F8A" w:rsidRDefault="00D65F8A" w:rsidP="00D65F8A">
      <w:pPr>
        <w:pStyle w:val="ListParagraph"/>
        <w:numPr>
          <w:ilvl w:val="0"/>
          <w:numId w:val="5"/>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t>FIXED</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627F1B85" w:rsidR="00872552" w:rsidRPr="00D65F8A" w:rsidRDefault="00D65F8A" w:rsidP="00D65F8A">
      <w:pPr>
        <w:pStyle w:val="ListParagraph"/>
        <w:numPr>
          <w:ilvl w:val="0"/>
          <w:numId w:val="5"/>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t>FIXED</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BF534B" w:rsidR="00872552" w:rsidRPr="00D65F8A" w:rsidRDefault="00D65F8A" w:rsidP="00D65F8A">
      <w:pPr>
        <w:pStyle w:val="ListParagraph"/>
        <w:numPr>
          <w:ilvl w:val="0"/>
          <w:numId w:val="5"/>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t>FIXED</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3BC608C6" w:rsidR="00872552" w:rsidRPr="00D65F8A" w:rsidRDefault="00D65F8A" w:rsidP="00D65F8A">
      <w:pPr>
        <w:pStyle w:val="ListParagraph"/>
        <w:numPr>
          <w:ilvl w:val="0"/>
          <w:numId w:val="6"/>
        </w:numPr>
        <w:rPr>
          <w:rFonts w:ascii="Arial" w:eastAsia="Times New Roman" w:hAnsi="Arial" w:cs="Arial"/>
          <w:color w:val="000000"/>
          <w:sz w:val="22"/>
          <w:szCs w:val="22"/>
          <w:highlight w:val="green"/>
          <w:lang w:eastAsia="en-GB"/>
        </w:rPr>
      </w:pPr>
      <w:r w:rsidRPr="00D65F8A">
        <w:rPr>
          <w:rFonts w:ascii="Arial" w:eastAsia="Times New Roman" w:hAnsi="Arial" w:cs="Arial"/>
          <w:color w:val="000000"/>
          <w:sz w:val="22"/>
          <w:szCs w:val="22"/>
          <w:highlight w:val="green"/>
          <w:lang w:eastAsia="en-GB"/>
        </w:rPr>
        <w:lastRenderedPageBreak/>
        <w:t>FIXED</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6B32"/>
    <w:multiLevelType w:val="hybridMultilevel"/>
    <w:tmpl w:val="3778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51E72"/>
    <w:multiLevelType w:val="hybridMultilevel"/>
    <w:tmpl w:val="63D2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11D97"/>
    <w:multiLevelType w:val="hybridMultilevel"/>
    <w:tmpl w:val="1EFE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0F5298"/>
    <w:rsid w:val="002028E5"/>
    <w:rsid w:val="00212DA3"/>
    <w:rsid w:val="00290AA0"/>
    <w:rsid w:val="002F0DC2"/>
    <w:rsid w:val="00306C7E"/>
    <w:rsid w:val="00322D5C"/>
    <w:rsid w:val="0033779B"/>
    <w:rsid w:val="003766F9"/>
    <w:rsid w:val="003D1F58"/>
    <w:rsid w:val="004341FB"/>
    <w:rsid w:val="00442D46"/>
    <w:rsid w:val="00467410"/>
    <w:rsid w:val="00470991"/>
    <w:rsid w:val="004D1B38"/>
    <w:rsid w:val="00521D88"/>
    <w:rsid w:val="005650FA"/>
    <w:rsid w:val="005C0228"/>
    <w:rsid w:val="005D2C44"/>
    <w:rsid w:val="005D6689"/>
    <w:rsid w:val="00601F82"/>
    <w:rsid w:val="00637873"/>
    <w:rsid w:val="006D0056"/>
    <w:rsid w:val="006D740B"/>
    <w:rsid w:val="0075752A"/>
    <w:rsid w:val="0078021F"/>
    <w:rsid w:val="007B6DB5"/>
    <w:rsid w:val="00872552"/>
    <w:rsid w:val="00975A2C"/>
    <w:rsid w:val="009A25A5"/>
    <w:rsid w:val="009B05DF"/>
    <w:rsid w:val="009F03FD"/>
    <w:rsid w:val="00A066FC"/>
    <w:rsid w:val="00A12ADB"/>
    <w:rsid w:val="00A21E99"/>
    <w:rsid w:val="00A5362A"/>
    <w:rsid w:val="00B527FB"/>
    <w:rsid w:val="00B56C6C"/>
    <w:rsid w:val="00B72A51"/>
    <w:rsid w:val="00BB167E"/>
    <w:rsid w:val="00C14B2C"/>
    <w:rsid w:val="00CA5CD6"/>
    <w:rsid w:val="00CD2A71"/>
    <w:rsid w:val="00CE104E"/>
    <w:rsid w:val="00CE4027"/>
    <w:rsid w:val="00D37048"/>
    <w:rsid w:val="00D50E3A"/>
    <w:rsid w:val="00D63BBB"/>
    <w:rsid w:val="00D65F8A"/>
    <w:rsid w:val="00DC0149"/>
    <w:rsid w:val="00DC16F8"/>
    <w:rsid w:val="00E06CD7"/>
    <w:rsid w:val="00EB468B"/>
    <w:rsid w:val="00F8078B"/>
    <w:rsid w:val="00F845B8"/>
    <w:rsid w:val="00F94E0D"/>
    <w:rsid w:val="00FC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7F1F-915C-0B4E-9641-B6EB316D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Sobanawartiny Wijeakumar</cp:lastModifiedBy>
  <cp:revision>44</cp:revision>
  <dcterms:created xsi:type="dcterms:W3CDTF">2020-04-25T04:39:00Z</dcterms:created>
  <dcterms:modified xsi:type="dcterms:W3CDTF">2020-05-07T12:19:00Z</dcterms:modified>
</cp:coreProperties>
</file>