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77777777" w:rsidR="005650FA" w:rsidRDefault="005650FA"/>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77777777"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9C7C3A7" w14:textId="03DF0E89" w:rsidR="00322D5C" w:rsidRDefault="00322D5C" w:rsidP="00322D5C">
      <w:pPr>
        <w:pStyle w:val="ListParagraph"/>
        <w:numPr>
          <w:ilvl w:val="1"/>
          <w:numId w:val="1"/>
        </w:numPr>
      </w:pPr>
      <w:r>
        <w:t>I think this is the only step where this is needed, so does all the other code work with an NIH input file with multiple rows per subject? Or do I need the other code to handle the NIH input differently? Maybe just have a non-duplicated version of the NIH input file??</w:t>
      </w:r>
      <w:bookmarkStart w:id="0" w:name="_GoBack"/>
      <w:bookmarkEnd w:id="0"/>
    </w:p>
    <w:p w14:paraId="29FEA438" w14:textId="77777777" w:rsidR="005650FA" w:rsidRDefault="005650FA" w:rsidP="005650FA">
      <w:pPr>
        <w:pStyle w:val="ListParagraph"/>
        <w:numPr>
          <w:ilvl w:val="0"/>
          <w:numId w:val="1"/>
        </w:numPr>
      </w:pPr>
      <w:proofErr w:type="spellStart"/>
      <w:r>
        <w:t>Zscore</w:t>
      </w:r>
      <w:proofErr w:type="spellEnd"/>
      <w: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250D075E" w:rsidR="00A5362A" w:rsidRDefault="00A5362A" w:rsidP="00A5362A">
      <w:pPr>
        <w:pStyle w:val="ListParagraph"/>
        <w:numPr>
          <w:ilvl w:val="1"/>
          <w:numId w:val="1"/>
        </w:numPr>
      </w:pPr>
      <w:r>
        <w:t>What role will these steps play in pipeline?</w:t>
      </w:r>
    </w:p>
    <w:p w14:paraId="0740149D" w14:textId="77777777" w:rsidR="006D740B" w:rsidRDefault="006D740B" w:rsidP="00B72A51">
      <w:pPr>
        <w:pStyle w:val="ListParagraph"/>
        <w:numPr>
          <w:ilvl w:val="0"/>
          <w:numId w:val="1"/>
        </w:numPr>
      </w:pPr>
      <w:r>
        <w:t>Set up code to extract time series without the average? E.g., from stim1 to stim2? Useful for plots and additional analyses like coherence</w:t>
      </w:r>
    </w:p>
    <w:p w14:paraId="406379F1" w14:textId="77777777"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7199C3AE"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t>Check and fix scaling of betas—fixes in multiple places…just go right to micromolar.</w:t>
      </w:r>
    </w:p>
    <w:p w14:paraId="7EA93961" w14:textId="104D47D9" w:rsidR="00A5362A" w:rsidRDefault="00A5362A" w:rsidP="00B72A51">
      <w:pPr>
        <w:pStyle w:val="ListParagraph"/>
        <w:numPr>
          <w:ilvl w:val="0"/>
          <w:numId w:val="1"/>
        </w:numPr>
      </w:pPr>
      <w:r>
        <w:lastRenderedPageBreak/>
        <w:t xml:space="preserve">Fix HRF used for </w:t>
      </w:r>
      <w:proofErr w:type="spellStart"/>
      <w:r>
        <w:t>HbR</w:t>
      </w:r>
      <w:proofErr w:type="spellEnd"/>
    </w:p>
    <w:p w14:paraId="7FCA0AF2" w14:textId="728CEDA5" w:rsidR="009A25A5" w:rsidRDefault="009A25A5" w:rsidP="009A25A5"/>
    <w:p w14:paraId="2385C18A" w14:textId="3425AFFF" w:rsidR="009A25A5" w:rsidRDefault="009A25A5" w:rsidP="009A25A5">
      <w:r>
        <w:t>Is this all ok across systems? Ok to hard code 30mm?</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7777777" w:rsidR="00872552" w:rsidRPr="00A21547" w:rsidRDefault="00872552"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lastRenderedPageBreak/>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322D5C"/>
    <w:rsid w:val="005650FA"/>
    <w:rsid w:val="005D2C44"/>
    <w:rsid w:val="006D0056"/>
    <w:rsid w:val="006D740B"/>
    <w:rsid w:val="00872552"/>
    <w:rsid w:val="00975A2C"/>
    <w:rsid w:val="009A25A5"/>
    <w:rsid w:val="009B05DF"/>
    <w:rsid w:val="00A5362A"/>
    <w:rsid w:val="00B527FB"/>
    <w:rsid w:val="00B56C6C"/>
    <w:rsid w:val="00B72A51"/>
    <w:rsid w:val="00BB167E"/>
    <w:rsid w:val="00CA5CD6"/>
    <w:rsid w:val="00D37048"/>
    <w:rsid w:val="00D50E3A"/>
    <w:rsid w:val="00DC16F8"/>
    <w:rsid w:val="00F84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12</cp:revision>
  <dcterms:created xsi:type="dcterms:W3CDTF">2020-04-25T04:39:00Z</dcterms:created>
  <dcterms:modified xsi:type="dcterms:W3CDTF">2020-04-27T11:49:00Z</dcterms:modified>
</cp:coreProperties>
</file>