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2E54" w14:textId="28CAEF19" w:rsidR="00773EFF" w:rsidRDefault="00773EFF" w:rsidP="00773EFF">
      <w:r>
        <w:t>Cooper Burleson</w:t>
      </w:r>
    </w:p>
    <w:p w14:paraId="75449A9F" w14:textId="77777777" w:rsidR="00773EFF" w:rsidRPr="00773EFF" w:rsidRDefault="00773EFF" w:rsidP="00773EFF">
      <w:r w:rsidRPr="00773EFF">
        <w:t>A Graduate of Purdue University’s College of Technology with a B.S. in Aeronautical Engineering Technology and an M.S. in Aerospace Management, Cooper’s field of expertise lies in mission operations and planning as well as and commercial platform operations and development.</w:t>
      </w:r>
    </w:p>
    <w:p w14:paraId="63ECBD0C" w14:textId="77777777" w:rsidR="00773EFF" w:rsidRPr="00773EFF" w:rsidRDefault="00773EFF" w:rsidP="00773EFF">
      <w:r w:rsidRPr="00773EFF">
        <w:br/>
        <w:t xml:space="preserve">Cooper has previously worked in Washington D.C. at the Commercial Spaceflight Federation, where he oversaw the drafting of new-age commercial space policy pertaining to the commercialization of the International Space Station, as well as coordinated the launch of Moon Express’s TM MX-model Lunar Landers. In 2020, Cooper started work in Houston at NASA’s Mission Control at Johnson Space Center as a Lead Increment Engineer under the HSFTIC Contract overseeing the development and execution of NASA’s 65th ISS Increment. </w:t>
      </w:r>
      <w:r w:rsidRPr="00773EFF">
        <w:br/>
      </w:r>
      <w:r w:rsidRPr="00773EFF">
        <w:br/>
        <w:t xml:space="preserve">Most recently, Cooper has been promoted to the HSFTIC Program Integrator for NASA’s Commercial LEO Development Program (CLDP) which aims to cultivate new commercial opportunities (PAM), destinations (CDFF), and other NASA / Private Space work in Low-Earth Orbit as the ISS approaches its retirement in 2030. In this role, he oversees a team of 25+ NASA contractors in all Program Offices of the CLDP. </w:t>
      </w:r>
    </w:p>
    <w:p w14:paraId="0C1D55CC" w14:textId="77777777" w:rsidR="00773EFF" w:rsidRPr="00773EFF" w:rsidRDefault="00773EFF" w:rsidP="00773EFF"/>
    <w:p w14:paraId="5C711DD1" w14:textId="77777777" w:rsidR="00773EFF" w:rsidRPr="00773EFF" w:rsidRDefault="00773EFF" w:rsidP="00773EFF"/>
    <w:p w14:paraId="422765E8" w14:textId="77777777" w:rsidR="00773EFF" w:rsidRDefault="00773EFF" w:rsidP="00773EFF"/>
    <w:sectPr w:rsidR="0077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FF"/>
    <w:rsid w:val="00773EFF"/>
    <w:rsid w:val="00C1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46FD"/>
  <w15:chartTrackingRefBased/>
  <w15:docId w15:val="{FA4B578C-7349-45B3-8CDD-BD27A9AA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6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1039</Characters>
  <Application>Microsoft Office Word</Application>
  <DocSecurity>0</DocSecurity>
  <Lines>8</Lines>
  <Paragraphs>2</Paragraphs>
  <ScaleCrop>false</ScaleCrop>
  <Company>Purdue University</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Perdue, Erin L.</dc:creator>
  <cp:keywords/>
  <dc:description/>
  <cp:lastModifiedBy>Perdue, Erin L.</cp:lastModifiedBy>
  <cp:revision>1</cp:revision>
  <dcterms:created xsi:type="dcterms:W3CDTF">2023-07-28T15:41:00Z</dcterms:created>
  <dcterms:modified xsi:type="dcterms:W3CDTF">2023-07-28T15:42:00Z</dcterms:modified>
</cp:coreProperties>
</file>