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ECCAB" w14:textId="77777777" w:rsidR="0074144F" w:rsidRPr="0074144F" w:rsidRDefault="0074144F" w:rsidP="0074144F">
      <w:r w:rsidRPr="0074144F">
        <w:t>The team has made significant strides in developing the New Zealand Travel and Tourism Web Application. We have focused on integrating booking services and notification systems, with substantial progress achieved in both areas.</w:t>
      </w:r>
    </w:p>
    <w:p w14:paraId="0B0E6616" w14:textId="77777777" w:rsidR="0074144F" w:rsidRPr="0074144F" w:rsidRDefault="0074144F" w:rsidP="0074144F">
      <w:r w:rsidRPr="0074144F">
        <w:t>Booking Services:</w:t>
      </w:r>
    </w:p>
    <w:p w14:paraId="426F02AE" w14:textId="77777777" w:rsidR="0074144F" w:rsidRPr="0074144F" w:rsidRDefault="0074144F" w:rsidP="0074144F">
      <w:pPr>
        <w:numPr>
          <w:ilvl w:val="0"/>
          <w:numId w:val="1"/>
        </w:numPr>
      </w:pPr>
      <w:r w:rsidRPr="0074144F">
        <w:t>Flight API Integration: Secure connections and basic functionalities for searching and retrieving flight details have been established. The next steps involve completing the booking functionality and implementing email triggers for travel updates.</w:t>
      </w:r>
    </w:p>
    <w:p w14:paraId="37C698E4" w14:textId="77777777" w:rsidR="0074144F" w:rsidRPr="0074144F" w:rsidRDefault="0074144F" w:rsidP="0074144F">
      <w:pPr>
        <w:numPr>
          <w:ilvl w:val="0"/>
          <w:numId w:val="1"/>
        </w:numPr>
      </w:pPr>
      <w:r w:rsidRPr="0074144F">
        <w:t>Hotel API Integration: Major portions of the hotel API integration are complete, including endpoints for searching and retrieving booking details. The next steps include finalizing the booking functionality and integrating the notification system with user preferences.</w:t>
      </w:r>
    </w:p>
    <w:p w14:paraId="58E427D6" w14:textId="77777777" w:rsidR="0074144F" w:rsidRPr="0074144F" w:rsidRDefault="0074144F" w:rsidP="0074144F">
      <w:pPr>
        <w:numPr>
          <w:ilvl w:val="0"/>
          <w:numId w:val="1"/>
        </w:numPr>
      </w:pPr>
      <w:r w:rsidRPr="0074144F">
        <w:t>Tour API Integration: A substantial part of the tour API integration is done, with secure data transmission and initial notification templates ready. The next steps involve completing the booking functionality and integrating the notification system with user preferences.</w:t>
      </w:r>
    </w:p>
    <w:p w14:paraId="43D921BF" w14:textId="77777777" w:rsidR="0074144F" w:rsidRPr="0074144F" w:rsidRDefault="0074144F" w:rsidP="0074144F">
      <w:r w:rsidRPr="0074144F">
        <w:t>Notification Systems:</w:t>
      </w:r>
    </w:p>
    <w:p w14:paraId="7BF07087" w14:textId="77777777" w:rsidR="0074144F" w:rsidRPr="0074144F" w:rsidRDefault="0074144F" w:rsidP="0074144F">
      <w:pPr>
        <w:numPr>
          <w:ilvl w:val="0"/>
          <w:numId w:val="2"/>
        </w:numPr>
      </w:pPr>
      <w:r w:rsidRPr="0074144F">
        <w:t>Email Notifications: The email service has been set up, and initial templates for booking confirmations have been created. The next steps involve implementing triggers for sending travel updates based on user actions.</w:t>
      </w:r>
    </w:p>
    <w:p w14:paraId="5219EA92" w14:textId="77777777" w:rsidR="0074144F" w:rsidRPr="0074144F" w:rsidRDefault="0074144F" w:rsidP="0074144F">
      <w:pPr>
        <w:numPr>
          <w:ilvl w:val="0"/>
          <w:numId w:val="2"/>
        </w:numPr>
      </w:pPr>
      <w:r w:rsidRPr="0074144F">
        <w:t>Browser-Based Notifications: The browser notification API has been integrated, and initial templates for notifications have been designed. The next steps include finalizing the notification system and ensuring it respects user preferences.</w:t>
      </w:r>
    </w:p>
    <w:p w14:paraId="4748C2DF" w14:textId="77777777" w:rsidR="0074144F" w:rsidRPr="0074144F" w:rsidRDefault="0074144F" w:rsidP="0074144F">
      <w:r w:rsidRPr="0074144F">
        <w:t>Real-Time Data Fetching:</w:t>
      </w:r>
    </w:p>
    <w:p w14:paraId="4D68CB10" w14:textId="77777777" w:rsidR="0074144F" w:rsidRPr="0074144F" w:rsidRDefault="0074144F" w:rsidP="0074144F">
      <w:pPr>
        <w:numPr>
          <w:ilvl w:val="0"/>
          <w:numId w:val="3"/>
        </w:numPr>
      </w:pPr>
      <w:r w:rsidRPr="0074144F">
        <w:t xml:space="preserve">The real-time data fetching mechanism using </w:t>
      </w:r>
      <w:proofErr w:type="spellStart"/>
      <w:r w:rsidRPr="0074144F">
        <w:t>WebSockets</w:t>
      </w:r>
      <w:proofErr w:type="spellEnd"/>
      <w:r w:rsidRPr="0074144F">
        <w:t xml:space="preserve"> is largely operational, ensuring efficient data retrieval. The next steps involve optimizing this mechanism and continuing support for API integration.</w:t>
      </w:r>
    </w:p>
    <w:p w14:paraId="3A9B9501" w14:textId="77777777" w:rsidR="0074144F" w:rsidRDefault="0074144F"/>
    <w:sectPr w:rsidR="00741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92869"/>
    <w:multiLevelType w:val="multilevel"/>
    <w:tmpl w:val="142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94D0C"/>
    <w:multiLevelType w:val="multilevel"/>
    <w:tmpl w:val="0DB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436C0"/>
    <w:multiLevelType w:val="multilevel"/>
    <w:tmpl w:val="446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483009">
    <w:abstractNumId w:val="1"/>
  </w:num>
  <w:num w:numId="2" w16cid:durableId="188027011">
    <w:abstractNumId w:val="2"/>
  </w:num>
  <w:num w:numId="3" w16cid:durableId="159135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4F"/>
    <w:rsid w:val="0074144F"/>
    <w:rsid w:val="009C3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A5BC"/>
  <w15:chartTrackingRefBased/>
  <w15:docId w15:val="{33AC4FEB-FC44-4668-BFC8-540B9C78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4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4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4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4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4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4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4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4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4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4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4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4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4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4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4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44F"/>
    <w:rPr>
      <w:rFonts w:eastAsiaTheme="majorEastAsia" w:cstheme="majorBidi"/>
      <w:color w:val="272727" w:themeColor="text1" w:themeTint="D8"/>
    </w:rPr>
  </w:style>
  <w:style w:type="paragraph" w:styleId="Title">
    <w:name w:val="Title"/>
    <w:basedOn w:val="Normal"/>
    <w:next w:val="Normal"/>
    <w:link w:val="TitleChar"/>
    <w:uiPriority w:val="10"/>
    <w:qFormat/>
    <w:rsid w:val="00741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4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4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44F"/>
    <w:pPr>
      <w:spacing w:before="160"/>
      <w:jc w:val="center"/>
    </w:pPr>
    <w:rPr>
      <w:i/>
      <w:iCs/>
      <w:color w:val="404040" w:themeColor="text1" w:themeTint="BF"/>
    </w:rPr>
  </w:style>
  <w:style w:type="character" w:customStyle="1" w:styleId="QuoteChar">
    <w:name w:val="Quote Char"/>
    <w:basedOn w:val="DefaultParagraphFont"/>
    <w:link w:val="Quote"/>
    <w:uiPriority w:val="29"/>
    <w:rsid w:val="0074144F"/>
    <w:rPr>
      <w:i/>
      <w:iCs/>
      <w:color w:val="404040" w:themeColor="text1" w:themeTint="BF"/>
    </w:rPr>
  </w:style>
  <w:style w:type="paragraph" w:styleId="ListParagraph">
    <w:name w:val="List Paragraph"/>
    <w:basedOn w:val="Normal"/>
    <w:uiPriority w:val="34"/>
    <w:qFormat/>
    <w:rsid w:val="0074144F"/>
    <w:pPr>
      <w:ind w:left="720"/>
      <w:contextualSpacing/>
    </w:pPr>
  </w:style>
  <w:style w:type="character" w:styleId="IntenseEmphasis">
    <w:name w:val="Intense Emphasis"/>
    <w:basedOn w:val="DefaultParagraphFont"/>
    <w:uiPriority w:val="21"/>
    <w:qFormat/>
    <w:rsid w:val="0074144F"/>
    <w:rPr>
      <w:i/>
      <w:iCs/>
      <w:color w:val="0F4761" w:themeColor="accent1" w:themeShade="BF"/>
    </w:rPr>
  </w:style>
  <w:style w:type="paragraph" w:styleId="IntenseQuote">
    <w:name w:val="Intense Quote"/>
    <w:basedOn w:val="Normal"/>
    <w:next w:val="Normal"/>
    <w:link w:val="IntenseQuoteChar"/>
    <w:uiPriority w:val="30"/>
    <w:qFormat/>
    <w:rsid w:val="00741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44F"/>
    <w:rPr>
      <w:i/>
      <w:iCs/>
      <w:color w:val="0F4761" w:themeColor="accent1" w:themeShade="BF"/>
    </w:rPr>
  </w:style>
  <w:style w:type="character" w:styleId="IntenseReference">
    <w:name w:val="Intense Reference"/>
    <w:basedOn w:val="DefaultParagraphFont"/>
    <w:uiPriority w:val="32"/>
    <w:qFormat/>
    <w:rsid w:val="007414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89077">
      <w:bodyDiv w:val="1"/>
      <w:marLeft w:val="0"/>
      <w:marRight w:val="0"/>
      <w:marTop w:val="0"/>
      <w:marBottom w:val="0"/>
      <w:divBdr>
        <w:top w:val="none" w:sz="0" w:space="0" w:color="auto"/>
        <w:left w:val="none" w:sz="0" w:space="0" w:color="auto"/>
        <w:bottom w:val="none" w:sz="0" w:space="0" w:color="auto"/>
        <w:right w:val="none" w:sz="0" w:space="0" w:color="auto"/>
      </w:divBdr>
    </w:div>
    <w:div w:id="198843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1489</Characters>
  <Application>Microsoft Office Word</Application>
  <DocSecurity>0</DocSecurity>
  <Lines>12</Lines>
  <Paragraphs>3</Paragraphs>
  <ScaleCrop>false</ScaleCrop>
  <Company>Cognizant</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Kushwaha, Devendra (Contractor)</dc:creator>
  <cp:keywords/>
  <dc:description/>
  <cp:lastModifiedBy>Kushwaha, Devendra (Contractor)</cp:lastModifiedBy>
  <cp:revision>1</cp:revision>
  <dcterms:created xsi:type="dcterms:W3CDTF">2025-04-16T09:45:00Z</dcterms:created>
  <dcterms:modified xsi:type="dcterms:W3CDTF">2025-04-16T09:45:00Z</dcterms:modified>
</cp:coreProperties>
</file>