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63C28" w14:textId="77777777" w:rsidR="00F20518" w:rsidRDefault="00000000">
      <w:pPr>
        <w:spacing w:after="125" w:line="248" w:lineRule="auto"/>
        <w:ind w:left="0" w:firstLine="0"/>
      </w:pPr>
      <w:r>
        <w:rPr>
          <w:b/>
          <w:sz w:val="48"/>
        </w:rPr>
        <w:t xml:space="preserve">Launching a Zero-Investment Online T-Shirt Business: A Strategic Blueprint </w:t>
      </w:r>
    </w:p>
    <w:p w14:paraId="7BCEB3F4" w14:textId="77777777" w:rsidR="00F20518" w:rsidRDefault="00000000">
      <w:pPr>
        <w:pStyle w:val="Heading1"/>
        <w:ind w:left="-5"/>
      </w:pPr>
      <w:r>
        <w:t xml:space="preserve">Executive Summary: The Zero-Investment T-Shirt Business Landscape </w:t>
      </w:r>
    </w:p>
    <w:p w14:paraId="43DA875C" w14:textId="77777777" w:rsidR="00F20518" w:rsidRDefault="00000000">
      <w:pPr>
        <w:ind w:left="-15" w:right="49" w:firstLine="0"/>
      </w:pPr>
      <w:r>
        <w:t xml:space="preserve">Establishing an online t-shirt business with minimal to no upfront financial investment is not only feasible but increasingly accessible in the current digital economy. This entrepreneurial pathway is primarily enabled by innovative fulfillment models such as Print-on-Demand (POD), which fundamentally eliminate the traditional barriers of inventory costs, warehousing expenses, and the need for production machinery. This approach democratizes entrepreneurship, allowing individuals to launch ventures with significantly reduced financial risk. </w:t>
      </w:r>
    </w:p>
    <w:p w14:paraId="3187A7AB" w14:textId="77777777" w:rsidR="00F20518" w:rsidRDefault="00000000">
      <w:pPr>
        <w:spacing w:after="356"/>
        <w:ind w:left="-15" w:right="49" w:firstLine="0"/>
      </w:pPr>
      <w:r>
        <w:t xml:space="preserve">A key understanding for any entrepreneur pursuing this model is that while monetary investment is minimal, success is contingent upon a substantial commitment of non-monetary resources. This means the primary investment shifts from financial capital to the entrepreneur's human capital—specifically, their time, creativity, and strategic acumen. The pathway to profitability and growth in this landscape hinges on several critical factors: a meticulously chosen niche, compelling and original designs, the judicious leveraging of free and low-cost digital tools, selecting an appropriate Print-on-Demand partner, and implementing effective, budget-friendly digital marketing strategies. Furthermore, essential considerations such as legal compliance, including Goods and Services Tax (GST) registration and robust intellectual property protection, represent a crucial "non-monetary investment" that is paramount for ensuring long-term viability and safeguarding the business against unforeseen challenges. The absence of direct financial outlay for inventory does not equate to an absence of effort; rather, it necessitates a focused redirection of entrepreneurial energy into creative and strategic execution. </w:t>
      </w:r>
    </w:p>
    <w:p w14:paraId="3C381D65" w14:textId="77777777" w:rsidR="00F20518" w:rsidRDefault="00000000">
      <w:pPr>
        <w:pStyle w:val="Heading1"/>
        <w:spacing w:after="158"/>
        <w:ind w:left="-5"/>
      </w:pPr>
      <w:r>
        <w:t xml:space="preserve">Chapter 1: Foundations of a No-Investment T-Shirt Business </w:t>
      </w:r>
    </w:p>
    <w:p w14:paraId="4FCC701A" w14:textId="77777777" w:rsidR="00F20518" w:rsidRDefault="00000000">
      <w:pPr>
        <w:pStyle w:val="Heading2"/>
        <w:ind w:left="-5"/>
      </w:pPr>
      <w:r>
        <w:t xml:space="preserve">1.1 Understanding the "No-Investment" Model: Print-on-Demand (POD) vs. Dropshipping </w:t>
      </w:r>
    </w:p>
    <w:p w14:paraId="70F56910" w14:textId="77777777" w:rsidR="00F20518" w:rsidRDefault="00000000">
      <w:pPr>
        <w:ind w:left="-15" w:right="49" w:firstLine="0"/>
      </w:pPr>
      <w:r>
        <w:t xml:space="preserve">The cornerstone of initiating an online t-shirt business without significant upfront investment lies in adopting modern fulfillment methods that circumvent the need for physical inventory. Both Print-on-Demand (POD) and Dropshipping are business models that empower entrepreneurs to sell products online by eliminating the largest upfront cost associated with traditional retail: purchasing and storing stock. In both scenarios, a third-party supplier assumes the responsibility for product storage, production (in the case of POD), and direct shipping to the end customer. </w:t>
      </w:r>
    </w:p>
    <w:p w14:paraId="11CC7FEE" w14:textId="77777777" w:rsidR="00F20518" w:rsidRDefault="00000000">
      <w:pPr>
        <w:ind w:left="-15" w:right="49" w:firstLine="0"/>
      </w:pPr>
      <w:r>
        <w:rPr>
          <w:b/>
        </w:rPr>
        <w:t>Print-on-Demand (POD)</w:t>
      </w:r>
      <w:r>
        <w:t xml:space="preserve"> This business model is specifically tailored for customized products. The business owner uploads unique designs to a chosen POD platform and sets the retail price for the product. Only when a customer places an order is the item physically printed, packaged, and shipped by the POD supplier. This "made-to-order" approach ensures zero unsold stock, making it a highly attractive option for a no-investment venture. </w:t>
      </w:r>
    </w:p>
    <w:p w14:paraId="6D547D56" w14:textId="77777777" w:rsidR="00F20518" w:rsidRDefault="00000000">
      <w:pPr>
        <w:numPr>
          <w:ilvl w:val="0"/>
          <w:numId w:val="1"/>
        </w:numPr>
        <w:ind w:right="49" w:hanging="360"/>
      </w:pPr>
      <w:r>
        <w:rPr>
          <w:b/>
        </w:rPr>
        <w:lastRenderedPageBreak/>
        <w:t>Advantages:</w:t>
      </w:r>
      <w:r>
        <w:t xml:space="preserve"> POD offers unparalleled customization and creative freedom, enabling the creation of truly unique products and the development of a distinct brand identity. The financial risk is significantly low due to the absence of inventory holding, meaning no capital is tied up in stock that may not sell. The model provides excellent scalability, allowing for easy expansion of product lines or design catalogs without requiring large financial investments. It facilitates continuous experimentation with new designs without the financial risk of wasted inventory. Many POD services also offer free design tools within their platforms, further reducing initial costs. Additionally, on-demand production can be more eco-friendly by minimizing overproduction and waste. </w:t>
      </w:r>
    </w:p>
    <w:p w14:paraId="5D594F11" w14:textId="77777777" w:rsidR="00F20518" w:rsidRDefault="00000000">
      <w:pPr>
        <w:numPr>
          <w:ilvl w:val="0"/>
          <w:numId w:val="1"/>
        </w:numPr>
        <w:ind w:right="49" w:hanging="360"/>
      </w:pPr>
      <w:r>
        <w:rPr>
          <w:b/>
        </w:rPr>
        <w:t>Disadvantages:</w:t>
      </w:r>
      <w:r>
        <w:t xml:space="preserve"> Unit costs for individually printed items can be higher compared to bulk production, which may lead to comparatively lower profit margins per item. The brand's image and customer satisfaction are heavily reliant on the POD supplier's quality control and shipping efficiency. Consequently, shipping times for POD products may be longer than for pre-stocked items. </w:t>
      </w:r>
    </w:p>
    <w:p w14:paraId="463B1EB6" w14:textId="77777777" w:rsidR="00F20518" w:rsidRDefault="00000000">
      <w:pPr>
        <w:ind w:left="-15" w:right="49" w:firstLine="0"/>
      </w:pPr>
      <w:r>
        <w:rPr>
          <w:b/>
        </w:rPr>
        <w:t>Dropshipping</w:t>
      </w:r>
      <w:r>
        <w:t xml:space="preserve"> In this model, the business sells ready-made items directly from a supplier's existing catalog. When a customer makes a purchase, the business simply forwards the order details and payment to the supplier, who then directly ships the product to the customer. </w:t>
      </w:r>
    </w:p>
    <w:p w14:paraId="6515F64B" w14:textId="77777777" w:rsidR="00F20518" w:rsidRDefault="00000000">
      <w:pPr>
        <w:numPr>
          <w:ilvl w:val="0"/>
          <w:numId w:val="1"/>
        </w:numPr>
        <w:ind w:right="49" w:hanging="360"/>
      </w:pPr>
      <w:r>
        <w:rPr>
          <w:b/>
        </w:rPr>
        <w:t>Advantages:</w:t>
      </w:r>
      <w:r>
        <w:t xml:space="preserve"> Dropshipping also boasts a low upfront investment, as it avoids inventory costs, similar to POD. It allows for a wide product selection without the burden of managing physical stock. The model offers high flexibility to quickly adjust product offerings based on market trends and customer demand. Many dropshipping services provide automated product import and order fulfillment, streamlining operations. </w:t>
      </w:r>
    </w:p>
    <w:p w14:paraId="169694B5" w14:textId="77777777" w:rsidR="00F20518" w:rsidRDefault="00000000">
      <w:pPr>
        <w:numPr>
          <w:ilvl w:val="0"/>
          <w:numId w:val="1"/>
        </w:numPr>
        <w:ind w:right="49" w:hanging="360"/>
      </w:pPr>
      <w:r>
        <w:rPr>
          <w:b/>
        </w:rPr>
        <w:t>Disadvantages:</w:t>
      </w:r>
      <w:r>
        <w:t xml:space="preserve"> Control over shipping processes and product quality is generally limited, as these aspects are managed entirely by the supplier. The market is often highly competitive, with many sellers offering the same products, making brand differentiation challenging. Branding options are typically limited compared to POD, as generic products are being sold. Products often compete solely on price, leading to a lower perceived value. </w:t>
      </w:r>
    </w:p>
    <w:p w14:paraId="29D3A817" w14:textId="77777777" w:rsidR="00F20518" w:rsidRDefault="00000000">
      <w:pPr>
        <w:ind w:left="-15" w:right="49" w:firstLine="0"/>
      </w:pPr>
      <w:r>
        <w:rPr>
          <w:b/>
        </w:rPr>
        <w:t>Why POD is preferred for a "no investment" t-shirt business:</w:t>
      </w:r>
      <w:r>
        <w:t xml:space="preserve"> While both models offer the crucial advantage of low upfront costs, Print-on-Demand's inherent ability to allow for deep customization and strong brand building makes it significantly more suitable for establishing a unique and sustainable t-shirt business. The research indicates that dropshipping's potential for higher profit margins is often contingent on bulk purchasing options. For a business operating with no upfront investment, bulk purchasing is explicitly outside the scope. Therefore, a no-investment dropshipping model would likely face lower profit margins due to higher per-unit costs for single orders and intense price competition, potentially making it less financially viable than POD. </w:t>
      </w:r>
    </w:p>
    <w:p w14:paraId="37E44702" w14:textId="77777777" w:rsidR="00F20518" w:rsidRDefault="00000000">
      <w:pPr>
        <w:ind w:left="-15" w:right="49" w:firstLine="0"/>
      </w:pPr>
      <w:r>
        <w:t xml:space="preserve">Conversely, POD enables the creation of unique value propositions, which can justify higher prices and foster long-term brand loyalty. This ability to customize and control branding allows a </w:t>
      </w:r>
    </w:p>
    <w:p w14:paraId="4B84EA99" w14:textId="77777777" w:rsidR="00F20518" w:rsidRDefault="00000000">
      <w:pPr>
        <w:ind w:left="-15" w:right="49" w:firstLine="0"/>
      </w:pPr>
      <w:r>
        <w:t xml:space="preserve">business to stand out from competitors and command better pricing for high-quality, unique products. This creates a powerful positive feedback loop: unique designs lead to a strong brand identity, which in turn results in higher perceived value, allowing for better pricing and ultimately increased profitability. The consistent emphasis on the elimination of inventory risk in both POD and dropshipping carries a significant broader implication: it means entrepreneurs can "make mistakes and learn from them without losing capital". This dramatically lowers the psychological and financial barrier to entry, encouraging rapid experimentation with different niches, designs, and marketing strategies. This iterative approach is vital for new businesses, especially those </w:t>
      </w:r>
      <w:r>
        <w:lastRenderedPageBreak/>
        <w:t xml:space="preserve">operating without capital, as it accelerates the learning curve and increases the probability of finding a profitable formula with minimal financial downside. </w:t>
      </w:r>
    </w:p>
    <w:p w14:paraId="4528C560" w14:textId="77777777" w:rsidR="00F20518" w:rsidRDefault="00000000">
      <w:pPr>
        <w:spacing w:after="0"/>
        <w:ind w:left="10" w:hanging="10"/>
      </w:pPr>
      <w:r>
        <w:rPr>
          <w:b/>
        </w:rPr>
        <w:t xml:space="preserve">Table 1: Print-on-Demand vs. Dropshipping Comparison </w:t>
      </w:r>
    </w:p>
    <w:tbl>
      <w:tblPr>
        <w:tblStyle w:val="TableGrid"/>
        <w:tblW w:w="9360" w:type="dxa"/>
        <w:tblInd w:w="10" w:type="dxa"/>
        <w:tblCellMar>
          <w:top w:w="56" w:type="dxa"/>
          <w:left w:w="5" w:type="dxa"/>
          <w:bottom w:w="0" w:type="dxa"/>
          <w:right w:w="0" w:type="dxa"/>
        </w:tblCellMar>
        <w:tblLook w:val="04A0" w:firstRow="1" w:lastRow="0" w:firstColumn="1" w:lastColumn="0" w:noHBand="0" w:noVBand="1"/>
      </w:tblPr>
      <w:tblGrid>
        <w:gridCol w:w="3120"/>
        <w:gridCol w:w="3120"/>
        <w:gridCol w:w="3120"/>
      </w:tblGrid>
      <w:tr w:rsidR="00F20518" w14:paraId="1D3DC5F2" w14:textId="77777777">
        <w:trPr>
          <w:trHeight w:val="280"/>
        </w:trPr>
        <w:tc>
          <w:tcPr>
            <w:tcW w:w="3120" w:type="dxa"/>
            <w:tcBorders>
              <w:top w:val="single" w:sz="8" w:space="0" w:color="000000"/>
              <w:left w:val="single" w:sz="8" w:space="0" w:color="000000"/>
              <w:bottom w:val="single" w:sz="8" w:space="0" w:color="000000"/>
              <w:right w:val="single" w:sz="8" w:space="0" w:color="000000"/>
            </w:tcBorders>
          </w:tcPr>
          <w:p w14:paraId="4828CCE4" w14:textId="77777777" w:rsidR="00F20518" w:rsidRDefault="00000000">
            <w:pPr>
              <w:spacing w:after="0"/>
              <w:ind w:left="0" w:firstLine="0"/>
            </w:pPr>
            <w:r>
              <w:t xml:space="preserve">Aspect </w:t>
            </w:r>
          </w:p>
        </w:tc>
        <w:tc>
          <w:tcPr>
            <w:tcW w:w="3120" w:type="dxa"/>
            <w:tcBorders>
              <w:top w:val="single" w:sz="8" w:space="0" w:color="000000"/>
              <w:left w:val="single" w:sz="8" w:space="0" w:color="000000"/>
              <w:bottom w:val="single" w:sz="8" w:space="0" w:color="000000"/>
              <w:right w:val="single" w:sz="8" w:space="0" w:color="000000"/>
            </w:tcBorders>
          </w:tcPr>
          <w:p w14:paraId="60491893" w14:textId="77777777" w:rsidR="00F20518" w:rsidRDefault="00000000">
            <w:pPr>
              <w:spacing w:after="0"/>
              <w:ind w:left="0" w:firstLine="0"/>
            </w:pPr>
            <w:r>
              <w:t xml:space="preserve">Print-on-Demand (POD) </w:t>
            </w:r>
          </w:p>
        </w:tc>
        <w:tc>
          <w:tcPr>
            <w:tcW w:w="3120" w:type="dxa"/>
            <w:tcBorders>
              <w:top w:val="single" w:sz="8" w:space="0" w:color="000000"/>
              <w:left w:val="single" w:sz="8" w:space="0" w:color="000000"/>
              <w:bottom w:val="single" w:sz="8" w:space="0" w:color="000000"/>
              <w:right w:val="single" w:sz="8" w:space="0" w:color="000000"/>
            </w:tcBorders>
          </w:tcPr>
          <w:p w14:paraId="6F409FC2" w14:textId="77777777" w:rsidR="00F20518" w:rsidRDefault="00000000">
            <w:pPr>
              <w:spacing w:after="0"/>
              <w:ind w:left="0" w:firstLine="0"/>
            </w:pPr>
            <w:r>
              <w:t xml:space="preserve">Dropshipping </w:t>
            </w:r>
          </w:p>
        </w:tc>
      </w:tr>
      <w:tr w:rsidR="00F20518" w14:paraId="50E46877" w14:textId="77777777">
        <w:trPr>
          <w:trHeight w:val="280"/>
        </w:trPr>
        <w:tc>
          <w:tcPr>
            <w:tcW w:w="3120" w:type="dxa"/>
            <w:tcBorders>
              <w:top w:val="single" w:sz="8" w:space="0" w:color="000000"/>
              <w:left w:val="single" w:sz="8" w:space="0" w:color="000000"/>
              <w:bottom w:val="single" w:sz="8" w:space="0" w:color="000000"/>
              <w:right w:val="single" w:sz="8" w:space="0" w:color="000000"/>
            </w:tcBorders>
          </w:tcPr>
          <w:p w14:paraId="65DFA11D" w14:textId="77777777" w:rsidR="00F20518" w:rsidRDefault="00000000">
            <w:pPr>
              <w:spacing w:after="0"/>
              <w:ind w:left="0" w:firstLine="0"/>
            </w:pPr>
            <w:r>
              <w:rPr>
                <w:b/>
              </w:rPr>
              <w:t xml:space="preserve">Upfront Investment </w:t>
            </w:r>
          </w:p>
        </w:tc>
        <w:tc>
          <w:tcPr>
            <w:tcW w:w="3120" w:type="dxa"/>
            <w:tcBorders>
              <w:top w:val="single" w:sz="8" w:space="0" w:color="000000"/>
              <w:left w:val="single" w:sz="8" w:space="0" w:color="000000"/>
              <w:bottom w:val="single" w:sz="8" w:space="0" w:color="000000"/>
              <w:right w:val="single" w:sz="8" w:space="0" w:color="000000"/>
            </w:tcBorders>
          </w:tcPr>
          <w:p w14:paraId="4F34CB52" w14:textId="77777777" w:rsidR="00F20518" w:rsidRDefault="00000000">
            <w:pPr>
              <w:spacing w:after="0"/>
              <w:ind w:left="0" w:firstLine="0"/>
            </w:pPr>
            <w:r>
              <w:t xml:space="preserve">Low – No inventory costs </w:t>
            </w:r>
          </w:p>
        </w:tc>
        <w:tc>
          <w:tcPr>
            <w:tcW w:w="3120" w:type="dxa"/>
            <w:tcBorders>
              <w:top w:val="single" w:sz="8" w:space="0" w:color="000000"/>
              <w:left w:val="single" w:sz="8" w:space="0" w:color="000000"/>
              <w:bottom w:val="single" w:sz="8" w:space="0" w:color="000000"/>
              <w:right w:val="single" w:sz="8" w:space="0" w:color="000000"/>
            </w:tcBorders>
          </w:tcPr>
          <w:p w14:paraId="3768F74F" w14:textId="77777777" w:rsidR="00F20518" w:rsidRDefault="00000000">
            <w:pPr>
              <w:spacing w:after="0"/>
              <w:ind w:left="0" w:firstLine="0"/>
            </w:pPr>
            <w:r>
              <w:t xml:space="preserve">Low – No inventory costs </w:t>
            </w:r>
          </w:p>
        </w:tc>
      </w:tr>
      <w:tr w:rsidR="00F20518" w14:paraId="2892223C" w14:textId="77777777">
        <w:trPr>
          <w:trHeight w:val="280"/>
        </w:trPr>
        <w:tc>
          <w:tcPr>
            <w:tcW w:w="3120" w:type="dxa"/>
            <w:tcBorders>
              <w:top w:val="single" w:sz="8" w:space="0" w:color="000000"/>
              <w:left w:val="single" w:sz="8" w:space="0" w:color="000000"/>
              <w:bottom w:val="single" w:sz="8" w:space="0" w:color="000000"/>
              <w:right w:val="single" w:sz="8" w:space="0" w:color="000000"/>
            </w:tcBorders>
          </w:tcPr>
          <w:p w14:paraId="6588841B" w14:textId="77777777" w:rsidR="00F20518" w:rsidRDefault="00000000">
            <w:pPr>
              <w:spacing w:after="0"/>
              <w:ind w:left="0" w:firstLine="0"/>
            </w:pPr>
            <w:r>
              <w:rPr>
                <w:b/>
              </w:rPr>
              <w:t xml:space="preserve">Inventory Management </w:t>
            </w:r>
          </w:p>
        </w:tc>
        <w:tc>
          <w:tcPr>
            <w:tcW w:w="3120" w:type="dxa"/>
            <w:tcBorders>
              <w:top w:val="single" w:sz="8" w:space="0" w:color="000000"/>
              <w:left w:val="single" w:sz="8" w:space="0" w:color="000000"/>
              <w:bottom w:val="single" w:sz="8" w:space="0" w:color="000000"/>
              <w:right w:val="single" w:sz="8" w:space="0" w:color="000000"/>
            </w:tcBorders>
          </w:tcPr>
          <w:p w14:paraId="4140E8B5" w14:textId="77777777" w:rsidR="00F20518" w:rsidRDefault="00000000">
            <w:pPr>
              <w:spacing w:after="0"/>
              <w:ind w:left="0" w:firstLine="0"/>
              <w:jc w:val="both"/>
            </w:pPr>
            <w:r>
              <w:t xml:space="preserve">None – Products made to order </w:t>
            </w:r>
          </w:p>
        </w:tc>
        <w:tc>
          <w:tcPr>
            <w:tcW w:w="3120" w:type="dxa"/>
            <w:tcBorders>
              <w:top w:val="single" w:sz="8" w:space="0" w:color="000000"/>
              <w:left w:val="single" w:sz="8" w:space="0" w:color="000000"/>
              <w:bottom w:val="single" w:sz="8" w:space="0" w:color="000000"/>
              <w:right w:val="single" w:sz="8" w:space="0" w:color="000000"/>
            </w:tcBorders>
          </w:tcPr>
          <w:p w14:paraId="722C4CFB" w14:textId="77777777" w:rsidR="00F20518" w:rsidRDefault="00000000">
            <w:pPr>
              <w:spacing w:after="0"/>
              <w:ind w:left="0" w:firstLine="0"/>
            </w:pPr>
            <w:r>
              <w:t xml:space="preserve">None – Supplier holds stock </w:t>
            </w:r>
          </w:p>
        </w:tc>
      </w:tr>
      <w:tr w:rsidR="00F20518" w14:paraId="4120A8E8" w14:textId="77777777">
        <w:trPr>
          <w:trHeight w:val="560"/>
        </w:trPr>
        <w:tc>
          <w:tcPr>
            <w:tcW w:w="3120" w:type="dxa"/>
            <w:tcBorders>
              <w:top w:val="single" w:sz="8" w:space="0" w:color="000000"/>
              <w:left w:val="single" w:sz="8" w:space="0" w:color="000000"/>
              <w:bottom w:val="single" w:sz="8" w:space="0" w:color="000000"/>
              <w:right w:val="single" w:sz="8" w:space="0" w:color="000000"/>
            </w:tcBorders>
          </w:tcPr>
          <w:p w14:paraId="093824C0" w14:textId="77777777" w:rsidR="00F20518" w:rsidRDefault="00000000">
            <w:pPr>
              <w:spacing w:after="0"/>
              <w:ind w:left="0" w:firstLine="0"/>
            </w:pPr>
            <w:r>
              <w:rPr>
                <w:b/>
              </w:rPr>
              <w:t xml:space="preserve">Product Customization </w:t>
            </w:r>
          </w:p>
        </w:tc>
        <w:tc>
          <w:tcPr>
            <w:tcW w:w="3120" w:type="dxa"/>
            <w:tcBorders>
              <w:top w:val="single" w:sz="8" w:space="0" w:color="000000"/>
              <w:left w:val="single" w:sz="8" w:space="0" w:color="000000"/>
              <w:bottom w:val="single" w:sz="8" w:space="0" w:color="000000"/>
              <w:right w:val="single" w:sz="8" w:space="0" w:color="000000"/>
            </w:tcBorders>
          </w:tcPr>
          <w:p w14:paraId="49E6A221" w14:textId="77777777" w:rsidR="00F20518" w:rsidRDefault="00000000">
            <w:pPr>
              <w:spacing w:after="0"/>
              <w:ind w:left="0" w:firstLine="0"/>
            </w:pPr>
            <w:r>
              <w:t xml:space="preserve">High – Unique designs, custom labels, personalization </w:t>
            </w:r>
          </w:p>
        </w:tc>
        <w:tc>
          <w:tcPr>
            <w:tcW w:w="3120" w:type="dxa"/>
            <w:tcBorders>
              <w:top w:val="single" w:sz="8" w:space="0" w:color="000000"/>
              <w:left w:val="single" w:sz="8" w:space="0" w:color="000000"/>
              <w:bottom w:val="single" w:sz="8" w:space="0" w:color="000000"/>
              <w:right w:val="single" w:sz="8" w:space="0" w:color="000000"/>
            </w:tcBorders>
          </w:tcPr>
          <w:p w14:paraId="2FE6B7A9" w14:textId="77777777" w:rsidR="00F20518" w:rsidRDefault="00000000">
            <w:pPr>
              <w:spacing w:after="0"/>
              <w:ind w:left="0" w:firstLine="0"/>
            </w:pPr>
            <w:r>
              <w:t xml:space="preserve">Low – Sells pre-made products from suppliers </w:t>
            </w:r>
          </w:p>
        </w:tc>
      </w:tr>
      <w:tr w:rsidR="00F20518" w14:paraId="70D55E00" w14:textId="77777777">
        <w:trPr>
          <w:trHeight w:val="560"/>
        </w:trPr>
        <w:tc>
          <w:tcPr>
            <w:tcW w:w="3120" w:type="dxa"/>
            <w:tcBorders>
              <w:top w:val="single" w:sz="8" w:space="0" w:color="000000"/>
              <w:left w:val="single" w:sz="8" w:space="0" w:color="000000"/>
              <w:bottom w:val="single" w:sz="8" w:space="0" w:color="000000"/>
              <w:right w:val="single" w:sz="8" w:space="0" w:color="000000"/>
            </w:tcBorders>
          </w:tcPr>
          <w:p w14:paraId="1CFCB64F" w14:textId="77777777" w:rsidR="00F20518" w:rsidRDefault="00000000">
            <w:pPr>
              <w:spacing w:after="0"/>
              <w:ind w:left="0" w:firstLine="0"/>
            </w:pPr>
            <w:r>
              <w:rPr>
                <w:b/>
              </w:rPr>
              <w:t xml:space="preserve">Branding Control </w:t>
            </w:r>
          </w:p>
        </w:tc>
        <w:tc>
          <w:tcPr>
            <w:tcW w:w="3120" w:type="dxa"/>
            <w:tcBorders>
              <w:top w:val="single" w:sz="8" w:space="0" w:color="000000"/>
              <w:left w:val="single" w:sz="8" w:space="0" w:color="000000"/>
              <w:bottom w:val="single" w:sz="8" w:space="0" w:color="000000"/>
              <w:right w:val="single" w:sz="8" w:space="0" w:color="000000"/>
            </w:tcBorders>
          </w:tcPr>
          <w:p w14:paraId="25EAA900" w14:textId="77777777" w:rsidR="00F20518" w:rsidRDefault="00000000">
            <w:pPr>
              <w:spacing w:after="0"/>
              <w:ind w:left="0" w:firstLine="0"/>
            </w:pPr>
            <w:r>
              <w:t xml:space="preserve">High – Custom designs, private labeling possible </w:t>
            </w:r>
          </w:p>
        </w:tc>
        <w:tc>
          <w:tcPr>
            <w:tcW w:w="3120" w:type="dxa"/>
            <w:tcBorders>
              <w:top w:val="single" w:sz="8" w:space="0" w:color="000000"/>
              <w:left w:val="single" w:sz="8" w:space="0" w:color="000000"/>
              <w:bottom w:val="single" w:sz="8" w:space="0" w:color="000000"/>
              <w:right w:val="single" w:sz="8" w:space="0" w:color="000000"/>
            </w:tcBorders>
          </w:tcPr>
          <w:p w14:paraId="36623699" w14:textId="77777777" w:rsidR="00F20518" w:rsidRDefault="00000000">
            <w:pPr>
              <w:spacing w:after="0"/>
              <w:ind w:left="0" w:firstLine="0"/>
            </w:pPr>
            <w:r>
              <w:t xml:space="preserve">Low – Most suppliers don't offer branding options </w:t>
            </w:r>
          </w:p>
        </w:tc>
      </w:tr>
      <w:tr w:rsidR="00F20518" w14:paraId="7BEDB03A" w14:textId="77777777">
        <w:trPr>
          <w:trHeight w:val="820"/>
        </w:trPr>
        <w:tc>
          <w:tcPr>
            <w:tcW w:w="3120" w:type="dxa"/>
            <w:tcBorders>
              <w:top w:val="single" w:sz="8" w:space="0" w:color="000000"/>
              <w:left w:val="single" w:sz="8" w:space="0" w:color="000000"/>
              <w:bottom w:val="single" w:sz="8" w:space="0" w:color="000000"/>
              <w:right w:val="single" w:sz="8" w:space="0" w:color="000000"/>
            </w:tcBorders>
          </w:tcPr>
          <w:p w14:paraId="44841EB6" w14:textId="77777777" w:rsidR="00F20518" w:rsidRDefault="00000000">
            <w:pPr>
              <w:spacing w:after="0"/>
              <w:ind w:left="0" w:firstLine="0"/>
            </w:pPr>
            <w:r>
              <w:rPr>
                <w:b/>
              </w:rPr>
              <w:t xml:space="preserve">Typical Profit Margins </w:t>
            </w:r>
          </w:p>
        </w:tc>
        <w:tc>
          <w:tcPr>
            <w:tcW w:w="3120" w:type="dxa"/>
            <w:tcBorders>
              <w:top w:val="single" w:sz="8" w:space="0" w:color="000000"/>
              <w:left w:val="single" w:sz="8" w:space="0" w:color="000000"/>
              <w:bottom w:val="single" w:sz="8" w:space="0" w:color="000000"/>
              <w:right w:val="single" w:sz="8" w:space="0" w:color="000000"/>
            </w:tcBorders>
          </w:tcPr>
          <w:p w14:paraId="1B9AF793" w14:textId="77777777" w:rsidR="00F20518" w:rsidRDefault="00000000">
            <w:pPr>
              <w:spacing w:after="0"/>
              <w:ind w:left="0" w:firstLine="0"/>
            </w:pPr>
            <w:r>
              <w:t xml:space="preserve">Lower per item (higher production costs), but higher potential with unique value </w:t>
            </w:r>
          </w:p>
        </w:tc>
        <w:tc>
          <w:tcPr>
            <w:tcW w:w="3120" w:type="dxa"/>
            <w:tcBorders>
              <w:top w:val="single" w:sz="8" w:space="0" w:color="000000"/>
              <w:left w:val="single" w:sz="8" w:space="0" w:color="000000"/>
              <w:bottom w:val="single" w:sz="8" w:space="0" w:color="000000"/>
              <w:right w:val="single" w:sz="8" w:space="0" w:color="000000"/>
            </w:tcBorders>
          </w:tcPr>
          <w:p w14:paraId="23187282" w14:textId="77777777" w:rsidR="00F20518" w:rsidRDefault="00000000">
            <w:pPr>
              <w:spacing w:after="0"/>
              <w:ind w:left="0" w:firstLine="0"/>
            </w:pPr>
            <w:r>
              <w:t xml:space="preserve">Lower per item (higher costs without bulk buying), intense price competition </w:t>
            </w:r>
          </w:p>
        </w:tc>
      </w:tr>
      <w:tr w:rsidR="00F20518" w14:paraId="57868F84" w14:textId="77777777">
        <w:trPr>
          <w:trHeight w:val="560"/>
        </w:trPr>
        <w:tc>
          <w:tcPr>
            <w:tcW w:w="3120" w:type="dxa"/>
            <w:tcBorders>
              <w:top w:val="single" w:sz="8" w:space="0" w:color="000000"/>
              <w:left w:val="single" w:sz="8" w:space="0" w:color="000000"/>
              <w:bottom w:val="single" w:sz="8" w:space="0" w:color="000000"/>
              <w:right w:val="single" w:sz="8" w:space="0" w:color="000000"/>
            </w:tcBorders>
          </w:tcPr>
          <w:p w14:paraId="688E9A74" w14:textId="77777777" w:rsidR="00F20518" w:rsidRDefault="00000000">
            <w:pPr>
              <w:spacing w:after="0"/>
              <w:ind w:left="0" w:firstLine="0"/>
            </w:pPr>
            <w:r>
              <w:rPr>
                <w:b/>
              </w:rPr>
              <w:t xml:space="preserve">Level of Competition </w:t>
            </w:r>
          </w:p>
        </w:tc>
        <w:tc>
          <w:tcPr>
            <w:tcW w:w="3120" w:type="dxa"/>
            <w:tcBorders>
              <w:top w:val="single" w:sz="8" w:space="0" w:color="000000"/>
              <w:left w:val="single" w:sz="8" w:space="0" w:color="000000"/>
              <w:bottom w:val="single" w:sz="8" w:space="0" w:color="000000"/>
              <w:right w:val="single" w:sz="8" w:space="0" w:color="000000"/>
            </w:tcBorders>
          </w:tcPr>
          <w:p w14:paraId="41C837DF" w14:textId="77777777" w:rsidR="00F20518" w:rsidRDefault="00000000">
            <w:pPr>
              <w:spacing w:after="0"/>
              <w:ind w:left="0" w:firstLine="0"/>
            </w:pPr>
            <w:r>
              <w:t xml:space="preserve">Moderate – Differentiation through design </w:t>
            </w:r>
          </w:p>
        </w:tc>
        <w:tc>
          <w:tcPr>
            <w:tcW w:w="3120" w:type="dxa"/>
            <w:tcBorders>
              <w:top w:val="single" w:sz="8" w:space="0" w:color="000000"/>
              <w:left w:val="single" w:sz="8" w:space="0" w:color="000000"/>
              <w:bottom w:val="single" w:sz="8" w:space="0" w:color="000000"/>
              <w:right w:val="single" w:sz="8" w:space="0" w:color="000000"/>
            </w:tcBorders>
          </w:tcPr>
          <w:p w14:paraId="391436C9" w14:textId="77777777" w:rsidR="00F20518" w:rsidRDefault="00000000">
            <w:pPr>
              <w:spacing w:after="0"/>
              <w:ind w:left="0" w:firstLine="0"/>
            </w:pPr>
            <w:r>
              <w:t xml:space="preserve">High – Many sellers offer same products </w:t>
            </w:r>
          </w:p>
        </w:tc>
      </w:tr>
      <w:tr w:rsidR="00F20518" w14:paraId="1BD58A26" w14:textId="77777777">
        <w:trPr>
          <w:trHeight w:val="560"/>
        </w:trPr>
        <w:tc>
          <w:tcPr>
            <w:tcW w:w="3120" w:type="dxa"/>
            <w:tcBorders>
              <w:top w:val="single" w:sz="8" w:space="0" w:color="000000"/>
              <w:left w:val="single" w:sz="8" w:space="0" w:color="000000"/>
              <w:bottom w:val="single" w:sz="8" w:space="0" w:color="000000"/>
              <w:right w:val="single" w:sz="8" w:space="0" w:color="000000"/>
            </w:tcBorders>
          </w:tcPr>
          <w:p w14:paraId="603C9444" w14:textId="77777777" w:rsidR="00F20518" w:rsidRDefault="00000000">
            <w:pPr>
              <w:spacing w:after="0"/>
              <w:ind w:left="0" w:firstLine="0"/>
            </w:pPr>
            <w:r>
              <w:rPr>
                <w:b/>
              </w:rPr>
              <w:t xml:space="preserve">Quality Control Reliance </w:t>
            </w:r>
          </w:p>
        </w:tc>
        <w:tc>
          <w:tcPr>
            <w:tcW w:w="3120" w:type="dxa"/>
            <w:tcBorders>
              <w:top w:val="single" w:sz="8" w:space="0" w:color="000000"/>
              <w:left w:val="single" w:sz="8" w:space="0" w:color="000000"/>
              <w:bottom w:val="single" w:sz="8" w:space="0" w:color="000000"/>
              <w:right w:val="single" w:sz="8" w:space="0" w:color="000000"/>
            </w:tcBorders>
          </w:tcPr>
          <w:p w14:paraId="0F10E254" w14:textId="77777777" w:rsidR="00F20518" w:rsidRDefault="00000000">
            <w:pPr>
              <w:spacing w:after="0"/>
              <w:ind w:left="0" w:firstLine="0"/>
            </w:pPr>
            <w:r>
              <w:t xml:space="preserve">High – Dependent on POD supplier </w:t>
            </w:r>
          </w:p>
        </w:tc>
        <w:tc>
          <w:tcPr>
            <w:tcW w:w="3120" w:type="dxa"/>
            <w:tcBorders>
              <w:top w:val="single" w:sz="8" w:space="0" w:color="000000"/>
              <w:left w:val="single" w:sz="8" w:space="0" w:color="000000"/>
              <w:bottom w:val="single" w:sz="8" w:space="0" w:color="000000"/>
              <w:right w:val="single" w:sz="8" w:space="0" w:color="000000"/>
            </w:tcBorders>
          </w:tcPr>
          <w:p w14:paraId="15C75A07" w14:textId="77777777" w:rsidR="00F20518" w:rsidRDefault="00000000">
            <w:pPr>
              <w:spacing w:after="0"/>
              <w:ind w:left="0" w:firstLine="0"/>
            </w:pPr>
            <w:r>
              <w:t xml:space="preserve">High – Dependent on supplier </w:t>
            </w:r>
          </w:p>
        </w:tc>
      </w:tr>
      <w:tr w:rsidR="00F20518" w14:paraId="4BE54C99" w14:textId="77777777">
        <w:trPr>
          <w:trHeight w:val="540"/>
        </w:trPr>
        <w:tc>
          <w:tcPr>
            <w:tcW w:w="3120" w:type="dxa"/>
            <w:tcBorders>
              <w:top w:val="single" w:sz="8" w:space="0" w:color="000000"/>
              <w:left w:val="single" w:sz="8" w:space="0" w:color="000000"/>
              <w:bottom w:val="single" w:sz="8" w:space="0" w:color="000000"/>
              <w:right w:val="single" w:sz="8" w:space="0" w:color="000000"/>
            </w:tcBorders>
          </w:tcPr>
          <w:p w14:paraId="6A2191D8" w14:textId="77777777" w:rsidR="00F20518" w:rsidRDefault="00000000">
            <w:pPr>
              <w:spacing w:after="0"/>
              <w:ind w:left="0" w:firstLine="0"/>
            </w:pPr>
            <w:r>
              <w:rPr>
                <w:b/>
              </w:rPr>
              <w:t xml:space="preserve">Average Shipping Times </w:t>
            </w:r>
          </w:p>
        </w:tc>
        <w:tc>
          <w:tcPr>
            <w:tcW w:w="3120" w:type="dxa"/>
            <w:tcBorders>
              <w:top w:val="single" w:sz="8" w:space="0" w:color="000000"/>
              <w:left w:val="single" w:sz="8" w:space="0" w:color="000000"/>
              <w:bottom w:val="single" w:sz="8" w:space="0" w:color="000000"/>
              <w:right w:val="single" w:sz="8" w:space="0" w:color="000000"/>
            </w:tcBorders>
          </w:tcPr>
          <w:p w14:paraId="24E4F498" w14:textId="77777777" w:rsidR="00F20518" w:rsidRDefault="00000000">
            <w:pPr>
              <w:spacing w:after="0"/>
              <w:ind w:left="0" w:firstLine="0"/>
            </w:pPr>
            <w:r>
              <w:t xml:space="preserve">Potentially longer (production + shipping) </w:t>
            </w:r>
          </w:p>
        </w:tc>
        <w:tc>
          <w:tcPr>
            <w:tcW w:w="3120" w:type="dxa"/>
            <w:tcBorders>
              <w:top w:val="single" w:sz="8" w:space="0" w:color="000000"/>
              <w:left w:val="single" w:sz="8" w:space="0" w:color="000000"/>
              <w:bottom w:val="single" w:sz="8" w:space="0" w:color="000000"/>
              <w:right w:val="single" w:sz="8" w:space="0" w:color="000000"/>
            </w:tcBorders>
          </w:tcPr>
          <w:p w14:paraId="7E883EFC" w14:textId="77777777" w:rsidR="00F20518" w:rsidRDefault="00000000">
            <w:pPr>
              <w:spacing w:after="0"/>
              <w:ind w:left="0" w:firstLine="0"/>
            </w:pPr>
            <w:r>
              <w:t xml:space="preserve">Can vary (supplier location, pre-stocked) </w:t>
            </w:r>
          </w:p>
        </w:tc>
      </w:tr>
      <w:tr w:rsidR="00F20518" w14:paraId="6E5E0CAB" w14:textId="77777777">
        <w:trPr>
          <w:trHeight w:val="840"/>
        </w:trPr>
        <w:tc>
          <w:tcPr>
            <w:tcW w:w="3120" w:type="dxa"/>
            <w:tcBorders>
              <w:top w:val="single" w:sz="8" w:space="0" w:color="000000"/>
              <w:left w:val="single" w:sz="8" w:space="0" w:color="000000"/>
              <w:bottom w:val="single" w:sz="8" w:space="0" w:color="000000"/>
              <w:right w:val="single" w:sz="8" w:space="0" w:color="000000"/>
            </w:tcBorders>
          </w:tcPr>
          <w:p w14:paraId="36B85795" w14:textId="77777777" w:rsidR="00F20518" w:rsidRDefault="00000000">
            <w:pPr>
              <w:spacing w:after="0"/>
              <w:ind w:left="0" w:firstLine="0"/>
            </w:pPr>
            <w:r>
              <w:rPr>
                <w:b/>
              </w:rPr>
              <w:t xml:space="preserve">Ideal Scenario/Best For </w:t>
            </w:r>
          </w:p>
        </w:tc>
        <w:tc>
          <w:tcPr>
            <w:tcW w:w="3120" w:type="dxa"/>
            <w:tcBorders>
              <w:top w:val="single" w:sz="8" w:space="0" w:color="000000"/>
              <w:left w:val="single" w:sz="8" w:space="0" w:color="000000"/>
              <w:bottom w:val="single" w:sz="8" w:space="0" w:color="000000"/>
              <w:right w:val="single" w:sz="8" w:space="0" w:color="000000"/>
            </w:tcBorders>
          </w:tcPr>
          <w:p w14:paraId="5904CC57" w14:textId="77777777" w:rsidR="00F20518" w:rsidRDefault="00000000">
            <w:pPr>
              <w:spacing w:after="0"/>
              <w:ind w:left="0" w:firstLine="0"/>
            </w:pPr>
            <w:r>
              <w:t xml:space="preserve">Building a unique brand, creative freedom, testing designs </w:t>
            </w:r>
          </w:p>
        </w:tc>
        <w:tc>
          <w:tcPr>
            <w:tcW w:w="3120" w:type="dxa"/>
            <w:tcBorders>
              <w:top w:val="single" w:sz="8" w:space="0" w:color="000000"/>
              <w:left w:val="single" w:sz="8" w:space="0" w:color="000000"/>
              <w:bottom w:val="single" w:sz="8" w:space="0" w:color="000000"/>
              <w:right w:val="single" w:sz="8" w:space="0" w:color="000000"/>
            </w:tcBorders>
          </w:tcPr>
          <w:p w14:paraId="281FFDF3" w14:textId="77777777" w:rsidR="00F20518" w:rsidRDefault="00000000">
            <w:pPr>
              <w:spacing w:after="0"/>
              <w:ind w:left="0" w:firstLine="0"/>
            </w:pPr>
            <w:r>
              <w:t>Offering a wide product range quickly, minimal personalization</w:t>
            </w:r>
          </w:p>
        </w:tc>
      </w:tr>
    </w:tbl>
    <w:p w14:paraId="29190192" w14:textId="77777777" w:rsidR="00F20518" w:rsidRDefault="00000000">
      <w:pPr>
        <w:spacing w:after="295"/>
        <w:ind w:left="-15" w:right="49" w:firstLine="0"/>
      </w:pPr>
      <w:r>
        <w:t xml:space="preserve">This table serves as an invaluable decision-making tool. By presenting the core differences and trade-offs in a clear, structured format, it allows an entrepreneur to quickly grasp which model aligns better with their specific goals (e.g., building a strong brand versus offering a wide range of generic products) while adhering to the "no investment" constraint. It visually reinforces the strategic advantages of POD for a t-shirt business focused on unique value. </w:t>
      </w:r>
    </w:p>
    <w:p w14:paraId="3F5E04D9" w14:textId="77777777" w:rsidR="00F20518" w:rsidRDefault="00000000">
      <w:pPr>
        <w:pStyle w:val="Heading2"/>
        <w:ind w:left="-5"/>
      </w:pPr>
      <w:r>
        <w:t xml:space="preserve">1.2 Niche Identification: Your Path to Profitability </w:t>
      </w:r>
    </w:p>
    <w:p w14:paraId="14ECC543" w14:textId="77777777" w:rsidR="00F20518" w:rsidRDefault="00000000">
      <w:pPr>
        <w:ind w:left="-15" w:right="49" w:firstLine="0"/>
      </w:pPr>
      <w:r>
        <w:t xml:space="preserve">Before embarking on any design work or platform setup, identifying a profitable and well-defined niche is a paramount strategic step. A niche market, though representing a smaller segment of the overall market, allows for highly targeted marketing efforts, significantly reduces direct competition, and facilitates the building of a dedicated and engaged community around shared interests or passions. It is inherently easier to sell a product if it resonates with a specific audience, and if it is something the entrepreneur genuinely believes in and understands. </w:t>
      </w:r>
      <w:r>
        <w:rPr>
          <w:b/>
        </w:rPr>
        <w:t>Analysis of profitable and trending t-shirt niches:</w:t>
      </w:r>
      <w:r>
        <w:t xml:space="preserve"> Research and market data indicate several lucrative niches that are projected to be profitable for 2024-2025, offering diverse opportunities for creative designs: </w:t>
      </w:r>
    </w:p>
    <w:p w14:paraId="5A58594E" w14:textId="77777777" w:rsidR="00F20518" w:rsidRDefault="00000000">
      <w:pPr>
        <w:numPr>
          <w:ilvl w:val="0"/>
          <w:numId w:val="2"/>
        </w:numPr>
        <w:ind w:right="49" w:hanging="360"/>
      </w:pPr>
      <w:r>
        <w:rPr>
          <w:b/>
        </w:rPr>
        <w:t>Travel and Adventure:</w:t>
      </w:r>
      <w:r>
        <w:t xml:space="preserve"> This niche taps into a universal human desire. People's love for travel (evidenced by record-high US air passenger numbers in June 2024, showing a 6.7% increase from June 2023) and engagement in outdoor activities (e.g., camping, fishing, skateboarding, sport climbing, reaching a record high of 175.8 million participants in the US in 2023) translate into a strong desire for expressive apparel. Designs can </w:t>
      </w:r>
      <w:r>
        <w:lastRenderedPageBreak/>
        <w:t xml:space="preserve">revolve around popular vacation spots, city pride, or adventure-themed graphics. A notable trend is the increasing consumer consciousness for eco-friendly practices in </w:t>
      </w:r>
    </w:p>
    <w:p w14:paraId="0A66E77F" w14:textId="77777777" w:rsidR="00F20518" w:rsidRDefault="00000000">
      <w:pPr>
        <w:ind w:left="600" w:right="49" w:firstLine="0"/>
      </w:pPr>
      <w:r>
        <w:t xml:space="preserve">travel, which can extend to apparel choices, offering a unique selling proposition. This growing consumer preference for sustainable practices represents a significant market segment for a no-investment t-shirt business. By prioritizing POD partners who offer sustainable t-shirt materials (if available) and developing eco-themed designs, a business can strategically tap into this trend. This approach not only aligns with a broader consumer value but also offers a powerful differentiation strategy in a competitive market, potentially attracting a loyal, values-driven audience and justifying premium pricing. </w:t>
      </w:r>
    </w:p>
    <w:p w14:paraId="28CBA4AB" w14:textId="77777777" w:rsidR="00F20518" w:rsidRDefault="00000000">
      <w:pPr>
        <w:numPr>
          <w:ilvl w:val="0"/>
          <w:numId w:val="2"/>
        </w:numPr>
        <w:ind w:right="49" w:hanging="360"/>
      </w:pPr>
      <w:r>
        <w:rPr>
          <w:b/>
        </w:rPr>
        <w:t>Memes and Internet Culture:</w:t>
      </w:r>
      <w:r>
        <w:t xml:space="preserve"> This niche is a dynamic gold mine for humorous and relatable designs. However, it demands constant vigilance due to the typically short lifespan of memes and strict adherence to copyright laws. The consistent profitability of "humor" and "memes" , despite their inherently short lifespans , reveals a crucial synergy with POD's operational flexibility. POD's ability to allow "free experimentation" and to "add and remove products from your store in a matter of minutes" means a no-investment business can rapidly capitalize on fleeting trends. This transforms the challenge of short trend cycles into a strategic advantage, enabling quick revenue generation without the financial risk of unsold, outdated stock. </w:t>
      </w:r>
    </w:p>
    <w:p w14:paraId="2778EA12" w14:textId="77777777" w:rsidR="00F20518" w:rsidRDefault="00000000">
      <w:pPr>
        <w:numPr>
          <w:ilvl w:val="0"/>
          <w:numId w:val="2"/>
        </w:numPr>
        <w:ind w:right="49" w:hanging="360"/>
      </w:pPr>
      <w:r>
        <w:rPr>
          <w:b/>
        </w:rPr>
        <w:t>Pet-themed products:</w:t>
      </w:r>
      <w:r>
        <w:t xml:space="preserve"> The deep affection pet lovers have for their furry companions translates into a thriving market for personalized items featuring popular pet breeds, humorous pet-related quotes, or custom illustrations of customers' pets. </w:t>
      </w:r>
    </w:p>
    <w:p w14:paraId="64B885FC" w14:textId="77777777" w:rsidR="00F20518" w:rsidRDefault="00000000">
      <w:pPr>
        <w:numPr>
          <w:ilvl w:val="0"/>
          <w:numId w:val="2"/>
        </w:numPr>
        <w:ind w:right="49" w:hanging="360"/>
      </w:pPr>
      <w:r>
        <w:rPr>
          <w:b/>
        </w:rPr>
        <w:t>Humour:</w:t>
      </w:r>
      <w:r>
        <w:t xml:space="preserve"> A timeless and broadly appealing niche. Custom products featuring witty phrases, puns, clever wordplay, or funny illustrations consistently attract customers seeking light-hearted and amusing items. This niche has strong potential for virality, especially when shared across social media platforms. Experimenting with dark humor can be particularly effective for targeting Gen-Z audiences. </w:t>
      </w:r>
    </w:p>
    <w:p w14:paraId="15F8FF66" w14:textId="77777777" w:rsidR="00F20518" w:rsidRDefault="00000000">
      <w:pPr>
        <w:numPr>
          <w:ilvl w:val="0"/>
          <w:numId w:val="2"/>
        </w:numPr>
        <w:ind w:right="49" w:hanging="360"/>
      </w:pPr>
      <w:r>
        <w:rPr>
          <w:b/>
        </w:rPr>
        <w:t>Health and Fitness:</w:t>
      </w:r>
      <w:r>
        <w:t xml:space="preserve"> With increasing global awareness about the importance of health and wellness, this niche is booming. Custom-designed items catering to fitness enthusiasts, such as workout gear and motivational t-shirts, are highly sought after. Niche subcategories like veganism, meditation, and mindfulness offer further opportunities for targeted products. </w:t>
      </w:r>
    </w:p>
    <w:p w14:paraId="0C6AA048" w14:textId="77777777" w:rsidR="00F20518" w:rsidRDefault="00000000">
      <w:pPr>
        <w:numPr>
          <w:ilvl w:val="0"/>
          <w:numId w:val="2"/>
        </w:numPr>
        <w:ind w:right="49" w:hanging="360"/>
      </w:pPr>
      <w:r>
        <w:rPr>
          <w:b/>
        </w:rPr>
        <w:t>Activism and Social Causes:</w:t>
      </w:r>
      <w:r>
        <w:t xml:space="preserve"> In an increasingly socially conscious world, many consumers are eager to support causes they care about. Print-on-demand products that promote activism, social justice, environmental awareness, or other important causes resonate deeply with conscious consumers, allowing them to express their values through apparel. </w:t>
      </w:r>
    </w:p>
    <w:p w14:paraId="7193B4C8" w14:textId="77777777" w:rsidR="00F20518" w:rsidRDefault="00000000">
      <w:pPr>
        <w:numPr>
          <w:ilvl w:val="0"/>
          <w:numId w:val="2"/>
        </w:numPr>
        <w:ind w:right="49" w:hanging="360"/>
      </w:pPr>
      <w:r>
        <w:rPr>
          <w:b/>
        </w:rPr>
        <w:t>Holidays and Special Occasions:</w:t>
      </w:r>
      <w:r>
        <w:t xml:space="preserve"> Seasonal and holiday-themed products consistently generate significant sales. Whether it is Christmas, Halloween, Valentine's Day, or other special events like weddings, family reunions, anniversaries, birthdays, or graduations, merchandise celebrating these occasions is always in demand. Offering personalized options can further boost appeal. </w:t>
      </w:r>
    </w:p>
    <w:p w14:paraId="4A8B5990" w14:textId="77777777" w:rsidR="00F20518" w:rsidRDefault="00000000">
      <w:pPr>
        <w:numPr>
          <w:ilvl w:val="0"/>
          <w:numId w:val="2"/>
        </w:numPr>
        <w:ind w:right="49" w:hanging="360"/>
      </w:pPr>
      <w:r>
        <w:rPr>
          <w:b/>
        </w:rPr>
        <w:t>Video Games:</w:t>
      </w:r>
      <w:r>
        <w:t xml:space="preserve"> The gaming industry is massive, with millions of dedicated fans worldwide. Custom-designed products catering to gamers, such as graphic t-shirts featuring popular game characters, quotes, or gaming culture references, are highly popular. </w:t>
      </w:r>
    </w:p>
    <w:p w14:paraId="5EF7BB5B" w14:textId="77777777" w:rsidR="00F20518" w:rsidRDefault="00000000">
      <w:pPr>
        <w:numPr>
          <w:ilvl w:val="0"/>
          <w:numId w:val="2"/>
        </w:numPr>
        <w:ind w:right="49" w:hanging="360"/>
      </w:pPr>
      <w:r>
        <w:rPr>
          <w:b/>
        </w:rPr>
        <w:t>Faith and Mysticism:</w:t>
      </w:r>
      <w:r>
        <w:t xml:space="preserve"> Products that tap into the mystic or spiritual realm, featuring religious symbols, inspirational quotes, astrology signs, or mystical imagery, have a dedicated following. </w:t>
      </w:r>
    </w:p>
    <w:p w14:paraId="60DB8E4A" w14:textId="77777777" w:rsidR="00F20518" w:rsidRDefault="00000000">
      <w:pPr>
        <w:numPr>
          <w:ilvl w:val="0"/>
          <w:numId w:val="2"/>
        </w:numPr>
        <w:ind w:right="49" w:hanging="360"/>
      </w:pPr>
      <w:r>
        <w:rPr>
          <w:b/>
        </w:rPr>
        <w:lastRenderedPageBreak/>
        <w:t>Other promising ideas:</w:t>
      </w:r>
      <w:r>
        <w:t xml:space="preserve"> Music (band logos, tour tees, album art), Pop Culture, Sports (team jerseys, event shirts), Cuteness (anamorphic animal designs, tiny doodle patterns), Family (custom family portraits), and various Hobbies. </w:t>
      </w:r>
    </w:p>
    <w:p w14:paraId="61EE8CDD" w14:textId="77777777" w:rsidR="00F20518" w:rsidRDefault="00000000">
      <w:pPr>
        <w:ind w:left="-15" w:right="49" w:firstLine="0"/>
      </w:pPr>
      <w:r>
        <w:rPr>
          <w:b/>
        </w:rPr>
        <w:t xml:space="preserve">Tips for niche research and validation: </w:t>
      </w:r>
      <w:r>
        <w:t xml:space="preserve">To effectively identify and validate a niche, several strategic steps are recommended: </w:t>
      </w:r>
    </w:p>
    <w:p w14:paraId="179EEE47" w14:textId="77777777" w:rsidR="00F20518" w:rsidRDefault="00000000">
      <w:pPr>
        <w:numPr>
          <w:ilvl w:val="0"/>
          <w:numId w:val="2"/>
        </w:numPr>
        <w:ind w:right="49" w:hanging="360"/>
      </w:pPr>
      <w:r>
        <w:rPr>
          <w:b/>
        </w:rPr>
        <w:t>Leverage Personal Passion and Knowledge:</w:t>
      </w:r>
      <w:r>
        <w:t xml:space="preserve"> Begin by exploring themes that genuinely resonate with the entrepreneur or areas where they possess deep knowledge. This authentic connection can make the business more enjoyable, foster sustained effort, and provide a unique perspective that differentiates the brand. </w:t>
      </w:r>
    </w:p>
    <w:p w14:paraId="4727D429" w14:textId="77777777" w:rsidR="00F20518" w:rsidRDefault="00000000">
      <w:pPr>
        <w:numPr>
          <w:ilvl w:val="0"/>
          <w:numId w:val="2"/>
        </w:numPr>
        <w:ind w:right="49" w:hanging="360"/>
      </w:pPr>
      <w:r>
        <w:rPr>
          <w:b/>
        </w:rPr>
        <w:t>Monitor Current Trends:</w:t>
      </w:r>
      <w:r>
        <w:t xml:space="preserve"> Continuously keep an eye on current fashion and cultural trends, especially fleeting social media crazes, to identify timely opportunities. This allows for agility in design and marketing. </w:t>
      </w:r>
    </w:p>
    <w:p w14:paraId="5E0315D7" w14:textId="77777777" w:rsidR="00F20518" w:rsidRDefault="00000000">
      <w:pPr>
        <w:numPr>
          <w:ilvl w:val="0"/>
          <w:numId w:val="2"/>
        </w:numPr>
        <w:ind w:right="49" w:hanging="360"/>
      </w:pPr>
      <w:r>
        <w:rPr>
          <w:b/>
        </w:rPr>
        <w:t>Define Audience Demographics:</w:t>
      </w:r>
      <w:r>
        <w:t xml:space="preserve"> Clearly identify the target market's age, gender, lifestyle, and interests. This understanding is foundational for informing design choices, marketing strategies, and overall brand messaging. </w:t>
      </w:r>
    </w:p>
    <w:p w14:paraId="3769B6FE" w14:textId="77777777" w:rsidR="00F20518" w:rsidRDefault="00000000">
      <w:pPr>
        <w:numPr>
          <w:ilvl w:val="0"/>
          <w:numId w:val="2"/>
        </w:numPr>
        <w:spacing w:after="356"/>
        <w:ind w:right="49" w:hanging="360"/>
      </w:pPr>
      <w:r>
        <w:rPr>
          <w:b/>
        </w:rPr>
        <w:t>Conduct Competition Research:</w:t>
      </w:r>
      <w:r>
        <w:t xml:space="preserve"> Thoroughly research competitors within potential niches. Understanding their offerings, pricing, and how they engage their clientele is crucial for identifying market gaps, unique angles, and opportunities for differentiation for the new business. </w:t>
      </w:r>
    </w:p>
    <w:p w14:paraId="6D9DF89A" w14:textId="77777777" w:rsidR="00F20518" w:rsidRDefault="00000000">
      <w:pPr>
        <w:pStyle w:val="Heading1"/>
        <w:spacing w:after="156"/>
        <w:ind w:left="-5"/>
      </w:pPr>
      <w:r>
        <w:t xml:space="preserve">Chapter 2: Design, Platforms, and Production </w:t>
      </w:r>
    </w:p>
    <w:p w14:paraId="60570CFA" w14:textId="77777777" w:rsidR="00F20518" w:rsidRDefault="00000000">
      <w:pPr>
        <w:pStyle w:val="Heading2"/>
        <w:ind w:left="-5"/>
      </w:pPr>
      <w:r>
        <w:t xml:space="preserve">2.1 Crafting Compelling T-Shirt Designs (for Free) </w:t>
      </w:r>
    </w:p>
    <w:p w14:paraId="0699B55B" w14:textId="77777777" w:rsidR="00F20518" w:rsidRDefault="00000000">
      <w:pPr>
        <w:ind w:left="-15" w:right="49" w:firstLine="0"/>
      </w:pPr>
      <w:r>
        <w:t xml:space="preserve">Beyond selecting a niche, the aesthetic and thematic appeal of designs are crucial for attracting customers and building a recognizable brand. Current trends for 2025 include soft pastel color schemes, clean minimalistic graphics, modern typography, ecologically conscious themes, intricate geometric abstract designs, astrological and cosmic motifs, and futuristic minimalist designs. Popular design elements that consistently resonate with audiences include clever wordplay, engaging comic art, and timely meme-based designs. Additionally, designs for specific events like concerts, charity fundraising, family reunions, or sports teams, as well as personalized options like custom family portraits, offer strong appeal and market opportunities. </w:t>
      </w:r>
      <w:r>
        <w:rPr>
          <w:b/>
        </w:rPr>
        <w:t>Leveraging free graphic design tools:</w:t>
      </w:r>
      <w:r>
        <w:t xml:space="preserve"> The "no investment" principle extends directly to the design process. There is an abundance of free, yet powerful, tools available that allow entrepreneurs to create professional-grade designs without any software costs. This extensive availability of free, high-quality graphic design tools, image libraries, and font resources fundamentally alters the "no investment" paradigm for design. It signifies that a lack of monetary capital does not necessitate a compromise on design quality. Entrepreneurs can achieve professional-grade designs solely through the investment of their time, creativity, and diligent leveraging of these readily available resources. This shifts the "cost" of design from financial outlay to skill development and creative effort. </w:t>
      </w:r>
    </w:p>
    <w:p w14:paraId="51CF1210" w14:textId="77777777" w:rsidR="00F20518" w:rsidRDefault="00000000">
      <w:pPr>
        <w:numPr>
          <w:ilvl w:val="0"/>
          <w:numId w:val="3"/>
        </w:numPr>
        <w:ind w:right="49" w:hanging="360"/>
      </w:pPr>
      <w:r>
        <w:rPr>
          <w:b/>
        </w:rPr>
        <w:t>Canva:</w:t>
      </w:r>
      <w:r>
        <w:t xml:space="preserve"> Widely recognized for its user-friendly, drag-and-drop interface and an extensive library of free templates, fonts, images, and graphics. It is an excellent choice for beginners and those selling via Print-on-Demand. Canva also offers basic mockup capabilities. </w:t>
      </w:r>
    </w:p>
    <w:p w14:paraId="0FF4DDE3" w14:textId="77777777" w:rsidR="00F20518" w:rsidRDefault="00000000">
      <w:pPr>
        <w:numPr>
          <w:ilvl w:val="0"/>
          <w:numId w:val="3"/>
        </w:numPr>
        <w:ind w:right="49" w:hanging="360"/>
      </w:pPr>
      <w:r>
        <w:rPr>
          <w:b/>
        </w:rPr>
        <w:lastRenderedPageBreak/>
        <w:t>GIMP (GNU Image Manipulation Program):</w:t>
      </w:r>
      <w:r>
        <w:t xml:space="preserve"> An open-source graphic design tool that provides advanced editing features comparable to professional software like Adobe Photoshop. It is well-suited for creating original art, logos, and intricate graphics for t-shirt designs. </w:t>
      </w:r>
    </w:p>
    <w:p w14:paraId="3FF0FA6C" w14:textId="77777777" w:rsidR="00F20518" w:rsidRDefault="00000000">
      <w:pPr>
        <w:numPr>
          <w:ilvl w:val="0"/>
          <w:numId w:val="3"/>
        </w:numPr>
        <w:ind w:right="49" w:hanging="360"/>
      </w:pPr>
      <w:r>
        <w:rPr>
          <w:b/>
        </w:rPr>
        <w:t>Inkscape:</w:t>
      </w:r>
      <w:r>
        <w:t xml:space="preserve"> A vector-based tool that excels in creating scalable graphics, making it perfect </w:t>
      </w:r>
    </w:p>
    <w:p w14:paraId="1AC3DA7A" w14:textId="77777777" w:rsidR="00F20518" w:rsidRDefault="00000000">
      <w:pPr>
        <w:ind w:left="600" w:right="49" w:firstLine="0"/>
      </w:pPr>
      <w:r>
        <w:t xml:space="preserve">for logos and text designs that need to be resized for various products without any loss of quality. </w:t>
      </w:r>
    </w:p>
    <w:p w14:paraId="66A13A9B" w14:textId="77777777" w:rsidR="00F20518" w:rsidRDefault="00000000">
      <w:pPr>
        <w:numPr>
          <w:ilvl w:val="0"/>
          <w:numId w:val="3"/>
        </w:numPr>
        <w:ind w:right="49" w:hanging="360"/>
      </w:pPr>
      <w:r>
        <w:rPr>
          <w:b/>
        </w:rPr>
        <w:t>Other notable free tools:</w:t>
      </w:r>
      <w:r>
        <w:t xml:space="preserve"> Krita (digital painting software), Adobe Express (simple design tool with t-shirt templates), Fotor (advanced image editing), and Vectr (specializes in clean, scalable graphics) are also valuable resources. </w:t>
      </w:r>
    </w:p>
    <w:p w14:paraId="525246AA" w14:textId="77777777" w:rsidR="00F20518" w:rsidRDefault="00000000">
      <w:pPr>
        <w:numPr>
          <w:ilvl w:val="0"/>
          <w:numId w:val="3"/>
        </w:numPr>
        <w:ind w:right="49" w:hanging="360"/>
      </w:pPr>
      <w:r>
        <w:rPr>
          <w:b/>
        </w:rPr>
        <w:t>Mockup Generators:</w:t>
      </w:r>
      <w:r>
        <w:t xml:space="preserve"> Tools like Placeit, Smartmockups, and Canva offer free or freemium options for creating realistic mockups. These allow for visually presenting designs on t-shirts, helping customers visualize the final product and enhancing the store's professionalism. </w:t>
      </w:r>
    </w:p>
    <w:p w14:paraId="396DD95A" w14:textId="77777777" w:rsidR="00F20518" w:rsidRDefault="00000000">
      <w:pPr>
        <w:ind w:left="-15" w:right="49" w:firstLine="0"/>
      </w:pPr>
      <w:r>
        <w:rPr>
          <w:b/>
        </w:rPr>
        <w:t>Sources for public domain and royalty-free images/fonts:</w:t>
      </w:r>
      <w:r>
        <w:t xml:space="preserve"> To ensure legal compliance and maintain a zero-cost approach for design assets, it is crucial to utilize public domain and royalty-free resources: </w:t>
      </w:r>
    </w:p>
    <w:p w14:paraId="46381342" w14:textId="77777777" w:rsidR="00F20518" w:rsidRDefault="00000000">
      <w:pPr>
        <w:numPr>
          <w:ilvl w:val="0"/>
          <w:numId w:val="3"/>
        </w:numPr>
        <w:ind w:right="49" w:hanging="360"/>
      </w:pPr>
      <w:r>
        <w:rPr>
          <w:b/>
        </w:rPr>
        <w:t>Public Domain Image Sites:</w:t>
      </w:r>
      <w:r>
        <w:t xml:space="preserve"> Pexels and Unsplash are top stock photography sites offering high-quality images completely free for commercial use, often without requiring attribution. Old Book Illustrations is an excellent resource for vintage artwork scanned from old books, suitable for a classic design aesthetic. Raw Pixel provides royalty-free stock images, vectors, and public domain artwork. The Graphics Fairy is another source for free vintage printables and images. </w:t>
      </w:r>
    </w:p>
    <w:p w14:paraId="7047A257" w14:textId="77777777" w:rsidR="00F20518" w:rsidRDefault="00000000">
      <w:pPr>
        <w:numPr>
          <w:ilvl w:val="0"/>
          <w:numId w:val="3"/>
        </w:numPr>
        <w:ind w:right="49" w:hanging="360"/>
      </w:pPr>
      <w:r>
        <w:rPr>
          <w:b/>
        </w:rPr>
        <w:t>Free Font Resources:</w:t>
      </w:r>
      <w:r>
        <w:t xml:space="preserve"> Websites like Google Fonts, Dafont, and Font Squirrel offer a vast selection of free fonts. When choosing fonts, consider various styles to match the design aesthetic: Serif (classic, elegant, suitable for professional or historical themes), Sans Serif (modern, clean, ideal for contemporary or minimalist designs), Script (handwritten, artistic, adding a playful or personal touch), Display (bold, unique, designed to stand out), and Decorative (fun, thematic, for specific moods). Examples include Merriweather, Roboto, Pacifico, Fredoka One, and Lobster. </w:t>
      </w:r>
    </w:p>
    <w:p w14:paraId="072BDBDF" w14:textId="77777777" w:rsidR="00F20518" w:rsidRDefault="00000000">
      <w:pPr>
        <w:ind w:left="-15" w:right="49" w:firstLine="0"/>
      </w:pPr>
      <w:r>
        <w:rPr>
          <w:b/>
        </w:rPr>
        <w:t>Understanding intellectual property and copyright basics for designs:</w:t>
      </w:r>
      <w:r>
        <w:t xml:space="preserve"> This is a critical legal aspect that must be understood to avoid costly legal issues and to protect the creative work, which is the primary "investment" in a no-money business. </w:t>
      </w:r>
    </w:p>
    <w:p w14:paraId="389E9BA8" w14:textId="77777777" w:rsidR="00F20518" w:rsidRDefault="00000000">
      <w:pPr>
        <w:numPr>
          <w:ilvl w:val="0"/>
          <w:numId w:val="3"/>
        </w:numPr>
        <w:ind w:right="49" w:hanging="360"/>
      </w:pPr>
      <w:r>
        <w:rPr>
          <w:b/>
        </w:rPr>
        <w:t>Copyright:</w:t>
      </w:r>
      <w:r>
        <w:t xml:space="preserve"> In India, copyright for an original design is automatically obtained the moment it is created and fixed in a tangible form. This grants the creator both moral and economic rights over their creation. However, formal registration with the Indian Copyright Office provides stronger legal evidence of ownership, which is invaluable in case of disputes or infringement. While copyright is automatically granted upon creation in India, the emphasis on formal registration and trademarking highlights that protecting one's creative output is paramount. Given the highly litigious nature of the apparel industry and the strict policies of selling platforms against infringement , proactive intellectual property protection, even if it incurs a small registration fee, is a necessary "non-monetary investment" to safeguard the business from potentially crippling legal battles or platform bans, either of which would effectively negate the "no investment" premise by introducing significant financial or operational drains. </w:t>
      </w:r>
    </w:p>
    <w:p w14:paraId="37C644DD" w14:textId="77777777" w:rsidR="00F20518" w:rsidRDefault="00000000">
      <w:pPr>
        <w:numPr>
          <w:ilvl w:val="0"/>
          <w:numId w:val="3"/>
        </w:numPr>
        <w:ind w:right="49" w:hanging="360"/>
      </w:pPr>
      <w:r>
        <w:rPr>
          <w:b/>
        </w:rPr>
        <w:lastRenderedPageBreak/>
        <w:t>Trademark:</w:t>
      </w:r>
      <w:r>
        <w:t xml:space="preserve"> Beyond individual designs, registering the brand name, logo, and tagline as trademarks is essential. This prevents competitors from misusing the brand identity, helps build brand recognition, and fosters customer trust. </w:t>
      </w:r>
    </w:p>
    <w:p w14:paraId="4C4C9B0A" w14:textId="77777777" w:rsidR="00F20518" w:rsidRDefault="00000000">
      <w:pPr>
        <w:numPr>
          <w:ilvl w:val="0"/>
          <w:numId w:val="3"/>
        </w:numPr>
        <w:ind w:right="49" w:hanging="360"/>
      </w:pPr>
      <w:r>
        <w:rPr>
          <w:b/>
        </w:rPr>
        <w:t>Avoiding Infringement:</w:t>
      </w:r>
      <w:r>
        <w:t xml:space="preserve"> It is paramount to never copy someone else's work without explicit permission. Always conduct thorough research on existing designs and trademarks before finalizing new creations. If there is an intention to use copyrighted material, explicit permission or a licensing contract from the copyright owner must be obtained. It is important to note that clothing designers are notoriously litigious, and selling platforms have strict policies, often banning businesses with even a hint of copyright theft among their designs. </w:t>
      </w:r>
    </w:p>
    <w:p w14:paraId="31E4B6C9" w14:textId="77777777" w:rsidR="00F20518" w:rsidRDefault="00000000">
      <w:pPr>
        <w:numPr>
          <w:ilvl w:val="0"/>
          <w:numId w:val="3"/>
        </w:numPr>
        <w:spacing w:after="295"/>
        <w:ind w:right="49" w:hanging="360"/>
      </w:pPr>
      <w:r>
        <w:rPr>
          <w:b/>
        </w:rPr>
        <w:t>Safe Practices:</w:t>
      </w:r>
      <w:r>
        <w:t xml:space="preserve"> To operate safely and legally, always prioritize creating original designs. When seeking inspiration or elements, adhere to public domain works (e.g., portraits of historical figures, texts from classical literary compositions, historical logos) or utilize licensed royalty-free images. </w:t>
      </w:r>
    </w:p>
    <w:p w14:paraId="2E4502EE" w14:textId="77777777" w:rsidR="00F20518" w:rsidRDefault="00000000">
      <w:pPr>
        <w:pStyle w:val="Heading2"/>
        <w:ind w:left="-5"/>
      </w:pPr>
      <w:r>
        <w:t xml:space="preserve">2.2 Selecting the Right Print-on-Demand Partner </w:t>
      </w:r>
    </w:p>
    <w:p w14:paraId="288E29FF" w14:textId="77777777" w:rsidR="00F20518" w:rsidRDefault="00000000">
      <w:pPr>
        <w:ind w:left="-15" w:right="49" w:firstLine="0"/>
      </w:pPr>
      <w:r>
        <w:t xml:space="preserve">The choice of a Print-on-Demand (POD) partner is a pivotal decision for a no-investment t-shirt business, as this partner will handle the entire production, packaging, and shipping process. The ideal partner should align with the business's quality standards, branding aspirations, and budget constraints. Several leading POD platforms offer robust services suitable for entrepreneurs operating without upfront capital. </w:t>
      </w:r>
    </w:p>
    <w:p w14:paraId="70EDE4B0" w14:textId="77777777" w:rsidR="00F20518" w:rsidRDefault="00000000">
      <w:pPr>
        <w:numPr>
          <w:ilvl w:val="0"/>
          <w:numId w:val="4"/>
        </w:numPr>
        <w:ind w:right="49" w:hanging="360"/>
      </w:pPr>
      <w:r>
        <w:rPr>
          <w:b/>
        </w:rPr>
        <w:t>Printful:</w:t>
      </w:r>
      <w:r>
        <w:t xml:space="preserve"> Recognized as a leading POD company, Printful is known for its high-quality services and extensive product range. It offers various customization techniques, including Direct-to-Garment (DTG) printing, all-over print, Direct-to-Film (DTF) printing, and classic and unlimited color embroidery. With fulfillment centers worldwide, Printful provides fast shipping and excellent print quality. It also supports custom branding with options like inside labels, custom packaging, and packaging inserts, which are crucial for building a distinct brand identity. While its prices might be higher compared to some competitors, and occasional stock issues or higher shipping costs can occur, Printful is best for entrepreneurs prioritizing quality, custom branding, and global fulfillment. </w:t>
      </w:r>
    </w:p>
    <w:p w14:paraId="716B37F5" w14:textId="77777777" w:rsidR="00F20518" w:rsidRDefault="00000000">
      <w:pPr>
        <w:numPr>
          <w:ilvl w:val="0"/>
          <w:numId w:val="4"/>
        </w:numPr>
        <w:ind w:right="49" w:hanging="360"/>
      </w:pPr>
      <w:r>
        <w:rPr>
          <w:b/>
        </w:rPr>
        <w:t>Printify:</w:t>
      </w:r>
      <w:r>
        <w:t xml:space="preserve"> A popular POD company known for its extensive network of print providers and competitive pricing. Printify offers a wide product range, including clothing, home decor, and accessories, and various printing methods like DTG and sublimation, as well as embroidery. Its large global network, with over 110 printing partner facilities worldwide, allows for cost-efficient order fulfillment by automatically selecting the most suitable partner. While print quality can vary by provider and shipping rates/times depend on the chosen partner, Printify is a great choice for online sellers seeking a wide product selection, competitive pricing, and flexibility in choosing print providers. It is completely free for merchants to start, though premium plans offer additional discounts. </w:t>
      </w:r>
    </w:p>
    <w:p w14:paraId="394EB44E" w14:textId="77777777" w:rsidR="00F20518" w:rsidRDefault="00000000">
      <w:pPr>
        <w:numPr>
          <w:ilvl w:val="0"/>
          <w:numId w:val="4"/>
        </w:numPr>
        <w:ind w:right="49" w:hanging="360"/>
      </w:pPr>
      <w:r>
        <w:rPr>
          <w:b/>
        </w:rPr>
        <w:t>Gelato:</w:t>
      </w:r>
      <w:r>
        <w:t xml:space="preserve"> This platform is noted for its global fulfillment network with local production, leading to fast production and delivery times. Gelato offers a good range of integration options, excellent product quality, and impressively low-price products, particularly beneficial for those focusing on affordability and sustainability. It provides free tools for editing and enhancing products, including access to thousands of free graphics and Shutterstock images. </w:t>
      </w:r>
    </w:p>
    <w:p w14:paraId="1B67E962" w14:textId="77777777" w:rsidR="00F20518" w:rsidRDefault="00000000">
      <w:pPr>
        <w:numPr>
          <w:ilvl w:val="0"/>
          <w:numId w:val="4"/>
        </w:numPr>
        <w:ind w:right="49" w:hanging="360"/>
      </w:pPr>
      <w:r>
        <w:rPr>
          <w:b/>
        </w:rPr>
        <w:lastRenderedPageBreak/>
        <w:t>Redbubble:</w:t>
      </w:r>
      <w:r>
        <w:t xml:space="preserve"> A popular print-on-demand marketplace that connects artists with buyers. It handles on-demand printing and worldwide shipping, making it easy for artists to reach a global audience without logistics concerns. While it offers a large, active community and a wide variety of unique products, profit margins can be lower, and branding options are limited due to its marketplace model. </w:t>
      </w:r>
    </w:p>
    <w:p w14:paraId="7C710E4B" w14:textId="77777777" w:rsidR="00F20518" w:rsidRDefault="00000000">
      <w:pPr>
        <w:numPr>
          <w:ilvl w:val="0"/>
          <w:numId w:val="4"/>
        </w:numPr>
        <w:ind w:right="49" w:hanging="360"/>
      </w:pPr>
      <w:r>
        <w:rPr>
          <w:b/>
        </w:rPr>
        <w:t>Inkedjoy:</w:t>
      </w:r>
      <w:r>
        <w:t xml:space="preserve"> A fast-growing POD site offering competitive prices by connecting directly with the factory supply chain, allowing for higher profit margins. It has no minimum limits, making it suitable for small businesses, and offers branding features like customizable labels, hangtags, and packing bags. While its factories are based in China, the USA, and Australia, products made in China may have longer shipping times. </w:t>
      </w:r>
    </w:p>
    <w:p w14:paraId="183E4E35" w14:textId="77777777" w:rsidR="00F20518" w:rsidRDefault="00000000">
      <w:pPr>
        <w:spacing w:after="294"/>
        <w:ind w:left="-15" w:right="49" w:firstLine="0"/>
      </w:pPr>
      <w:r>
        <w:t xml:space="preserve">When selecting a POD partner, it is important to consider factors such as product quality consistency, available branding options, shipping times and costs, product catalog diversity, and the user-friendliness of their design tools and platform integrations. Many platforms, such as Printful and Printify, offer excellent design tools, including AI art generators or upscalers, and robust mockup generators to aid in product visualization. </w:t>
      </w:r>
    </w:p>
    <w:p w14:paraId="294AFD94" w14:textId="77777777" w:rsidR="00F20518" w:rsidRDefault="00000000">
      <w:pPr>
        <w:pStyle w:val="Heading2"/>
        <w:ind w:left="-5"/>
      </w:pPr>
      <w:r>
        <w:t xml:space="preserve">2.3 Setting Up Your Online Store (for Free/Low Cost) </w:t>
      </w:r>
    </w:p>
    <w:p w14:paraId="3CEEE4B1" w14:textId="77777777" w:rsidR="00F20518" w:rsidRDefault="00000000">
      <w:pPr>
        <w:ind w:left="-15" w:right="49" w:firstLine="0"/>
      </w:pPr>
      <w:r>
        <w:t xml:space="preserve">Establishing an online storefront is essential for showcasing t-shirt designs and processing orders. For a no-investment approach, leveraging free or freemium e-commerce platforms and marketplaces is crucial. </w:t>
      </w:r>
    </w:p>
    <w:p w14:paraId="33C8308B" w14:textId="77777777" w:rsidR="00F20518" w:rsidRDefault="00000000">
      <w:pPr>
        <w:numPr>
          <w:ilvl w:val="0"/>
          <w:numId w:val="5"/>
        </w:numPr>
        <w:spacing w:after="0"/>
        <w:ind w:right="49" w:hanging="360"/>
      </w:pPr>
      <w:r>
        <w:rPr>
          <w:b/>
        </w:rPr>
        <w:t xml:space="preserve">E-commerce Platforms with Free Plans/Trials: </w:t>
      </w:r>
    </w:p>
    <w:p w14:paraId="21FB20F6" w14:textId="77777777" w:rsidR="00F20518" w:rsidRDefault="00000000">
      <w:pPr>
        <w:numPr>
          <w:ilvl w:val="1"/>
          <w:numId w:val="5"/>
        </w:numPr>
        <w:ind w:right="49" w:hanging="360"/>
      </w:pPr>
      <w:r>
        <w:rPr>
          <w:b/>
        </w:rPr>
        <w:t>Shopify:</w:t>
      </w:r>
      <w:r>
        <w:t xml:space="preserve"> While Shopify is a powerful e-commerce platform, it typically involves monthly subscription fees. However, it offers free trial periods that can be utilized for initial setup and testing. Its robust features and app store make it highly scalable for future growth. </w:t>
      </w:r>
    </w:p>
    <w:p w14:paraId="3A2C3663" w14:textId="77777777" w:rsidR="00F20518" w:rsidRDefault="00000000">
      <w:pPr>
        <w:ind w:left="1210" w:right="49"/>
      </w:pPr>
      <w:r>
        <w:t xml:space="preserve">○ </w:t>
      </w:r>
      <w:r>
        <w:rPr>
          <w:b/>
        </w:rPr>
        <w:t>WooCommerce (WordPress Plugin):</w:t>
      </w:r>
      <w:r>
        <w:t xml:space="preserve"> If an entrepreneur already has a WordPress website, WooCommerce is a free plugin that transforms it into a fully functional e-commerce store. This option requires self-hosting, which may incur minimal costs for domain and hosting, but the plugin itself is free. </w:t>
      </w:r>
    </w:p>
    <w:p w14:paraId="4D2F5692" w14:textId="77777777" w:rsidR="00F20518" w:rsidRDefault="00000000">
      <w:pPr>
        <w:numPr>
          <w:ilvl w:val="0"/>
          <w:numId w:val="5"/>
        </w:numPr>
        <w:ind w:right="49" w:hanging="360"/>
      </w:pPr>
      <w:r>
        <w:rPr>
          <w:b/>
        </w:rPr>
        <w:t>Print-on-Demand Marketplaces:</w:t>
      </w:r>
      <w:r>
        <w:t xml:space="preserve"> These platforms allow entrepreneurs to set up a shop directly on their existing marketplace, eliminating the need for a separate website and its associated costs. They handle payment processing, customer service, and often marketing to their existing user base. </w:t>
      </w:r>
    </w:p>
    <w:p w14:paraId="2C18FA61" w14:textId="77777777" w:rsidR="00F20518" w:rsidRDefault="00000000">
      <w:pPr>
        <w:numPr>
          <w:ilvl w:val="1"/>
          <w:numId w:val="5"/>
        </w:numPr>
        <w:ind w:right="49" w:hanging="360"/>
      </w:pPr>
      <w:r>
        <w:rPr>
          <w:b/>
        </w:rPr>
        <w:t>Redbubble:</w:t>
      </w:r>
      <w:r>
        <w:t xml:space="preserve"> As mentioned, Redbubble is a marketplace where artists can upload designs and sell them on various products, including t-shirts. It handles all logistics, making it a truly hands-off selling experience. </w:t>
      </w:r>
    </w:p>
    <w:p w14:paraId="554A1ED3" w14:textId="77777777" w:rsidR="00F20518" w:rsidRDefault="00000000">
      <w:pPr>
        <w:ind w:left="1210" w:right="49"/>
      </w:pPr>
      <w:r>
        <w:t xml:space="preserve">○ </w:t>
      </w:r>
      <w:r>
        <w:rPr>
          <w:b/>
        </w:rPr>
        <w:t>Spreadshirt:</w:t>
      </w:r>
      <w:r>
        <w:t xml:space="preserve"> Spreadshirt allows users to open their own free t-shirt store (Spreadshop) with full control over the shop's look and feel, product selection, and pricing. It boasts high commission rates and provides access to a large daily visitor base (over 100,000) on its platform, offering significant exposure. Spreadshirt handles stock, printing, handling, delivery (to over 150 countries), transactions, and customer service, making it risk-free and fee-free for the seller. </w:t>
      </w:r>
    </w:p>
    <w:p w14:paraId="178D585A" w14:textId="77777777" w:rsidR="00F20518" w:rsidRDefault="00000000">
      <w:pPr>
        <w:ind w:left="1210" w:right="49"/>
      </w:pPr>
      <w:r>
        <w:t xml:space="preserve">○ </w:t>
      </w:r>
      <w:r>
        <w:rPr>
          <w:b/>
        </w:rPr>
        <w:t>Teespring (now Spring):</w:t>
      </w:r>
      <w:r>
        <w:t xml:space="preserve"> This platform is known for its simplicity and direct integration with social media platforms, making it ideal for influencers and content creators. While its product range might be limited and base costs potentially higher, its ease of use for quick launches is a benefit. </w:t>
      </w:r>
    </w:p>
    <w:p w14:paraId="2483240D" w14:textId="77777777" w:rsidR="00F20518" w:rsidRDefault="00000000">
      <w:pPr>
        <w:numPr>
          <w:ilvl w:val="0"/>
          <w:numId w:val="5"/>
        </w:numPr>
        <w:ind w:right="49" w:hanging="360"/>
      </w:pPr>
      <w:r>
        <w:rPr>
          <w:b/>
        </w:rPr>
        <w:lastRenderedPageBreak/>
        <w:t>Social Media as a Sales Channel:</w:t>
      </w:r>
      <w:r>
        <w:t xml:space="preserve"> Platforms like Instagram and Facebook have evolved into powerful direct sales channels. </w:t>
      </w:r>
    </w:p>
    <w:p w14:paraId="560AD8C5" w14:textId="77777777" w:rsidR="00F20518" w:rsidRDefault="00000000">
      <w:pPr>
        <w:numPr>
          <w:ilvl w:val="1"/>
          <w:numId w:val="5"/>
        </w:numPr>
        <w:ind w:right="49" w:hanging="360"/>
      </w:pPr>
      <w:r>
        <w:rPr>
          <w:b/>
        </w:rPr>
        <w:t>Instagram Shopping:</w:t>
      </w:r>
      <w:r>
        <w:t xml:space="preserve"> With 2 billion active users and features like Instagram Shopping, users can purchase directly from posts, Stories, and Reels. Setting up a business profile, connecting to a Facebook account, and linking a product catalog (from Shopify or other e-commerce platforms) enables direct sales. High-quality visuals are key to success here. </w:t>
      </w:r>
    </w:p>
    <w:p w14:paraId="792AD36E" w14:textId="77777777" w:rsidR="00F20518" w:rsidRDefault="00000000">
      <w:pPr>
        <w:ind w:left="1210" w:right="49"/>
      </w:pPr>
      <w:r>
        <w:t xml:space="preserve">○ </w:t>
      </w:r>
      <w:r>
        <w:rPr>
          <w:b/>
        </w:rPr>
        <w:t>Facebook Business Page:</w:t>
      </w:r>
      <w:r>
        <w:t xml:space="preserve"> Linking an Instagram account to a Facebook Business Page allows for cross-promotion and expanded reach. Facebook groups can also be utilized to foster discussions and build a community around the brand. </w:t>
      </w:r>
    </w:p>
    <w:p w14:paraId="7AFE294E" w14:textId="77777777" w:rsidR="00F20518" w:rsidRDefault="00000000">
      <w:pPr>
        <w:spacing w:after="356"/>
        <w:ind w:left="-15" w:right="49" w:firstLine="0"/>
      </w:pPr>
      <w:r>
        <w:t xml:space="preserve">When setting up the store, it is crucial to select a simple, catchy domain name (if building a standalone website) and design a clean, user-friendly interface. Clear product details, high-quality images, and secure payment options are essential. Testing the site thoroughly before launch ensures a smooth customer experience. </w:t>
      </w:r>
    </w:p>
    <w:p w14:paraId="03838967" w14:textId="77777777" w:rsidR="00F20518" w:rsidRDefault="00000000">
      <w:pPr>
        <w:pStyle w:val="Heading1"/>
        <w:spacing w:after="156"/>
        <w:ind w:left="-5"/>
      </w:pPr>
      <w:r>
        <w:t xml:space="preserve">Chapter 3: Marketing and Profitability </w:t>
      </w:r>
    </w:p>
    <w:p w14:paraId="683AF5D4" w14:textId="77777777" w:rsidR="00F20518" w:rsidRDefault="00000000">
      <w:pPr>
        <w:pStyle w:val="Heading2"/>
        <w:ind w:left="-5"/>
      </w:pPr>
      <w:r>
        <w:t xml:space="preserve">3.1 Marketing Your T-Shirt Business (Free &amp; Low-Cost Strategies) </w:t>
      </w:r>
    </w:p>
    <w:p w14:paraId="38F5B5CF" w14:textId="77777777" w:rsidR="00F20518" w:rsidRDefault="00000000">
      <w:pPr>
        <w:ind w:left="-15" w:right="49" w:firstLine="0"/>
      </w:pPr>
      <w:r>
        <w:t xml:space="preserve">Effective marketing is crucial for a no-investment t-shirt business to reach its target audience and drive sales without relying on paid advertising. A strong digital presence is key to making t-shirts discoverable online. </w:t>
      </w:r>
    </w:p>
    <w:p w14:paraId="454CA057" w14:textId="77777777" w:rsidR="00F20518" w:rsidRDefault="00000000">
      <w:pPr>
        <w:numPr>
          <w:ilvl w:val="0"/>
          <w:numId w:val="6"/>
        </w:numPr>
        <w:ind w:right="49" w:hanging="360"/>
      </w:pPr>
      <w:r>
        <w:rPr>
          <w:b/>
        </w:rPr>
        <w:t>Social Media Marketing:</w:t>
      </w:r>
      <w:r>
        <w:t xml:space="preserve"> Social media platforms offer unparalleled reach and engagement, making them essential for promoting t-shirts online. </w:t>
      </w:r>
    </w:p>
    <w:p w14:paraId="27AFF0CA" w14:textId="77777777" w:rsidR="00F20518" w:rsidRDefault="00000000">
      <w:pPr>
        <w:numPr>
          <w:ilvl w:val="1"/>
          <w:numId w:val="6"/>
        </w:numPr>
        <w:ind w:right="49" w:hanging="360"/>
      </w:pPr>
      <w:r>
        <w:rPr>
          <w:b/>
        </w:rPr>
        <w:t>Instagram:</w:t>
      </w:r>
      <w:r>
        <w:t xml:space="preserve"> Its visual focus makes it perfect for showcasing t-shirt designs through high-quality photos and videos in posts, Stories, and Reels. Instagram Shopping allows direct purchases, making the buying process seamless. </w:t>
      </w:r>
    </w:p>
    <w:p w14:paraId="23B53E4A" w14:textId="77777777" w:rsidR="00F20518" w:rsidRDefault="00000000">
      <w:pPr>
        <w:ind w:left="1210" w:right="49"/>
      </w:pPr>
      <w:r>
        <w:t xml:space="preserve">○ </w:t>
      </w:r>
      <w:r>
        <w:rPr>
          <w:b/>
        </w:rPr>
        <w:t>TikTok:</w:t>
      </w:r>
      <w:r>
        <w:t xml:space="preserve"> Ideal for connecting with younger audiences, short, entertaining videos featuring t-shirts can drive significant engagement. </w:t>
      </w:r>
    </w:p>
    <w:p w14:paraId="7B236C9A" w14:textId="77777777" w:rsidR="00F20518" w:rsidRDefault="00000000">
      <w:pPr>
        <w:ind w:left="1210" w:right="49"/>
      </w:pPr>
      <w:r>
        <w:t xml:space="preserve">○ </w:t>
      </w:r>
      <w:r>
        <w:rPr>
          <w:b/>
        </w:rPr>
        <w:t>Facebook:</w:t>
      </w:r>
      <w:r>
        <w:t xml:space="preserve"> Robust community features allow for creating groups to foster discussions, share exclusive content, and build a sense of belonging among the audience. </w:t>
      </w:r>
    </w:p>
    <w:p w14:paraId="190A5A57" w14:textId="77777777" w:rsidR="00F20518" w:rsidRDefault="00000000">
      <w:pPr>
        <w:ind w:left="1210" w:right="49"/>
      </w:pPr>
      <w:r>
        <w:t xml:space="preserve">○ </w:t>
      </w:r>
      <w:r>
        <w:rPr>
          <w:b/>
        </w:rPr>
        <w:t>Community Building:</w:t>
      </w:r>
      <w:r>
        <w:t xml:space="preserve"> The secret to growing a t-shirt brand on social media lies in community building. Consistently engaging with followers by responding to comments, answering questions, and initiating conversations makes them feel heard and part of a movement. Creating private groups for loyal customers can offer sneak peeks and exclusive discounts, fostering loyalty. Hosting live sessions on platforms like Instagram, Facebook, or TikTok humanizes the brand and deepens customer bonds. </w:t>
      </w:r>
    </w:p>
    <w:p w14:paraId="3D3881F7" w14:textId="77777777" w:rsidR="00F20518" w:rsidRDefault="00000000">
      <w:pPr>
        <w:ind w:left="1210" w:right="49"/>
      </w:pPr>
      <w:r>
        <w:t xml:space="preserve">○ </w:t>
      </w:r>
      <w:r>
        <w:rPr>
          <w:b/>
        </w:rPr>
        <w:t>Content Strategy:</w:t>
      </w:r>
      <w:r>
        <w:t xml:space="preserve"> Beyond just posting, it is about posting the right content. Showcase designs with high-quality images and videos, highlighting unique details and how they look when worn. Share behind-the-scenes content (design process, </w:t>
      </w:r>
    </w:p>
    <w:p w14:paraId="3BDEA9B6" w14:textId="77777777" w:rsidR="00F20518" w:rsidRDefault="00000000">
      <w:pPr>
        <w:ind w:left="1200" w:right="49" w:firstLine="0"/>
      </w:pPr>
      <w:r>
        <w:t xml:space="preserve">printing techniques) to create an insider feeling. Encourage and feature user-generated content (UGC), where customers post photos of themselves wearing the t-shirts, which builds trust through social proof and strengthens the community. </w:t>
      </w:r>
    </w:p>
    <w:p w14:paraId="682181CF" w14:textId="77777777" w:rsidR="00F20518" w:rsidRDefault="00000000">
      <w:pPr>
        <w:ind w:left="1210" w:right="49"/>
      </w:pPr>
      <w:r>
        <w:lastRenderedPageBreak/>
        <w:t xml:space="preserve">○ </w:t>
      </w:r>
      <w:r>
        <w:rPr>
          <w:b/>
        </w:rPr>
        <w:t>Hashtags:</w:t>
      </w:r>
      <w:r>
        <w:t xml:space="preserve"> These are vital for visibility, extending reach, and amplifying the community. Creating branded hashtags and encouraging followers to use them can significantly increase discoverability. </w:t>
      </w:r>
    </w:p>
    <w:p w14:paraId="687DC21B" w14:textId="77777777" w:rsidR="00F20518" w:rsidRDefault="00000000">
      <w:pPr>
        <w:numPr>
          <w:ilvl w:val="0"/>
          <w:numId w:val="6"/>
        </w:numPr>
        <w:spacing w:after="0" w:line="256" w:lineRule="auto"/>
        <w:ind w:right="49" w:hanging="360"/>
      </w:pPr>
      <w:r>
        <w:rPr>
          <w:b/>
        </w:rPr>
        <w:t>Search Engine Optimization (SEO):</w:t>
      </w:r>
      <w:r>
        <w:t xml:space="preserve"> Optimizing the online store for search engines increases visibility on platforms like Google, attracting organic traffic without paying for ads. </w:t>
      </w:r>
    </w:p>
    <w:p w14:paraId="3B8C72D4" w14:textId="77777777" w:rsidR="00F20518" w:rsidRDefault="00000000">
      <w:pPr>
        <w:numPr>
          <w:ilvl w:val="1"/>
          <w:numId w:val="6"/>
        </w:numPr>
        <w:ind w:right="49" w:hanging="360"/>
      </w:pPr>
      <w:r>
        <w:rPr>
          <w:b/>
        </w:rPr>
        <w:t>On-page SEO:</w:t>
      </w:r>
      <w:r>
        <w:t xml:space="preserve"> Optimize website speed, navigation, mobile accessibility, and content. Use descriptive titles, relevant keywords, and meta descriptions to help search engines rank pages effectively. Page load time is critical; a delay from one to three seconds can increase bounce probability by 32%. </w:t>
      </w:r>
    </w:p>
    <w:p w14:paraId="161E13DF" w14:textId="77777777" w:rsidR="00F20518" w:rsidRDefault="00000000">
      <w:pPr>
        <w:ind w:left="1210" w:right="49"/>
      </w:pPr>
      <w:r>
        <w:t xml:space="preserve">○ </w:t>
      </w:r>
      <w:r>
        <w:rPr>
          <w:b/>
        </w:rPr>
        <w:t>Off-page SEO:</w:t>
      </w:r>
      <w:r>
        <w:t xml:space="preserve"> Build backlinks to increase credibility by collaborating with influencers, guest blogging, or getting featured in relevant directories. </w:t>
      </w:r>
    </w:p>
    <w:p w14:paraId="1AED1839" w14:textId="77777777" w:rsidR="00F20518" w:rsidRDefault="00000000">
      <w:pPr>
        <w:numPr>
          <w:ilvl w:val="0"/>
          <w:numId w:val="6"/>
        </w:numPr>
        <w:ind w:right="49" w:hanging="360"/>
      </w:pPr>
      <w:r>
        <w:rPr>
          <w:b/>
        </w:rPr>
        <w:t>Email Marketing:</w:t>
      </w:r>
      <w:r>
        <w:t xml:space="preserve"> Building an email list allows for direct communication with interested individuals, offering exclusive discounts, sneak peeks of new designs, and personalized recommendations. Email automation tools can segment audiences for targeted campaigns, significantly increasing customer engagement and repeat purchases. </w:t>
      </w:r>
    </w:p>
    <w:p w14:paraId="14C6FDC1" w14:textId="77777777" w:rsidR="00F20518" w:rsidRDefault="00000000">
      <w:pPr>
        <w:numPr>
          <w:ilvl w:val="0"/>
          <w:numId w:val="6"/>
        </w:numPr>
        <w:ind w:right="49" w:hanging="360"/>
      </w:pPr>
      <w:r>
        <w:rPr>
          <w:b/>
        </w:rPr>
        <w:t>Leveraging Online Communities:</w:t>
      </w:r>
      <w:r>
        <w:t xml:space="preserve"> Beyond direct social media engagement, tapping into broader online communities, forums, and niche groups where the target audience congregates can drive sales. Sharing relevant content and engaging authentically within these communities can establish the brand as a valuable contributor. </w:t>
      </w:r>
    </w:p>
    <w:p w14:paraId="31018DAF" w14:textId="77777777" w:rsidR="00F20518" w:rsidRDefault="00000000">
      <w:pPr>
        <w:numPr>
          <w:ilvl w:val="0"/>
          <w:numId w:val="6"/>
        </w:numPr>
        <w:ind w:right="49" w:hanging="360"/>
      </w:pPr>
      <w:r>
        <w:rPr>
          <w:b/>
        </w:rPr>
        <w:t>Promotions and Giveaways:</w:t>
      </w:r>
      <w:r>
        <w:t xml:space="preserve"> Offering discounts, promotions, and bundle deals (e.g., Buy One Get One Free) can attract new customers and encourage repeat purchases. Flash sales create urgency and excitement. Giveaways are an effective way to generate buzz and increase brand awareness. </w:t>
      </w:r>
    </w:p>
    <w:p w14:paraId="23A551BC" w14:textId="77777777" w:rsidR="00F20518" w:rsidRDefault="00000000">
      <w:pPr>
        <w:numPr>
          <w:ilvl w:val="0"/>
          <w:numId w:val="6"/>
        </w:numPr>
        <w:ind w:right="49" w:hanging="360"/>
      </w:pPr>
      <w:r>
        <w:rPr>
          <w:b/>
        </w:rPr>
        <w:t>Influencer Collaborations:</w:t>
      </w:r>
      <w:r>
        <w:t xml:space="preserve"> Partnering with influencers who have a substantial following in the chosen niche can significantly boost visibility and attract their loyal fan base. This can involve sending free samples in exchange for shoutouts or product reviews. </w:t>
      </w:r>
    </w:p>
    <w:p w14:paraId="183D6700" w14:textId="77777777" w:rsidR="00F20518" w:rsidRDefault="00000000">
      <w:pPr>
        <w:numPr>
          <w:ilvl w:val="0"/>
          <w:numId w:val="6"/>
        </w:numPr>
        <w:spacing w:after="295"/>
        <w:ind w:right="49" w:hanging="360"/>
      </w:pPr>
      <w:r>
        <w:rPr>
          <w:b/>
        </w:rPr>
        <w:t>Content Marketing:</w:t>
      </w:r>
      <w:r>
        <w:t xml:space="preserve"> Creating valuable content like blogs or videos related to the niche can drive organic traffic and convert visitors into loyal customers. Setting clear goals, choosing appropriate platforms, and maintaining a content calendar are essential for consistency and engagement. </w:t>
      </w:r>
    </w:p>
    <w:p w14:paraId="06A52C57" w14:textId="77777777" w:rsidR="00F20518" w:rsidRDefault="00000000">
      <w:pPr>
        <w:pStyle w:val="Heading2"/>
        <w:ind w:left="-5"/>
      </w:pPr>
      <w:r>
        <w:t xml:space="preserve">3.2 Pricing for Profitability and Growth </w:t>
      </w:r>
    </w:p>
    <w:p w14:paraId="09A2C812" w14:textId="77777777" w:rsidR="00F20518" w:rsidRDefault="00000000">
      <w:pPr>
        <w:ind w:left="-15" w:right="49" w:firstLine="0"/>
      </w:pPr>
      <w:r>
        <w:t xml:space="preserve">Setting an effective pricing strategy is crucial for the profitability and sustainable growth of a no-investment print-on-demand t-shirt business. While the absence of upfront inventory costs is a major advantage, careful consideration of all associated expenses is necessary to ensure healthy profit margins. </w:t>
      </w:r>
    </w:p>
    <w:p w14:paraId="44E21270" w14:textId="77777777" w:rsidR="00F20518" w:rsidRDefault="00000000">
      <w:pPr>
        <w:numPr>
          <w:ilvl w:val="0"/>
          <w:numId w:val="7"/>
        </w:numPr>
        <w:ind w:right="49" w:hanging="360"/>
      </w:pPr>
      <w:r>
        <w:rPr>
          <w:b/>
        </w:rPr>
        <w:t>Understanding Costs:</w:t>
      </w:r>
      <w:r>
        <w:t xml:space="preserve"> The foundation of any pricing strategy is a clear understanding of all costs involved in producing and selling each product. </w:t>
      </w:r>
    </w:p>
    <w:p w14:paraId="2FEA197F" w14:textId="77777777" w:rsidR="00F20518" w:rsidRDefault="00000000">
      <w:pPr>
        <w:numPr>
          <w:ilvl w:val="1"/>
          <w:numId w:val="7"/>
        </w:numPr>
        <w:ind w:right="49" w:hanging="360"/>
      </w:pPr>
      <w:r>
        <w:rPr>
          <w:b/>
        </w:rPr>
        <w:t>Design Costs:</w:t>
      </w:r>
      <w:r>
        <w:t xml:space="preserve"> Even if designs are created for free using available tools, the time invested in creation should be considered a cost. If outsourcing, the payment to a designer must be factored in. </w:t>
      </w:r>
    </w:p>
    <w:p w14:paraId="42E0E990" w14:textId="77777777" w:rsidR="00F20518" w:rsidRDefault="00000000">
      <w:pPr>
        <w:ind w:left="1210" w:right="49"/>
      </w:pPr>
      <w:r>
        <w:t xml:space="preserve">○ </w:t>
      </w:r>
      <w:r>
        <w:rPr>
          <w:b/>
        </w:rPr>
        <w:t>Production Costs:</w:t>
      </w:r>
      <w:r>
        <w:t xml:space="preserve"> This includes the base cost charged by the POD provider for the item itself and the printing technique (e.g., DTG, embroidery). These costs vary by item type (t-shirts, hoodies, mugs) and printing method. </w:t>
      </w:r>
    </w:p>
    <w:p w14:paraId="496D1DA4" w14:textId="77777777" w:rsidR="00F20518" w:rsidRDefault="00000000">
      <w:pPr>
        <w:ind w:left="1210" w:right="49"/>
      </w:pPr>
      <w:r>
        <w:lastRenderedPageBreak/>
        <w:t xml:space="preserve">○ </w:t>
      </w:r>
      <w:r>
        <w:rPr>
          <w:b/>
        </w:rPr>
        <w:t>Shipping Costs:</w:t>
      </w:r>
      <w:r>
        <w:t xml:space="preserve"> Shipping fees can be passed directly to customers or absorbed into the product price. Absorbing shipping costs and offering "free shipping" can be a powerful incentive, as 90% of consumers are more likely to purchase with this option. </w:t>
      </w:r>
    </w:p>
    <w:p w14:paraId="7A16FEBB" w14:textId="77777777" w:rsidR="00F20518" w:rsidRDefault="00000000">
      <w:pPr>
        <w:ind w:left="1210" w:right="49"/>
      </w:pPr>
      <w:r>
        <w:t xml:space="preserve">○ </w:t>
      </w:r>
      <w:r>
        <w:rPr>
          <w:b/>
        </w:rPr>
        <w:t>Platform Fees:</w:t>
      </w:r>
      <w:r>
        <w:t xml:space="preserve"> These include transaction fees charged by payment gateways (typically 2-3% plus a small fixed fee per transaction) and any marketplace fees if selling on platforms like Redbubble or Spreadshirt. </w:t>
      </w:r>
    </w:p>
    <w:p w14:paraId="5F374A30" w14:textId="77777777" w:rsidR="00F20518" w:rsidRDefault="00000000">
      <w:pPr>
        <w:ind w:left="1210" w:right="49"/>
      </w:pPr>
      <w:r>
        <w:t xml:space="preserve">○ </w:t>
      </w:r>
      <w:r>
        <w:rPr>
          <w:b/>
        </w:rPr>
        <w:t>Taxes:</w:t>
      </w:r>
      <w:r>
        <w:t xml:space="preserve"> Sales taxes (e.g., in the U.S.) or VAT (in the EU) vary by region and must be accounted for. In India, GST implications are significant and discussed further in the legal section. </w:t>
      </w:r>
    </w:p>
    <w:p w14:paraId="6725EFD2" w14:textId="77777777" w:rsidR="00F20518" w:rsidRDefault="00000000">
      <w:pPr>
        <w:ind w:left="1210" w:right="49"/>
      </w:pPr>
      <w:r>
        <w:t xml:space="preserve">○ </w:t>
      </w:r>
      <w:r>
        <w:rPr>
          <w:b/>
        </w:rPr>
        <w:t>Marketing and Advertising Costs:</w:t>
      </w:r>
      <w:r>
        <w:t xml:space="preserve"> Even with free strategies, some marketing efforts might incur minimal costs (e.g., tools for email marketing, time spent on content creation). </w:t>
      </w:r>
    </w:p>
    <w:p w14:paraId="356E4A12" w14:textId="77777777" w:rsidR="00F20518" w:rsidRDefault="00000000">
      <w:pPr>
        <w:numPr>
          <w:ilvl w:val="0"/>
          <w:numId w:val="7"/>
        </w:numPr>
        <w:ind w:right="49" w:hanging="360"/>
      </w:pPr>
      <w:r>
        <w:rPr>
          <w:b/>
        </w:rPr>
        <w:t>Determining Profit Margins:</w:t>
      </w:r>
      <w:r>
        <w:t xml:space="preserve"> A good profit margin for print-on-demand businesses</w:t>
      </w:r>
    </w:p>
    <w:p w14:paraId="631C54E7" w14:textId="77777777" w:rsidR="00F20518" w:rsidRDefault="00000000">
      <w:pPr>
        <w:ind w:left="600" w:right="49" w:firstLine="0"/>
      </w:pPr>
      <w:r>
        <w:t xml:space="preserve">typically ranges from 20% to 40%. For t-shirts specifically, profit margins can range from 10% to 50%. To calculate the selling price for a desired profit margin (e.g., 30%), the total costs are divided by (1 - desired profit margin as a decimal). For example, if total costs are $20, a 30% margin would require a selling price of approximately $28.6. </w:t>
      </w:r>
    </w:p>
    <w:p w14:paraId="50F1FCE1" w14:textId="77777777" w:rsidR="00F20518" w:rsidRDefault="00000000">
      <w:pPr>
        <w:numPr>
          <w:ilvl w:val="1"/>
          <w:numId w:val="7"/>
        </w:numPr>
        <w:ind w:right="49" w:hanging="360"/>
      </w:pPr>
      <w:r>
        <w:rPr>
          <w:b/>
        </w:rPr>
        <w:t>Factors Influencing Margins:</w:t>
      </w:r>
      <w:r>
        <w:t xml:space="preserve"> Profit margins are affected by production costs, shipping fees, platform fees, pricing strategy, product niche and demand, marketing costs, economic conditions, and regulatory changes. </w:t>
      </w:r>
    </w:p>
    <w:p w14:paraId="6E7F3135" w14:textId="77777777" w:rsidR="00F20518" w:rsidRDefault="00000000">
      <w:pPr>
        <w:ind w:left="1210" w:right="49"/>
      </w:pPr>
      <w:r>
        <w:t xml:space="preserve">○ </w:t>
      </w:r>
      <w:r>
        <w:rPr>
          <w:b/>
        </w:rPr>
        <w:t>Increasing Perceived Value:</w:t>
      </w:r>
      <w:r>
        <w:t xml:space="preserve"> To justify higher prices and achieve better margins, focus on: </w:t>
      </w:r>
    </w:p>
    <w:p w14:paraId="208FA68E" w14:textId="77777777" w:rsidR="00F20518" w:rsidRDefault="00000000">
      <w:pPr>
        <w:ind w:left="1810" w:right="49"/>
      </w:pPr>
      <w:r>
        <w:t xml:space="preserve">■ </w:t>
      </w:r>
      <w:r>
        <w:rPr>
          <w:b/>
        </w:rPr>
        <w:t>Niche Specialization:</w:t>
      </w:r>
      <w:r>
        <w:t xml:space="preserve"> Focusing on a highly specific and underserved niche where customers are willing to pay a premium can significantly increase profit potential. </w:t>
      </w:r>
    </w:p>
    <w:p w14:paraId="41F5696E" w14:textId="77777777" w:rsidR="00F20518" w:rsidRDefault="00000000">
      <w:pPr>
        <w:ind w:left="1810" w:right="49"/>
      </w:pPr>
      <w:r>
        <w:t xml:space="preserve">■ </w:t>
      </w:r>
      <w:r>
        <w:rPr>
          <w:b/>
        </w:rPr>
        <w:t>Design Quality:</w:t>
      </w:r>
      <w:r>
        <w:t xml:space="preserve"> High-quality, unique designs are everything in POD and allow for higher pricing. </w:t>
      </w:r>
    </w:p>
    <w:p w14:paraId="7EDA849D" w14:textId="77777777" w:rsidR="00F20518" w:rsidRDefault="00000000">
      <w:pPr>
        <w:ind w:left="1810" w:right="49"/>
      </w:pPr>
      <w:r>
        <w:t xml:space="preserve">■ </w:t>
      </w:r>
      <w:r>
        <w:rPr>
          <w:b/>
        </w:rPr>
        <w:t>Fulfillment Techniques:</w:t>
      </w:r>
      <w:r>
        <w:t xml:space="preserve"> Utilizing premium fulfillment techniques like embroidery or unlimited color embroidery can increase a product's perceived value. </w:t>
      </w:r>
    </w:p>
    <w:p w14:paraId="201E6B35" w14:textId="77777777" w:rsidR="00F20518" w:rsidRDefault="00000000">
      <w:pPr>
        <w:ind w:left="1810" w:right="49"/>
      </w:pPr>
      <w:r>
        <w:t xml:space="preserve">■ </w:t>
      </w:r>
      <w:r>
        <w:rPr>
          <w:b/>
        </w:rPr>
        <w:t>Product Bundling:</w:t>
      </w:r>
      <w:r>
        <w:t xml:space="preserve"> Offering bundles of related or unrelated products can increase average order value and perceived value. </w:t>
      </w:r>
    </w:p>
    <w:p w14:paraId="4A038095" w14:textId="77777777" w:rsidR="00F20518" w:rsidRDefault="00000000">
      <w:pPr>
        <w:ind w:left="1810" w:right="49"/>
      </w:pPr>
      <w:r>
        <w:t xml:space="preserve">■ </w:t>
      </w:r>
      <w:r>
        <w:rPr>
          <w:b/>
        </w:rPr>
        <w:t>Scarcity and Personalization:</w:t>
      </w:r>
      <w:r>
        <w:t xml:space="preserve"> Creating scarcity through limited-edition designs or offering customer personalization can justify higher prices. </w:t>
      </w:r>
    </w:p>
    <w:p w14:paraId="0368B40B" w14:textId="77777777" w:rsidR="00F20518" w:rsidRDefault="00000000">
      <w:pPr>
        <w:ind w:left="1810" w:right="49"/>
      </w:pPr>
      <w:r>
        <w:t xml:space="preserve">■ </w:t>
      </w:r>
      <w:r>
        <w:rPr>
          <w:b/>
        </w:rPr>
        <w:t>Enhanced Customer Experience:</w:t>
      </w:r>
      <w:r>
        <w:t xml:space="preserve"> Custom packaging or small gifts (pack-ins) can enhance the customer experience, allowing for higher pricing. </w:t>
      </w:r>
    </w:p>
    <w:p w14:paraId="62CFAA4A" w14:textId="77777777" w:rsidR="00F20518" w:rsidRDefault="00000000">
      <w:pPr>
        <w:numPr>
          <w:ilvl w:val="0"/>
          <w:numId w:val="8"/>
        </w:numPr>
        <w:spacing w:after="0"/>
        <w:ind w:right="24" w:hanging="360"/>
      </w:pPr>
      <w:r>
        <w:rPr>
          <w:b/>
        </w:rPr>
        <w:t xml:space="preserve">Pricing Strategies: </w:t>
      </w:r>
    </w:p>
    <w:p w14:paraId="53C4BDBC" w14:textId="77777777" w:rsidR="00F20518" w:rsidRDefault="00000000">
      <w:pPr>
        <w:ind w:left="1210" w:right="49"/>
      </w:pPr>
      <w:r>
        <w:t xml:space="preserve">○ </w:t>
      </w:r>
      <w:r>
        <w:rPr>
          <w:b/>
        </w:rPr>
        <w:t>Cost-based pricing:</w:t>
      </w:r>
      <w:r>
        <w:t xml:space="preserve"> Calculating all expenses and adding a desired markup percentage. </w:t>
      </w:r>
    </w:p>
    <w:p w14:paraId="3DAFC1DE" w14:textId="77777777" w:rsidR="00F20518" w:rsidRDefault="00000000">
      <w:pPr>
        <w:ind w:left="1210" w:right="49"/>
      </w:pPr>
      <w:r>
        <w:t xml:space="preserve">○ </w:t>
      </w:r>
      <w:r>
        <w:rPr>
          <w:b/>
        </w:rPr>
        <w:t>Competition-based pricing:</w:t>
      </w:r>
      <w:r>
        <w:t xml:space="preserve"> Setting prices based on what competitors charge for similar products. This can involve matching, undercutting (with caution to avoid sacrificing profits), or differentiation (highlighting unique features to justify higher prices). </w:t>
      </w:r>
    </w:p>
    <w:p w14:paraId="1AAD430F" w14:textId="77777777" w:rsidR="00F20518" w:rsidRDefault="00000000">
      <w:pPr>
        <w:ind w:left="1210" w:right="49"/>
      </w:pPr>
      <w:r>
        <w:t xml:space="preserve">○ </w:t>
      </w:r>
      <w:r>
        <w:rPr>
          <w:b/>
        </w:rPr>
        <w:t>Value-based pricing:</w:t>
      </w:r>
      <w:r>
        <w:t xml:space="preserve"> This strategy focuses on how much products are worth to the target customers, allowing for higher prices if products have unique artwork, eco-friendly materials, or higher perceived quality. Emphasizing the value proposition </w:t>
      </w:r>
      <w:r>
        <w:lastRenderedPageBreak/>
        <w:t xml:space="preserve">through storytelling, customer testimonials, and offering bundled packages or premium services can enhance perceived value. </w:t>
      </w:r>
    </w:p>
    <w:p w14:paraId="03F24F06" w14:textId="77777777" w:rsidR="00F20518" w:rsidRDefault="00000000">
      <w:pPr>
        <w:numPr>
          <w:ilvl w:val="0"/>
          <w:numId w:val="8"/>
        </w:numPr>
        <w:spacing w:after="356"/>
        <w:ind w:right="24" w:hanging="360"/>
      </w:pPr>
      <w:r>
        <w:rPr>
          <w:b/>
        </w:rPr>
        <w:t>Discounts and Promotions:</w:t>
      </w:r>
      <w:r>
        <w:t xml:space="preserve"> While aiming for healthy margins, strategic discounts (percentage-based, volume discounts, seasonal promotions) can entice purchases and attract new customers. </w:t>
      </w:r>
    </w:p>
    <w:p w14:paraId="01CE51FB" w14:textId="77777777" w:rsidR="00F20518" w:rsidRDefault="00000000">
      <w:pPr>
        <w:pStyle w:val="Heading1"/>
        <w:ind w:left="-5"/>
      </w:pPr>
      <w:r>
        <w:t xml:space="preserve">Chapter 4: Legal &amp; Regulatory Compliance (India Focus) </w:t>
      </w:r>
    </w:p>
    <w:p w14:paraId="632BB185" w14:textId="77777777" w:rsidR="00F20518" w:rsidRDefault="00000000">
      <w:pPr>
        <w:ind w:left="-15" w:right="49" w:firstLine="0"/>
      </w:pPr>
      <w:r>
        <w:t xml:space="preserve">Navigating the legal and regulatory landscape is a critical, albeit non-monetary, investment for establishing a legitimate and sustainable online t-shirt business in India. Compliance ensures smooth operations and avoids potential penalties. </w:t>
      </w:r>
    </w:p>
    <w:p w14:paraId="1E462306" w14:textId="77777777" w:rsidR="00F20518" w:rsidRDefault="00000000">
      <w:pPr>
        <w:pStyle w:val="Heading2"/>
        <w:ind w:left="-5"/>
      </w:pPr>
      <w:r>
        <w:t xml:space="preserve">4.1 Essential Legal &amp; Regulatory Compliance (India Focus) </w:t>
      </w:r>
    </w:p>
    <w:p w14:paraId="03BA5049" w14:textId="77777777" w:rsidR="00F20518" w:rsidRDefault="00000000">
      <w:pPr>
        <w:numPr>
          <w:ilvl w:val="0"/>
          <w:numId w:val="9"/>
        </w:numPr>
        <w:spacing w:after="0"/>
        <w:ind w:right="24" w:hanging="360"/>
      </w:pPr>
      <w:r>
        <w:rPr>
          <w:b/>
        </w:rPr>
        <w:t xml:space="preserve">Business Registration: </w:t>
      </w:r>
    </w:p>
    <w:p w14:paraId="1DA6AF5A" w14:textId="77777777" w:rsidR="00F20518" w:rsidRDefault="00000000">
      <w:pPr>
        <w:numPr>
          <w:ilvl w:val="1"/>
          <w:numId w:val="9"/>
        </w:numPr>
        <w:ind w:right="49" w:hanging="360"/>
      </w:pPr>
      <w:r>
        <w:rPr>
          <w:b/>
        </w:rPr>
        <w:t>Choosing a Business Entity:</w:t>
      </w:r>
      <w:r>
        <w:t xml:space="preserve"> For a no-investment start, a </w:t>
      </w:r>
      <w:r>
        <w:rPr>
          <w:b/>
        </w:rPr>
        <w:t>Sole Proprietorship</w:t>
      </w:r>
      <w:r>
        <w:t xml:space="preserve"> is the simplest and most common choice due to its ease of setup and minimal formalities. It typically requires a PAN card for the proprietor and potentially a trade license or Shop and Establishment registration, if applicable. While easy to set up, it offers no liability protection, meaning the owner's personal assets are not separate from the business's liabilities. </w:t>
      </w:r>
    </w:p>
    <w:p w14:paraId="1EA1D754" w14:textId="77777777" w:rsidR="00F20518" w:rsidRDefault="00000000">
      <w:pPr>
        <w:ind w:left="1210" w:right="49"/>
      </w:pPr>
      <w:r>
        <w:t xml:space="preserve">○ Other options like Partnership Firms, Limited Liability Partnerships (LLPs), or Private Limited Companies offer liability protection but involve more complex registration procedures and compliance requirements, which typically incur costs and are less aligned with a "no-investment" approach. </w:t>
      </w:r>
    </w:p>
    <w:p w14:paraId="41CE7DDE" w14:textId="77777777" w:rsidR="00F20518" w:rsidRDefault="00000000">
      <w:pPr>
        <w:ind w:left="1210" w:right="49"/>
      </w:pPr>
      <w:r>
        <w:t xml:space="preserve">○ </w:t>
      </w:r>
      <w:r>
        <w:rPr>
          <w:b/>
        </w:rPr>
        <w:t>MSME Registration:</w:t>
      </w:r>
      <w:r>
        <w:t xml:space="preserve"> Though not mandatory, registering as a Micro, Small, and Medium Enterprise (MSME) under the MSMED Act, 2006, offers various government benefits, including collateral-free loans, tax exemptions, and subsidies. This can be advantageous for future growth. </w:t>
      </w:r>
    </w:p>
    <w:p w14:paraId="29BF8B03" w14:textId="77777777" w:rsidR="00F20518" w:rsidRDefault="00000000">
      <w:pPr>
        <w:numPr>
          <w:ilvl w:val="0"/>
          <w:numId w:val="9"/>
        </w:numPr>
        <w:spacing w:after="0"/>
        <w:ind w:right="24" w:hanging="360"/>
      </w:pPr>
      <w:r>
        <w:rPr>
          <w:b/>
        </w:rPr>
        <w:t xml:space="preserve">Goods and Services Tax (GST) Registration: </w:t>
      </w:r>
    </w:p>
    <w:p w14:paraId="3444B201" w14:textId="77777777" w:rsidR="00F20518" w:rsidRDefault="00000000">
      <w:pPr>
        <w:numPr>
          <w:ilvl w:val="1"/>
          <w:numId w:val="9"/>
        </w:numPr>
        <w:ind w:right="49" w:hanging="360"/>
      </w:pPr>
      <w:r>
        <w:rPr>
          <w:b/>
        </w:rPr>
        <w:t>Mandatory Requirement:</w:t>
      </w:r>
      <w:r>
        <w:t xml:space="preserve"> GST registration is a crucial and often mandatory requirement for e-commerce businesses in India. </w:t>
      </w:r>
    </w:p>
    <w:p w14:paraId="4A6DA7E1" w14:textId="77777777" w:rsidR="00F20518" w:rsidRDefault="00000000">
      <w:pPr>
        <w:spacing w:after="0"/>
        <w:ind w:left="850" w:hanging="10"/>
      </w:pPr>
      <w:r>
        <w:t xml:space="preserve">○ </w:t>
      </w:r>
      <w:r>
        <w:rPr>
          <w:b/>
        </w:rPr>
        <w:t xml:space="preserve">Rules and Exemptions: </w:t>
      </w:r>
    </w:p>
    <w:p w14:paraId="6BCE4292" w14:textId="77777777" w:rsidR="00F20518" w:rsidRDefault="00000000">
      <w:pPr>
        <w:ind w:left="1810" w:right="49"/>
      </w:pPr>
      <w:r>
        <w:t xml:space="preserve">■ For businesses supplying goods through an e-commerce platform, GST registration is mandatory irrespective of turnover. However, an exemption effective from October 1, 2023, allows sellers of goods with a turnover below ₹40 lakhs (₹20 lakhs in special category states) to sell through e-commerce platforms </w:t>
      </w:r>
      <w:r>
        <w:rPr>
          <w:i/>
        </w:rPr>
        <w:t>without</w:t>
      </w:r>
      <w:r>
        <w:t xml:space="preserve"> GST registration, provided they make only intra-state supplies. This is a significant relief for small, local online t-shirt businesses. </w:t>
      </w:r>
    </w:p>
    <w:p w14:paraId="62DCC117" w14:textId="77777777" w:rsidR="00F20518" w:rsidRDefault="00000000">
      <w:pPr>
        <w:ind w:left="1810" w:right="49"/>
      </w:pPr>
      <w:r>
        <w:t xml:space="preserve">■ For businesses supplying services through an e-commerce platform, GST registration is required only if the annual turnover exceeds ₹20 lakhs (₹10 lakhs in special category states), with exceptions for services covered under Section 9(5) of the CGST Act. </w:t>
      </w:r>
    </w:p>
    <w:p w14:paraId="49E8787B" w14:textId="77777777" w:rsidR="00F20518" w:rsidRDefault="00000000">
      <w:pPr>
        <w:ind w:left="1810" w:right="49"/>
      </w:pPr>
      <w:r>
        <w:t xml:space="preserve">■ Even with a lower turnover, any interstate sale (selling products across state lines) requires GST registration. </w:t>
      </w:r>
    </w:p>
    <w:p w14:paraId="7662DA73" w14:textId="77777777" w:rsidR="00F20518" w:rsidRDefault="00000000">
      <w:pPr>
        <w:ind w:left="1210" w:right="49"/>
      </w:pPr>
      <w:r>
        <w:lastRenderedPageBreak/>
        <w:t xml:space="preserve">○ </w:t>
      </w:r>
      <w:r>
        <w:rPr>
          <w:b/>
        </w:rPr>
        <w:t>Benefits:</w:t>
      </w:r>
      <w:r>
        <w:t xml:space="preserve"> GST registration provides legal recognition, allows claiming Input Tax Credit (ITC) on raw materials or services (reducing overall tax liability), enhances business reputation, and ensures compliance with platform policies (most e-commerce sites mandate GST registration for sellers). </w:t>
      </w:r>
    </w:p>
    <w:p w14:paraId="496370D4" w14:textId="77777777" w:rsidR="00F20518" w:rsidRDefault="00000000">
      <w:pPr>
        <w:ind w:left="1210" w:right="49"/>
      </w:pPr>
      <w:r>
        <w:t xml:space="preserve">○ </w:t>
      </w:r>
      <w:r>
        <w:rPr>
          <w:b/>
        </w:rPr>
        <w:t>Process:</w:t>
      </w:r>
      <w:r>
        <w:t xml:space="preserve"> The GST registration process involves accessing the GST Portal, creating a Temporary Reference Number (TRN), completing the application form </w:t>
      </w:r>
    </w:p>
    <w:p w14:paraId="06EC4305" w14:textId="77777777" w:rsidR="00F20518" w:rsidRDefault="00000000">
      <w:pPr>
        <w:ind w:left="1200" w:right="49" w:firstLine="0"/>
      </w:pPr>
      <w:r>
        <w:t xml:space="preserve">(Form GST REG-01) with business details, uploading required documents (PAN, Aadhaar, proof of business address, bank details), undergoing a verification process, and finally receiving a unique GST Identification Number (GSTIN). </w:t>
      </w:r>
    </w:p>
    <w:p w14:paraId="30D3CDAA" w14:textId="77777777" w:rsidR="00F20518" w:rsidRDefault="00000000">
      <w:pPr>
        <w:ind w:left="1210" w:right="49"/>
      </w:pPr>
      <w:r>
        <w:t xml:space="preserve">○ </w:t>
      </w:r>
      <w:r>
        <w:rPr>
          <w:b/>
        </w:rPr>
        <w:t>Compliance Aspects:</w:t>
      </w:r>
      <w:r>
        <w:t xml:space="preserve"> GST-registered businesses must comply with Tax Collected at Source (TCS) provisions and display their GSTIN on invoices for every transaction. </w:t>
      </w:r>
    </w:p>
    <w:p w14:paraId="4885CB19" w14:textId="77777777" w:rsidR="00F20518" w:rsidRDefault="00000000">
      <w:pPr>
        <w:numPr>
          <w:ilvl w:val="0"/>
          <w:numId w:val="9"/>
        </w:numPr>
        <w:ind w:right="24" w:hanging="360"/>
      </w:pPr>
      <w:r>
        <w:rPr>
          <w:b/>
        </w:rPr>
        <w:t>Intellectual Property (IP) Protection:</w:t>
      </w:r>
      <w:r>
        <w:t xml:space="preserve"> This is paramount for a t-shirt business where designs are the core product. </w:t>
      </w:r>
    </w:p>
    <w:p w14:paraId="4FCD5DD7" w14:textId="77777777" w:rsidR="00F20518" w:rsidRDefault="00000000">
      <w:pPr>
        <w:numPr>
          <w:ilvl w:val="1"/>
          <w:numId w:val="9"/>
        </w:numPr>
        <w:ind w:right="49" w:hanging="360"/>
      </w:pPr>
      <w:r>
        <w:rPr>
          <w:b/>
        </w:rPr>
        <w:t>Trademark Registration:</w:t>
      </w:r>
      <w:r>
        <w:t xml:space="preserve"> Registering the brand name, logo, and tagline as trademarks is essential to prevent misuse by competitors and to build brand recognition and trust. The process involves filing an application with the Trademark Registry. </w:t>
      </w:r>
    </w:p>
    <w:p w14:paraId="1495E031" w14:textId="77777777" w:rsidR="00F20518" w:rsidRDefault="00000000">
      <w:pPr>
        <w:ind w:left="1210" w:right="49"/>
      </w:pPr>
      <w:r>
        <w:t xml:space="preserve">○ </w:t>
      </w:r>
      <w:r>
        <w:rPr>
          <w:b/>
        </w:rPr>
        <w:t>Copyright Registration:</w:t>
      </w:r>
      <w:r>
        <w:t xml:space="preserve"> While copyright for an original design is automatically obtained upon creation in India , formal registration with the Indian Copyright Office provides stronger legal evidence of ownership and protection against infringement. This involves visiting the Copyright Office Portal, building an account, providing creator details, submitting a power of attorney (if applicable), depositing a work sample (digital t-shirt pattern file), completing the application form, and paying the requisite charges. The validity duration of copyright is 60 years. </w:t>
      </w:r>
    </w:p>
    <w:p w14:paraId="54C67E88" w14:textId="77777777" w:rsidR="00F20518" w:rsidRDefault="00000000">
      <w:pPr>
        <w:ind w:left="1210" w:right="49"/>
      </w:pPr>
      <w:r>
        <w:t xml:space="preserve">○ </w:t>
      </w:r>
      <w:r>
        <w:rPr>
          <w:b/>
        </w:rPr>
        <w:t>Avoiding Infringement:</w:t>
      </w:r>
      <w:r>
        <w:t xml:space="preserve"> It is critical to avoid copying others' designs, dialogues, or illustrations without permission, as copyright laws are strictly enforced, and selling platforms often ban businesses for infringement. Utilizing public domain works or royalty-free images is a safe practice. </w:t>
      </w:r>
    </w:p>
    <w:p w14:paraId="5DF1133A" w14:textId="77777777" w:rsidR="00F20518" w:rsidRDefault="00000000">
      <w:pPr>
        <w:numPr>
          <w:ilvl w:val="0"/>
          <w:numId w:val="9"/>
        </w:numPr>
        <w:spacing w:after="0"/>
        <w:ind w:right="24" w:hanging="360"/>
      </w:pPr>
      <w:r>
        <w:rPr>
          <w:b/>
        </w:rPr>
        <w:t xml:space="preserve">Key Legal Agreements: </w:t>
      </w:r>
    </w:p>
    <w:p w14:paraId="047B8086" w14:textId="77777777" w:rsidR="00F20518" w:rsidRDefault="00000000">
      <w:pPr>
        <w:numPr>
          <w:ilvl w:val="1"/>
          <w:numId w:val="9"/>
        </w:numPr>
        <w:ind w:right="49" w:hanging="360"/>
      </w:pPr>
      <w:r>
        <w:rPr>
          <w:b/>
        </w:rPr>
        <w:t>Privacy Policy:</w:t>
      </w:r>
      <w:r>
        <w:t xml:space="preserve"> Essential for online businesses, clearly stating how customer data is collected, stored, and used, in compliance with the Information Technology Act, 2000. </w:t>
      </w:r>
    </w:p>
    <w:p w14:paraId="10FE501A" w14:textId="77777777" w:rsidR="00F20518" w:rsidRDefault="00000000">
      <w:pPr>
        <w:ind w:left="1210" w:right="49"/>
      </w:pPr>
      <w:r>
        <w:t xml:space="preserve">○ </w:t>
      </w:r>
      <w:r>
        <w:rPr>
          <w:b/>
        </w:rPr>
        <w:t>Terms and Conditions:</w:t>
      </w:r>
      <w:r>
        <w:t xml:space="preserve"> Outlining the rules for using the website and purchasing products. </w:t>
      </w:r>
    </w:p>
    <w:p w14:paraId="0753AA80" w14:textId="77777777" w:rsidR="00F20518" w:rsidRDefault="00000000">
      <w:pPr>
        <w:ind w:left="1210" w:right="49"/>
      </w:pPr>
      <w:r>
        <w:t xml:space="preserve">○ </w:t>
      </w:r>
      <w:r>
        <w:rPr>
          <w:b/>
        </w:rPr>
        <w:t>Vendor Agreements:</w:t>
      </w:r>
      <w:r>
        <w:t xml:space="preserve"> Defining terms of engagement with suppliers (e.g., POD partners, payment gateways). </w:t>
      </w:r>
    </w:p>
    <w:p w14:paraId="2FC094B1" w14:textId="77777777" w:rsidR="00F20518" w:rsidRDefault="00000000">
      <w:pPr>
        <w:ind w:left="840" w:right="49" w:firstLine="0"/>
      </w:pPr>
      <w:r>
        <w:t xml:space="preserve">○ </w:t>
      </w:r>
      <w:r>
        <w:rPr>
          <w:b/>
        </w:rPr>
        <w:t>Shipping Contracts:</w:t>
      </w:r>
      <w:r>
        <w:t xml:space="preserve"> Specifying logistics and delivery terms with shipping partners. </w:t>
      </w:r>
    </w:p>
    <w:p w14:paraId="0A1519E1" w14:textId="77777777" w:rsidR="00F20518" w:rsidRDefault="00000000">
      <w:pPr>
        <w:numPr>
          <w:ilvl w:val="0"/>
          <w:numId w:val="9"/>
        </w:numPr>
        <w:ind w:right="24" w:hanging="360"/>
      </w:pPr>
      <w:r>
        <w:rPr>
          <w:b/>
        </w:rPr>
        <w:t>Consumer Protection Laws:</w:t>
      </w:r>
      <w:r>
        <w:t xml:space="preserve"> Adherence to the Consumer Protection (eCommerce) Rules, 2020, is mandatory. This includes transparent display of product details, clear refund policies, and disclosure of seller details. The Consumer Protection Act, 2019, covers e-commerce-specific rules regarding prices, warranties, and customer redressal. </w:t>
      </w:r>
    </w:p>
    <w:p w14:paraId="668E7C77" w14:textId="77777777" w:rsidR="00F20518" w:rsidRDefault="00000000">
      <w:pPr>
        <w:numPr>
          <w:ilvl w:val="0"/>
          <w:numId w:val="9"/>
        </w:numPr>
        <w:spacing w:after="356"/>
        <w:ind w:right="24" w:hanging="360"/>
      </w:pPr>
      <w:r>
        <w:rPr>
          <w:b/>
        </w:rPr>
        <w:t>Other Potential Licenses:</w:t>
      </w:r>
      <w:r>
        <w:t xml:space="preserve"> Depending on the specific nature and scale of the business, additional licenses might be required, such as a Shop and Establishment license (if a physical office or warehouse is maintained) or an FSSAI license (if selling food products, though not applicable to t-shirts). An Import Export Code (IEC) is necessary if the business intends to expand internationally. </w:t>
      </w:r>
    </w:p>
    <w:p w14:paraId="0349D61F" w14:textId="77777777" w:rsidR="00F20518" w:rsidRDefault="00000000">
      <w:pPr>
        <w:pStyle w:val="Heading1"/>
        <w:ind w:left="-5"/>
      </w:pPr>
      <w:r>
        <w:lastRenderedPageBreak/>
        <w:t xml:space="preserve">Conclusion: Launching Your Zero-Investment T-Shirt Business </w:t>
      </w:r>
    </w:p>
    <w:p w14:paraId="42A82486" w14:textId="77777777" w:rsidR="00F20518" w:rsidRDefault="00000000">
      <w:pPr>
        <w:ind w:left="-15" w:right="49" w:firstLine="0"/>
      </w:pPr>
      <w:r>
        <w:t xml:space="preserve">The analysis demonstrates that starting an online t-shirt business without significant upfront financial investment is not only viable but offers a dynamic entry point into entrepreneurship. The core enabler of this model is Print-on-Demand (POD), which fundamentally shifts the financial burden of inventory and production to third-party suppliers. This strategic choice allows aspiring entrepreneurs to redirect their primary investment from capital to their creativity, time, and strategic effort. </w:t>
      </w:r>
    </w:p>
    <w:p w14:paraId="478E0A8A" w14:textId="77777777" w:rsidR="00F20518" w:rsidRDefault="00000000">
      <w:pPr>
        <w:ind w:left="-15" w:right="49" w:firstLine="0"/>
      </w:pPr>
      <w:r>
        <w:t xml:space="preserve">Success in this landscape hinges on several interconnected factors. First, a well-defined niche is paramount, as it allows for targeted marketing and fosters a dedicated customer base. The ability of POD to facilitate rapid experimentation with designs, particularly in fast-moving niches like meme culture, transforms potential risks into opportunities for quick revenue generation. </w:t>
      </w:r>
    </w:p>
    <w:p w14:paraId="2F372328" w14:textId="77777777" w:rsidR="00F20518" w:rsidRDefault="00000000">
      <w:pPr>
        <w:ind w:left="-15" w:right="49" w:firstLine="0"/>
      </w:pPr>
      <w:r>
        <w:t xml:space="preserve">Second, the abundance of free, high-quality design tools and royalty-free resources ensures that professional-grade designs can be created without monetary outlay, making design quality a function of skill and effort rather than budget. Third, while the initial financial investment is minimal, proactive intellectual property protection through copyright and trademark registration is a crucial non-monetary investment. This safeguards the business from costly legal disputes and platform bans, preserving the entrepreneurial effort and ensuring long-term viability. Finally, effective, low-cost digital marketing strategies, including leveraging social media for community building, optimizing for search engines, and strategic email campaigns, are essential for reaching the target audience. By understanding and meticulously executing these interconnected components—from niche selection and design creation to platform choice, marketing, pricing, and legal compliance—an entrepreneur can successfully launch and grow a </w:t>
      </w:r>
    </w:p>
    <w:p w14:paraId="714C72E5" w14:textId="77777777" w:rsidR="00F20518" w:rsidRDefault="00000000">
      <w:pPr>
        <w:spacing w:after="271"/>
        <w:ind w:left="-15" w:right="49" w:firstLine="0"/>
      </w:pPr>
      <w:r>
        <w:t xml:space="preserve">profitable online t-shirt business, proving that significant financial investment is not a prerequisite for market entry and sustained success. </w:t>
      </w:r>
    </w:p>
    <w:p w14:paraId="1CE0B254" w14:textId="77777777" w:rsidR="00F20518" w:rsidRDefault="00000000">
      <w:pPr>
        <w:pStyle w:val="Heading2"/>
        <w:spacing w:after="223"/>
        <w:ind w:left="0" w:firstLine="0"/>
      </w:pPr>
      <w:r>
        <w:rPr>
          <w:sz w:val="24"/>
        </w:rPr>
        <w:t xml:space="preserve">Works cited </w:t>
      </w:r>
    </w:p>
    <w:p w14:paraId="73261329" w14:textId="77777777" w:rsidR="00F20518" w:rsidRDefault="00000000">
      <w:pPr>
        <w:ind w:left="-15" w:right="49" w:firstLine="0"/>
      </w:pPr>
      <w:r>
        <w:t xml:space="preserve">1. Print on Demand vs Dropshipping: Understanding the Key Differences and Benefits, https://www.swagify.com/blog/print-on-demand-vs-dropshipping/ 2. Print-On-Demand vs. Dropshipping: Which is Better? | Printful, </w:t>
      </w:r>
    </w:p>
    <w:p w14:paraId="16B9F326" w14:textId="77777777" w:rsidR="00F20518" w:rsidRDefault="00000000">
      <w:pPr>
        <w:ind w:left="-15" w:right="49" w:firstLine="0"/>
      </w:pPr>
      <w:r>
        <w:t xml:space="preserve">https://www.printful.com/blog/print-on-demand-vs-dropshipping 3. Print on Demand vs Dropshipping - A Detailed Comparison 2025 - Blinkstore.AI, </w:t>
      </w:r>
    </w:p>
    <w:p w14:paraId="76B1B7F7" w14:textId="77777777" w:rsidR="00F20518" w:rsidRDefault="00000000">
      <w:pPr>
        <w:ind w:left="-15" w:right="49" w:firstLine="0"/>
      </w:pPr>
      <w:r>
        <w:t xml:space="preserve">https://blinkstore.ai/blog/print-on-demand-vs-dropshipping/ 4. Start Your Own T-Shirt Business Online - Printful, https://www.printful.com/start-online-tshirt-business 5. Is Print On Demand Profitable in 2025? - fathershops, https://fathershops.com/is-print-on-demand-profitable/ 6. Print on demand vs. dropshipping: What's right for you? - Gelato, </w:t>
      </w:r>
    </w:p>
    <w:p w14:paraId="1AEB83A8" w14:textId="77777777" w:rsidR="00F20518" w:rsidRDefault="00000000">
      <w:pPr>
        <w:ind w:left="-15" w:right="49" w:firstLine="0"/>
      </w:pPr>
      <w:r>
        <w:t xml:space="preserve">https://www.gelato.com/blog/print-on-demand-vs-dropshipping 7. How to Start a T-Shirt Business With No Money: A Step-by-Step Guide - SmallBizGenius, https://www.smallbizgenius.net/knowledge-base/how-to-start-t-shirt-business-with-no-money/ 8. </w:t>
      </w:r>
    </w:p>
    <w:p w14:paraId="5826807F" w14:textId="77777777" w:rsidR="00F20518" w:rsidRDefault="00000000">
      <w:pPr>
        <w:ind w:left="-15" w:right="49" w:firstLine="0"/>
      </w:pPr>
      <w:r>
        <w:t xml:space="preserve">13 T-Shirt Niches to Target in 2025 | Printful, https://www.printful.com/blog/t-shirt-niches 9. 10 Print On Demand Niches for Generating Income in 2025 - Precision Proco, </w:t>
      </w:r>
    </w:p>
    <w:p w14:paraId="581C7861" w14:textId="77777777" w:rsidR="00F20518" w:rsidRDefault="00000000">
      <w:pPr>
        <w:ind w:left="-15" w:right="49" w:firstLine="0"/>
      </w:pPr>
      <w:r>
        <w:t xml:space="preserve">https://precisionproco.co.uk/blog/10-pod-niches-generating-income 10. 14 T-Shirt Design Ideas </w:t>
      </w:r>
    </w:p>
    <w:p w14:paraId="5742FED3" w14:textId="77777777" w:rsidR="00F20518" w:rsidRDefault="00000000">
      <w:pPr>
        <w:ind w:left="-15" w:right="49" w:firstLine="0"/>
      </w:pPr>
      <w:r>
        <w:t xml:space="preserve">That Will Sell In 2025 - Gelato, https://www.gelato.com/blog/t-shirt-design-ideas 11. T-Shirt Marketing: Strategies to Boost Your Brand Visibility - Swagify, </w:t>
      </w:r>
    </w:p>
    <w:p w14:paraId="4036B979" w14:textId="77777777" w:rsidR="00F20518" w:rsidRDefault="00000000">
      <w:pPr>
        <w:ind w:left="-15" w:right="49" w:firstLine="0"/>
      </w:pPr>
      <w:r>
        <w:lastRenderedPageBreak/>
        <w:t xml:space="preserve">https://www.swagify.com/blog/t-shirt-marketing/ 12. What is the Best Free Program to Design T-Shirts: A Comprehensive Guide - Swagify, </w:t>
      </w:r>
    </w:p>
    <w:p w14:paraId="0E76221D" w14:textId="77777777" w:rsidR="00F20518" w:rsidRDefault="00000000">
      <w:pPr>
        <w:ind w:left="-15" w:right="49" w:firstLine="0"/>
      </w:pPr>
      <w:r>
        <w:t xml:space="preserve">https://www.swagify.com/blog/what-is-the-best-free-program-to-design-t-shirts/ 13. Where to Get Images For T-Shirt Designs - Printful, </w:t>
      </w:r>
    </w:p>
    <w:p w14:paraId="65076D21" w14:textId="77777777" w:rsidR="00F20518" w:rsidRDefault="00000000">
      <w:pPr>
        <w:ind w:left="-15" w:right="49" w:firstLine="0"/>
      </w:pPr>
      <w:r>
        <w:t xml:space="preserve">https://www.printful.com/academy/lessons/where-to-get-images-for-t-shirt-designs 14. 12 Public Domain Images for T Shirts ideas - Pinterest, </w:t>
      </w:r>
    </w:p>
    <w:p w14:paraId="68F26679" w14:textId="77777777" w:rsidR="00F20518" w:rsidRDefault="00000000">
      <w:pPr>
        <w:ind w:left="-15" w:right="49" w:firstLine="0"/>
      </w:pPr>
      <w:r>
        <w:t xml:space="preserve">https://www.pinterest.com/kmitter44/public-domain-images-for-t-shirts/ 15. 21 Best Free Fonts for T-Shirts (Google Fonts Edition) - Printify, https://printify.com/blog/best-fonts-for-t-shirts/ 16. How to Copyright Your T-shirt Design - Kanakkupillai, </w:t>
      </w:r>
    </w:p>
    <w:p w14:paraId="365227D8" w14:textId="77777777" w:rsidR="00F20518" w:rsidRDefault="00000000">
      <w:pPr>
        <w:ind w:left="-15" w:right="49" w:firstLine="0"/>
      </w:pPr>
      <w:r>
        <w:t xml:space="preserve">https://www.kanakkupillai.com/learn/copyright-your-t-shirt-design/ 17. What is the legal usage of t-shirt designs in India or anywhere? - Quora, </w:t>
      </w:r>
    </w:p>
    <w:p w14:paraId="08CF54ED" w14:textId="77777777" w:rsidR="00F20518" w:rsidRDefault="00000000">
      <w:pPr>
        <w:ind w:left="-15" w:right="49" w:firstLine="0"/>
      </w:pPr>
      <w:r>
        <w:t xml:space="preserve">https://www.quora.com/What-is-the-legal-usage-of-t-shirt-designs-in-India-or-anywhere 18. How to Start an Ecommerce Business in India- Legal requirements, </w:t>
      </w:r>
    </w:p>
    <w:p w14:paraId="14F9B834" w14:textId="77777777" w:rsidR="00F20518" w:rsidRDefault="00000000">
      <w:pPr>
        <w:ind w:left="-15" w:right="49" w:firstLine="0"/>
      </w:pPr>
      <w:r>
        <w:t xml:space="preserve">https://www.singhandgupta.com/post/legal-requirements-to-start-an-e-commerce-business-in-in dia 19. How to Start an E-commerce Business in India: A Complete Guide - JustStart, https://juststart.co.in/blog/legal-requirements-for-ecommerce-business-india/ 20. 15 Best Print-on-Demand Companies for Your Business in 2025 By - Printful, </w:t>
      </w:r>
    </w:p>
    <w:p w14:paraId="4B1C6DE5" w14:textId="77777777" w:rsidR="00F20518" w:rsidRDefault="00000000">
      <w:pPr>
        <w:ind w:left="-15" w:right="49" w:firstLine="0"/>
      </w:pPr>
      <w:r>
        <w:t xml:space="preserve">https://www.printful.com/blog/best-print-on-demand-companies 21. 10 Free Print-on-Demand Sites: Pros &amp; Cons (2025) - Inkedjoy, https://inkedjoy.com/blog/10-free-print-on-demand-sites </w:t>
      </w:r>
    </w:p>
    <w:p w14:paraId="1CB0BD37" w14:textId="77777777" w:rsidR="00F20518" w:rsidRDefault="00000000">
      <w:pPr>
        <w:ind w:left="-15" w:right="49" w:firstLine="0"/>
      </w:pPr>
      <w:r>
        <w:t xml:space="preserve">22. Printful vs Printify vs Gelato: Why and When I Recommend Each - Bootstrapping </w:t>
      </w:r>
    </w:p>
    <w:p w14:paraId="4357A459" w14:textId="77777777" w:rsidR="00F20518" w:rsidRDefault="00000000">
      <w:pPr>
        <w:ind w:left="-15" w:right="49" w:firstLine="0"/>
      </w:pPr>
      <w:r>
        <w:t xml:space="preserve">Ecommerce, https://bootstrappingecommerce.com/printful-printify-or-gelato/ 23. Online Businesses You Can Start For Free - Capital on Tap, </w:t>
      </w:r>
    </w:p>
    <w:p w14:paraId="1448BB1C" w14:textId="77777777" w:rsidR="00F20518" w:rsidRDefault="00000000">
      <w:pPr>
        <w:ind w:left="-15" w:right="49" w:firstLine="0"/>
      </w:pPr>
      <w:r>
        <w:t xml:space="preserve">https://www.capitalontap.com/en/blog/posts/online-businesses-you-can-start-for-free/ 24. Sell T-shirts Online in Your Own Free T-shirt Store - Spreadshirt, https://www.spreadshirt.com/start-selling-shirts-C3598 25. Printify vs Printful vs Teespring: </w:t>
      </w:r>
    </w:p>
    <w:p w14:paraId="453ECD4E" w14:textId="77777777" w:rsidR="00F20518" w:rsidRDefault="00000000">
      <w:pPr>
        <w:ind w:left="-15" w:right="49" w:firstLine="0"/>
      </w:pPr>
      <w:r>
        <w:t xml:space="preserve">Which is Better? (2025) - YouTube, https://www.youtube.com/watch?v=M5WfZ1YVSMY 26. T-shirt marketing: How to grow your t-shirt business (2025) - Printify, </w:t>
      </w:r>
    </w:p>
    <w:p w14:paraId="155702A7" w14:textId="77777777" w:rsidR="00F20518" w:rsidRDefault="00000000">
      <w:pPr>
        <w:ind w:left="-15" w:right="49" w:firstLine="0"/>
      </w:pPr>
      <w:r>
        <w:t xml:space="preserve">https://printify.com/blog/t-shirt-marketing/ 27. How to Start an Instagram T-Shirt Business: Full </w:t>
      </w:r>
    </w:p>
    <w:p w14:paraId="460D87ED" w14:textId="77777777" w:rsidR="00F20518" w:rsidRDefault="00000000">
      <w:pPr>
        <w:ind w:left="-15" w:right="49" w:firstLine="0"/>
      </w:pPr>
      <w:r>
        <w:t xml:space="preserve">Guide - Printify, https://printify.com/blog/instagram-t-shirt-business/ 28. How Your Social Media Community Can Grow Your T-Shirt Brand - DecoNetwork, </w:t>
      </w:r>
    </w:p>
    <w:p w14:paraId="10245EF9" w14:textId="77777777" w:rsidR="00F20518" w:rsidRDefault="00000000">
      <w:pPr>
        <w:ind w:left="-15" w:right="49" w:firstLine="0"/>
      </w:pPr>
      <w:r>
        <w:t xml:space="preserve">https://www.deconetwork.com/how-your-social-media-community-can-grow-your-t-shirt-brand/ </w:t>
      </w:r>
    </w:p>
    <w:p w14:paraId="5E5C420F" w14:textId="77777777" w:rsidR="00F20518" w:rsidRDefault="00000000">
      <w:pPr>
        <w:ind w:left="-15" w:right="49" w:firstLine="0"/>
      </w:pPr>
      <w:r>
        <w:t xml:space="preserve">29. How To Market T Shirts Online - Froggy Ads, </w:t>
      </w:r>
    </w:p>
    <w:p w14:paraId="145F1DDB" w14:textId="77777777" w:rsidR="00F20518" w:rsidRDefault="00000000">
      <w:pPr>
        <w:ind w:left="-15" w:right="49" w:firstLine="0"/>
      </w:pPr>
      <w:r>
        <w:t xml:space="preserve">https://froggyads.com/blog/how-to-market-t-shirts-online/ 30. 14 Creative T-Shirt Promotion Ideas for Your Brand - SAP BW Consulting, </w:t>
      </w:r>
    </w:p>
    <w:p w14:paraId="20091D52" w14:textId="77777777" w:rsidR="00F20518" w:rsidRDefault="00000000">
      <w:pPr>
        <w:ind w:left="-15" w:right="49" w:firstLine="0"/>
      </w:pPr>
      <w:r>
        <w:t xml:space="preserve">https://www.sapbwconsulting.com/blog/inbound-marketing/14-creative-t-shirt-promotion-ideas-fo r-your-brand 31. How to create a winning print-on-demand pricing strategy, https://printepssw.com/insight/how-to-create-a-winning-print-on-demand-pricing-strategy 32. How to price your Print on Demand products - Printseekers, </w:t>
      </w:r>
    </w:p>
    <w:p w14:paraId="18B6A690" w14:textId="77777777" w:rsidR="00F20518" w:rsidRDefault="00000000">
      <w:pPr>
        <w:ind w:left="-15" w:right="49" w:firstLine="0"/>
      </w:pPr>
      <w:r>
        <w:t xml:space="preserve">https://www.printseekers.com/blog-post/pricing-guide-for-print-on-demand-setting-profitable-pric es-that-attract-customers 33. What is a Good Profit Margin for Print-on-Demand? - Printful, https://www.printful.com/blog/what-is-a-good-profit-margin-for-print-on-demand 34. Registering GST for Small &amp; Medium Business: How &amp; Advantages - Easebuzz, </w:t>
      </w:r>
    </w:p>
    <w:p w14:paraId="322098A3" w14:textId="77777777" w:rsidR="00F20518" w:rsidRDefault="00000000">
      <w:pPr>
        <w:ind w:left="-15" w:right="49" w:firstLine="0"/>
      </w:pPr>
      <w:r>
        <w:t xml:space="preserve">https://easebuzz.in/explainers/ecommerce/gst-for-small-business/ 35. GST Registration For Online Business In 2025 - CharteredHelp, </w:t>
      </w:r>
    </w:p>
    <w:p w14:paraId="278C7324" w14:textId="77777777" w:rsidR="00F20518" w:rsidRDefault="00000000">
      <w:pPr>
        <w:ind w:left="-15" w:right="49" w:firstLine="0"/>
      </w:pPr>
      <w:r>
        <w:t xml:space="preserve">https://charteredhelp.com/gst-registration-for-online-business-in-2025/ </w:t>
      </w:r>
    </w:p>
    <w:sectPr w:rsidR="00F20518">
      <w:headerReference w:type="even" r:id="rId7"/>
      <w:headerReference w:type="default" r:id="rId8"/>
      <w:footerReference w:type="even" r:id="rId9"/>
      <w:footerReference w:type="default" r:id="rId10"/>
      <w:headerReference w:type="first" r:id="rId11"/>
      <w:footerReference w:type="first" r:id="rId12"/>
      <w:pgSz w:w="12240" w:h="15840"/>
      <w:pgMar w:top="1491" w:right="1391" w:bottom="14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8A639" w14:textId="77777777" w:rsidR="009F26CD" w:rsidRDefault="009F26CD" w:rsidP="00352FAC">
      <w:pPr>
        <w:spacing w:after="0" w:line="240" w:lineRule="auto"/>
      </w:pPr>
      <w:r>
        <w:separator/>
      </w:r>
    </w:p>
  </w:endnote>
  <w:endnote w:type="continuationSeparator" w:id="0">
    <w:p w14:paraId="708AA11E" w14:textId="77777777" w:rsidR="009F26CD" w:rsidRDefault="009F26CD" w:rsidP="00352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BDF48" w14:textId="77777777" w:rsidR="00352FAC" w:rsidRDefault="00352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1999170"/>
      <w:docPartObj>
        <w:docPartGallery w:val="Page Numbers (Bottom of Page)"/>
        <w:docPartUnique/>
      </w:docPartObj>
    </w:sdtPr>
    <w:sdtEndPr>
      <w:rPr>
        <w:noProof/>
      </w:rPr>
    </w:sdtEndPr>
    <w:sdtContent>
      <w:p w14:paraId="56BCA4A7" w14:textId="1D880502" w:rsidR="00352FAC" w:rsidRDefault="00352F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F3CF6A" w14:textId="77777777" w:rsidR="00352FAC" w:rsidRDefault="00352F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EC08B" w14:textId="77777777" w:rsidR="00352FAC" w:rsidRDefault="00352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7067A" w14:textId="77777777" w:rsidR="009F26CD" w:rsidRDefault="009F26CD" w:rsidP="00352FAC">
      <w:pPr>
        <w:spacing w:after="0" w:line="240" w:lineRule="auto"/>
      </w:pPr>
      <w:r>
        <w:separator/>
      </w:r>
    </w:p>
  </w:footnote>
  <w:footnote w:type="continuationSeparator" w:id="0">
    <w:p w14:paraId="09B9E568" w14:textId="77777777" w:rsidR="009F26CD" w:rsidRDefault="009F26CD" w:rsidP="00352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18D9A" w14:textId="77777777" w:rsidR="00352FAC" w:rsidRDefault="00352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4BE86" w14:textId="7695C2F1" w:rsidR="00352FAC" w:rsidRDefault="00352FAC">
    <w:pPr>
      <w:pStyle w:val="Header"/>
    </w:pPr>
    <w:r>
      <w:rPr>
        <w:noProof/>
      </w:rPr>
      <mc:AlternateContent>
        <mc:Choice Requires="wps">
          <w:drawing>
            <wp:anchor distT="0" distB="0" distL="114300" distR="114300" simplePos="0" relativeHeight="251660288" behindDoc="0" locked="0" layoutInCell="0" allowOverlap="1" wp14:anchorId="6A6485B1" wp14:editId="2D69D81B">
              <wp:simplePos x="0" y="0"/>
              <wp:positionH relativeFrom="margin">
                <wp:align>left</wp:align>
              </wp:positionH>
              <wp:positionV relativeFrom="topMargin">
                <wp:align>center</wp:align>
              </wp:positionV>
              <wp:extent cx="5943600" cy="173736"/>
              <wp:effectExtent l="0" t="0" r="0" b="635"/>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FD22E" w14:textId="1D0AD129" w:rsidR="00352FAC" w:rsidRDefault="00352FAC">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Pr>
                              <w:noProof/>
                            </w:rPr>
                            <w:instrText>Chapter 1: Foundations of a No-Investment T-Shirt Business</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Pr>
                              <w:noProof/>
                            </w:rPr>
                            <w:instrText>Chapter 1: Foundations of a No-Investment T-Shirt Business</w:instrText>
                          </w:r>
                          <w:r>
                            <w:rPr>
                              <w:noProof/>
                            </w:rPr>
                            <w:fldChar w:fldCharType="end"/>
                          </w:r>
                          <w:r>
                            <w:rPr>
                              <w:noProof/>
                            </w:rPr>
                            <w:instrText>""Add a heading to your document""</w:instrText>
                          </w:r>
                          <w:r>
                            <w:rPr>
                              <w:noProof/>
                            </w:rPr>
                            <w:fldChar w:fldCharType="separate"/>
                          </w:r>
                          <w:r>
                            <w:rPr>
                              <w:noProof/>
                            </w:rPr>
                            <w:t>Chapter 1: Foundations of a No-Investment T-Shirt Business</w:t>
                          </w:r>
                          <w:r>
                            <w:rPr>
                              <w:noProof/>
                            </w:rPr>
                            <w:fldChar w:fldCharType="end"/>
                          </w:r>
                        </w:p>
                        <w:p w14:paraId="109CC1A1" w14:textId="0FDDFF1C" w:rsidR="00352FAC" w:rsidRDefault="00352FAC">
                          <w:pPr>
                            <w:spacing w:after="0" w:line="240" w:lineRule="auto"/>
                            <w:jc w:val="right"/>
                            <w:rPr>
                              <w:noProof/>
                            </w:rPr>
                          </w:pPr>
                          <w:r>
                            <w:rPr>
                              <w:noProof/>
                            </w:rPr>
                            <w:t>By- Devendra Bajpai</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A6485B1" id="_x0000_t202" coordsize="21600,21600" o:spt="202" path="m,l,21600r21600,l21600,xe">
              <v:stroke joinstyle="miter"/>
              <v:path gradientshapeok="t" o:connecttype="rect"/>
            </v:shapetype>
            <v:shape id="Text Box 229"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17EFD22E" w14:textId="1D0AD129" w:rsidR="00352FAC" w:rsidRDefault="00352FAC">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Pr>
                        <w:noProof/>
                      </w:rPr>
                      <w:instrText>Chapter 1: Foundations of a No-Investment T-Shirt Business</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Pr>
                        <w:noProof/>
                      </w:rPr>
                      <w:instrText>Chapter 1: Foundations of a No-Investment T-Shirt Business</w:instrText>
                    </w:r>
                    <w:r>
                      <w:rPr>
                        <w:noProof/>
                      </w:rPr>
                      <w:fldChar w:fldCharType="end"/>
                    </w:r>
                    <w:r>
                      <w:rPr>
                        <w:noProof/>
                      </w:rPr>
                      <w:instrText>""Add a heading to your document""</w:instrText>
                    </w:r>
                    <w:r>
                      <w:rPr>
                        <w:noProof/>
                      </w:rPr>
                      <w:fldChar w:fldCharType="separate"/>
                    </w:r>
                    <w:r>
                      <w:rPr>
                        <w:noProof/>
                      </w:rPr>
                      <w:t>Chapter 1: Foundations of a No-Investment T-Shirt Business</w:t>
                    </w:r>
                    <w:r>
                      <w:rPr>
                        <w:noProof/>
                      </w:rPr>
                      <w:fldChar w:fldCharType="end"/>
                    </w:r>
                  </w:p>
                  <w:p w14:paraId="109CC1A1" w14:textId="0FDDFF1C" w:rsidR="00352FAC" w:rsidRDefault="00352FAC">
                    <w:pPr>
                      <w:spacing w:after="0" w:line="240" w:lineRule="auto"/>
                      <w:jc w:val="right"/>
                      <w:rPr>
                        <w:noProof/>
                      </w:rPr>
                    </w:pPr>
                    <w:r>
                      <w:rPr>
                        <w:noProof/>
                      </w:rPr>
                      <w:t>By- Devendra Bajpai</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0944080" wp14:editId="627B4D48">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38DA0C9" w14:textId="77777777" w:rsidR="00352FAC" w:rsidRDefault="00352FAC">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0944080" id="Text Box 23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638DA0C9" w14:textId="77777777" w:rsidR="00352FAC" w:rsidRDefault="00352FAC">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5DAE1" w14:textId="77777777" w:rsidR="00352FAC" w:rsidRDefault="00352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062B0"/>
    <w:multiLevelType w:val="hybridMultilevel"/>
    <w:tmpl w:val="82C067A6"/>
    <w:lvl w:ilvl="0" w:tplc="EB7C88B0">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56ABC0">
      <w:numFmt w:val="taiwaneseCounting"/>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C2055E">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464E2E">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9208D0">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5907E82">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B876A0">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064D64">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3E0ED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113392"/>
    <w:multiLevelType w:val="hybridMultilevel"/>
    <w:tmpl w:val="68ECB23C"/>
    <w:lvl w:ilvl="0" w:tplc="5F802DCE">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06CD80">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B321188">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78DA4C">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4C3936">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0F0E780">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2E3432">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405E26">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CFCFEEC">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6DF3094"/>
    <w:multiLevelType w:val="hybridMultilevel"/>
    <w:tmpl w:val="70BA16A6"/>
    <w:lvl w:ilvl="0" w:tplc="47224BB8">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BA8898">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00E9FF6">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522D6C">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34B50A">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040B326">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6CB8F0">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D0ADB0">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D8993C">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FEB3B6A"/>
    <w:multiLevelType w:val="hybridMultilevel"/>
    <w:tmpl w:val="3DC29D2E"/>
    <w:lvl w:ilvl="0" w:tplc="8294D3A6">
      <w:start w:val="1"/>
      <w:numFmt w:val="bullet"/>
      <w:lvlText w:val="●"/>
      <w:lvlJc w:val="left"/>
      <w:pPr>
        <w:ind w:left="5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30DADC">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442028">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2834E6">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5C5086">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CA5DCC">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609190">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C69BE6">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CA4FE2">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4434604"/>
    <w:multiLevelType w:val="hybridMultilevel"/>
    <w:tmpl w:val="7A30F30A"/>
    <w:lvl w:ilvl="0" w:tplc="8A369E1C">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CCE13C">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3DA31BE">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C45516">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688A2">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ECEE26">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FC2A86">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8C5A68">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4A8019A">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AE2652"/>
    <w:multiLevelType w:val="hybridMultilevel"/>
    <w:tmpl w:val="B790A85C"/>
    <w:lvl w:ilvl="0" w:tplc="65E22F6A">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76E4B0">
      <w:start w:val="1"/>
      <w:numFmt w:val="bullet"/>
      <w:lvlText w:val="o"/>
      <w:lvlJc w:val="left"/>
      <w:pPr>
        <w:ind w:left="1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3EDE5A">
      <w:start w:val="1"/>
      <w:numFmt w:val="bullet"/>
      <w:lvlText w:val="▪"/>
      <w:lvlJc w:val="left"/>
      <w:pPr>
        <w:ind w:left="1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9C7AAA">
      <w:start w:val="1"/>
      <w:numFmt w:val="bullet"/>
      <w:lvlText w:val="•"/>
      <w:lvlJc w:val="left"/>
      <w:pPr>
        <w:ind w:left="2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F8CAA0">
      <w:start w:val="1"/>
      <w:numFmt w:val="bullet"/>
      <w:lvlText w:val="o"/>
      <w:lvlJc w:val="left"/>
      <w:pPr>
        <w:ind w:left="3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CE3B96">
      <w:start w:val="1"/>
      <w:numFmt w:val="bullet"/>
      <w:lvlText w:val="▪"/>
      <w:lvlJc w:val="left"/>
      <w:pPr>
        <w:ind w:left="4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740F838">
      <w:start w:val="1"/>
      <w:numFmt w:val="bullet"/>
      <w:lvlText w:val="•"/>
      <w:lvlJc w:val="left"/>
      <w:pPr>
        <w:ind w:left="4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4E224A">
      <w:start w:val="1"/>
      <w:numFmt w:val="bullet"/>
      <w:lvlText w:val="o"/>
      <w:lvlJc w:val="left"/>
      <w:pPr>
        <w:ind w:left="5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D2082A">
      <w:start w:val="1"/>
      <w:numFmt w:val="bullet"/>
      <w:lvlText w:val="▪"/>
      <w:lvlJc w:val="left"/>
      <w:pPr>
        <w:ind w:left="6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DA38A0"/>
    <w:multiLevelType w:val="hybridMultilevel"/>
    <w:tmpl w:val="30E896DE"/>
    <w:lvl w:ilvl="0" w:tplc="706C6064">
      <w:start w:val="1"/>
      <w:numFmt w:val="bullet"/>
      <w:lvlText w:val="●"/>
      <w:lvlJc w:val="left"/>
      <w:pPr>
        <w:ind w:left="5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FAA716">
      <w:numFmt w:val="taiwaneseCounting"/>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96926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82A1D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9CEC92">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C68272">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969B24">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7A4C64">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9ECF28">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5664BF8"/>
    <w:multiLevelType w:val="hybridMultilevel"/>
    <w:tmpl w:val="7C8A219A"/>
    <w:lvl w:ilvl="0" w:tplc="728AA052">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5E275C">
      <w:numFmt w:val="taiwaneseCounting"/>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7E4736">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96C8A2">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C0B8C4">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1CF33A">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64EF452">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30AC4C">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AAD26A">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C7F5727"/>
    <w:multiLevelType w:val="hybridMultilevel"/>
    <w:tmpl w:val="576AF6FC"/>
    <w:lvl w:ilvl="0" w:tplc="BC08EE3C">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E2F0AA">
      <w:numFmt w:val="taiwaneseCounting"/>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8E5DCC">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F2FFC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C877C0">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C0F49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956EFEA">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CA6BFC">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2922958">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767728735">
    <w:abstractNumId w:val="2"/>
  </w:num>
  <w:num w:numId="2" w16cid:durableId="1586498904">
    <w:abstractNumId w:val="5"/>
  </w:num>
  <w:num w:numId="3" w16cid:durableId="999842824">
    <w:abstractNumId w:val="4"/>
  </w:num>
  <w:num w:numId="4" w16cid:durableId="40517113">
    <w:abstractNumId w:val="1"/>
  </w:num>
  <w:num w:numId="5" w16cid:durableId="900359879">
    <w:abstractNumId w:val="7"/>
  </w:num>
  <w:num w:numId="6" w16cid:durableId="681129233">
    <w:abstractNumId w:val="8"/>
  </w:num>
  <w:num w:numId="7" w16cid:durableId="1988708553">
    <w:abstractNumId w:val="0"/>
  </w:num>
  <w:num w:numId="8" w16cid:durableId="1103837748">
    <w:abstractNumId w:val="3"/>
  </w:num>
  <w:num w:numId="9" w16cid:durableId="1523783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518"/>
    <w:rsid w:val="00352FAC"/>
    <w:rsid w:val="009F26CD"/>
    <w:rsid w:val="00A76077"/>
    <w:rsid w:val="00F205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0E776"/>
  <w15:docId w15:val="{5B263ACB-E1F1-4016-AD8A-4F0FA862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370" w:hanging="370"/>
    </w:pPr>
    <w:rPr>
      <w:rFonts w:ascii="Arial" w:eastAsia="Arial" w:hAnsi="Arial" w:cs="Arial"/>
      <w:color w:val="000000"/>
      <w:sz w:val="22"/>
    </w:rPr>
  </w:style>
  <w:style w:type="paragraph" w:styleId="Heading1">
    <w:name w:val="heading 1"/>
    <w:next w:val="Normal"/>
    <w:link w:val="Heading1Char"/>
    <w:uiPriority w:val="9"/>
    <w:qFormat/>
    <w:pPr>
      <w:keepNext/>
      <w:keepLines/>
      <w:spacing w:after="85" w:line="256" w:lineRule="auto"/>
      <w:ind w:left="1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165" w:line="259" w:lineRule="auto"/>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52FAC"/>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352FAC"/>
    <w:rPr>
      <w:rFonts w:ascii="Arial" w:eastAsia="Arial" w:hAnsi="Arial" w:cs="Mangal"/>
      <w:color w:val="000000"/>
      <w:sz w:val="22"/>
    </w:rPr>
  </w:style>
  <w:style w:type="paragraph" w:styleId="Footer">
    <w:name w:val="footer"/>
    <w:basedOn w:val="Normal"/>
    <w:link w:val="FooterChar"/>
    <w:uiPriority w:val="99"/>
    <w:unhideWhenUsed/>
    <w:rsid w:val="00352FAC"/>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352FAC"/>
    <w:rPr>
      <w:rFonts w:ascii="Arial" w:eastAsia="Arial" w:hAnsi="Arial" w:cs="Mang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7457</Words>
  <Characters>42509</Characters>
  <Application>Microsoft Office Word</Application>
  <DocSecurity>0</DocSecurity>
  <Lines>354</Lines>
  <Paragraphs>99</Paragraphs>
  <ScaleCrop>false</ScaleCrop>
  <Company/>
  <LinksUpToDate>false</LinksUpToDate>
  <CharactersWithSpaces>49867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No-Investment T-Shirt Business Start</dc:title>
  <dc:subject/>
  <dc:creator>Devendra Bajpai</dc:creator>
  <cp:keywords/>
  <cp:lastModifiedBy>Devendra Bajpai</cp:lastModifiedBy>
  <cp:revision>2</cp:revision>
  <dcterms:created xsi:type="dcterms:W3CDTF">2025-10-21T10:38:00Z</dcterms:created>
  <dcterms:modified xsi:type="dcterms:W3CDTF">2025-10-21T10:38:00Z</dcterms:modified>
</cp:coreProperties>
</file>