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//CODE: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prefix_to_subnet_mask(prefix_length):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mask = (0xFFFFFFFF &gt;&gt; (32 - prefix_length)) &lt;&lt; (32 - prefix_length)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[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(mask &gt;&gt; 24) &amp; 0xFF,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(mask &gt;&gt; 16) &amp; 0xFF,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(mask &gt;&gt; 8) &amp; 0xFF,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mask &amp; 0xFF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]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ip_class(first_octet):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first_octet = int(first_octet)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1 &lt;= first_octet &lt;= 126: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"Class A"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128 &lt;= first_octet &lt;= 191: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"Class B"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192 &lt;= first_octet &lt;= 223: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"Class C"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224 &lt;= first_octet &lt;= 239: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"Class D (Multicast)"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240 &lt;= first_octet &lt;= 255: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"Class E (Reserved)"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"Unknown"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main():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ip = input("Enter IP address (e.g., 192.168.1.0): ")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prefix = int(input("Enter prefix length (e.g., 24 for /24): "))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mask = prefix_to_subnet_mask(prefix)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first_octet = ip.split('.')[0]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total_ips = 2 ** (32 - prefix)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usable_hosts = total_ips - 2 if prefix &lt; 31 else total_ips  # special cases for /31 and /32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print(f"IP Class: {ip_class(first_octet)}")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print(f"Subnet Mask: {'.'.join(map(str, mask))}")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print(f"Total IP addresses per subnet: {total_ips}")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print(f"Usable hosts per subnet: {usable_hosts}")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main()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//OUTPUT: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9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33975" cy="2692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9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