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cs="Times New Roman"/>
          <w:b/>
          <w:bCs/>
          <w:sz w:val="44"/>
          <w:szCs w:val="44"/>
        </w:rPr>
      </w:pPr>
      <w:r>
        <w:t xml:space="preserve"> </w:t>
      </w:r>
      <w:r>
        <w:rPr>
          <w:b/>
          <w:bCs/>
          <w:sz w:val="44"/>
          <w:szCs w:val="44"/>
        </w:rPr>
        <w:t>Thyroid Cancer Detection using Deep Learning</w:t>
      </w:r>
    </w:p>
    <w:p>
      <w:pPr>
        <w:pStyle w:val="style0"/>
        <w:jc w:val="center"/>
        <w:rPr>
          <w:rFonts w:cs="Times New Roman"/>
          <w:sz w:val="28"/>
          <w:szCs w:val="28"/>
        </w:rPr>
      </w:pPr>
      <w:r>
        <w:rPr>
          <w:rFonts w:cs="Times New Roman"/>
          <w:sz w:val="28"/>
          <w:szCs w:val="28"/>
        </w:rPr>
        <w:t>Submitted in partia</w:t>
      </w:r>
      <w:r>
        <w:rPr>
          <w:rFonts w:cs="Times New Roman"/>
          <w:sz w:val="28"/>
          <w:szCs w:val="28"/>
        </w:rPr>
        <w:t>l</w:t>
      </w:r>
      <w:r>
        <w:rPr>
          <w:rFonts w:cs="Times New Roman"/>
          <w:sz w:val="28"/>
          <w:szCs w:val="28"/>
        </w:rPr>
        <w:t xml:space="preserve"> fulfilment of the requirements</w:t>
      </w:r>
    </w:p>
    <w:p>
      <w:pPr>
        <w:pStyle w:val="style0"/>
        <w:jc w:val="center"/>
        <w:rPr>
          <w:rFonts w:cs="Times New Roman"/>
          <w:sz w:val="28"/>
          <w:szCs w:val="28"/>
        </w:rPr>
      </w:pPr>
      <w:r>
        <w:rPr>
          <w:rFonts w:cs="Times New Roman"/>
          <w:sz w:val="28"/>
          <w:szCs w:val="28"/>
        </w:rPr>
        <w:t>of the degree of</w:t>
      </w:r>
    </w:p>
    <w:p>
      <w:pPr>
        <w:pStyle w:val="style0"/>
        <w:jc w:val="center"/>
        <w:rPr>
          <w:rFonts w:cs="Times New Roman"/>
          <w:sz w:val="28"/>
          <w:szCs w:val="28"/>
        </w:rPr>
      </w:pPr>
      <w:r>
        <w:rPr>
          <w:rFonts w:cs="Times New Roman"/>
          <w:sz w:val="28"/>
          <w:szCs w:val="28"/>
        </w:rPr>
        <w:t>(</w:t>
      </w:r>
      <w:r>
        <w:rPr>
          <w:rFonts w:cs="Times New Roman"/>
          <w:sz w:val="28"/>
          <w:szCs w:val="28"/>
        </w:rPr>
        <w:t>BMSP &amp;AI Internship 2024</w:t>
      </w:r>
      <w:r>
        <w:rPr>
          <w:rFonts w:cs="Times New Roman"/>
          <w:sz w:val="28"/>
          <w:szCs w:val="28"/>
        </w:rPr>
        <w:t>)</w:t>
      </w:r>
    </w:p>
    <w:p>
      <w:pPr>
        <w:pStyle w:val="style0"/>
        <w:jc w:val="center"/>
        <w:rPr>
          <w:rFonts w:cs="Times New Roman"/>
          <w:sz w:val="28"/>
          <w:szCs w:val="28"/>
        </w:rPr>
      </w:pPr>
    </w:p>
    <w:p>
      <w:pPr>
        <w:pStyle w:val="style0"/>
        <w:jc w:val="center"/>
        <w:rPr>
          <w:rFonts w:cs="Times New Roman"/>
          <w:sz w:val="28"/>
          <w:szCs w:val="28"/>
        </w:rPr>
      </w:pPr>
      <w:r>
        <w:rPr>
          <w:rFonts w:cs="Times New Roman"/>
          <w:sz w:val="28"/>
          <w:szCs w:val="28"/>
        </w:rPr>
        <w:t>by</w:t>
      </w:r>
    </w:p>
    <w:p>
      <w:pPr>
        <w:pStyle w:val="style0"/>
        <w:jc w:val="left"/>
        <w:rPr>
          <w:rFonts w:cs="Times New Roman"/>
          <w:b/>
          <w:bCs/>
          <w:sz w:val="28"/>
          <w:szCs w:val="28"/>
        </w:rPr>
      </w:pPr>
    </w:p>
    <w:p>
      <w:pPr>
        <w:pStyle w:val="style0"/>
        <w:jc w:val="center"/>
        <w:rPr>
          <w:rFonts w:cs="Times New Roman"/>
          <w:b/>
          <w:bCs/>
          <w:sz w:val="28"/>
          <w:szCs w:val="28"/>
        </w:rPr>
      </w:pPr>
      <w:r>
        <w:rPr>
          <w:rFonts w:cs="Times New Roman"/>
          <w:b/>
          <w:bCs/>
          <w:sz w:val="28"/>
          <w:szCs w:val="28"/>
        </w:rPr>
        <w:t>Devendra Ghuge</w:t>
      </w:r>
    </w:p>
    <w:p>
      <w:pPr>
        <w:pStyle w:val="style0"/>
        <w:rPr>
          <w:rFonts w:cs="Times New Roman"/>
          <w:b/>
          <w:bCs/>
          <w:sz w:val="28"/>
          <w:szCs w:val="28"/>
        </w:rPr>
      </w:pPr>
    </w:p>
    <w:p>
      <w:pPr>
        <w:pStyle w:val="style0"/>
        <w:jc w:val="center"/>
        <w:rPr>
          <w:rFonts w:cs="Times New Roman"/>
          <w:sz w:val="28"/>
          <w:szCs w:val="28"/>
        </w:rPr>
      </w:pPr>
      <w:r>
        <w:rPr>
          <w:rFonts w:cs="Times New Roman"/>
          <w:sz w:val="28"/>
          <w:szCs w:val="28"/>
        </w:rPr>
        <w:t>Supervisor:</w:t>
      </w:r>
    </w:p>
    <w:p>
      <w:pPr>
        <w:pStyle w:val="style0"/>
        <w:jc w:val="center"/>
        <w:rPr>
          <w:rFonts w:cs="Times New Roman"/>
          <w:b/>
          <w:bCs/>
          <w:sz w:val="30"/>
          <w:szCs w:val="30"/>
        </w:rPr>
      </w:pPr>
      <w:r>
        <w:rPr>
          <w:rFonts w:cs="Times New Roman"/>
          <w:b/>
          <w:bCs/>
          <w:sz w:val="30"/>
          <w:szCs w:val="30"/>
        </w:rPr>
        <w:t>Dr. V. Rama</w:t>
      </w:r>
    </w:p>
    <w:p>
      <w:pPr>
        <w:pStyle w:val="style0"/>
        <w:jc w:val="center"/>
        <w:rPr>
          <w:rFonts w:cs="Times New Roman"/>
          <w:sz w:val="28"/>
          <w:szCs w:val="28"/>
        </w:rPr>
      </w:pPr>
      <w:r>
        <w:rPr>
          <w:rFonts w:cs="Times New Roman"/>
          <w:sz w:val="28"/>
          <w:szCs w:val="28"/>
        </w:rPr>
        <w:t>Assistant Professor</w:t>
      </w:r>
    </w:p>
    <w:p>
      <w:pPr>
        <w:pStyle w:val="style0"/>
        <w:jc w:val="center"/>
        <w:rPr>
          <w:rFonts w:cs="Times New Roman"/>
          <w:sz w:val="28"/>
          <w:szCs w:val="28"/>
        </w:rPr>
      </w:pPr>
      <w:r>
        <w:rPr>
          <w:rFonts w:cs="Times New Roman"/>
          <w:sz w:val="28"/>
          <w:szCs w:val="28"/>
        </w:rPr>
        <w:t>Department of Electronics and Communication Engineering</w:t>
      </w:r>
    </w:p>
    <w:p>
      <w:pPr>
        <w:pStyle w:val="style0"/>
        <w:jc w:val="center"/>
        <w:rPr>
          <w:rFonts w:cs="Times New Roman"/>
          <w:sz w:val="28"/>
          <w:szCs w:val="28"/>
        </w:rPr>
      </w:pPr>
    </w:p>
    <w:p>
      <w:pPr>
        <w:pStyle w:val="style0"/>
        <w:jc w:val="center"/>
        <w:rPr>
          <w:rFonts w:cs="Times New Roman"/>
          <w:sz w:val="28"/>
          <w:szCs w:val="28"/>
        </w:rPr>
      </w:pPr>
      <w:r>
        <w:rPr>
          <w:noProof/>
        </w:rPr>
        <w:drawing>
          <wp:inline distL="0" distT="0" distB="0" distR="0">
            <wp:extent cx="1766454" cy="1745673"/>
            <wp:effectExtent l="0" t="0" r="5715" b="698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1766454" cy="1745673"/>
                    </a:xfrm>
                    <a:prstGeom prst="rect"/>
                  </pic:spPr>
                </pic:pic>
              </a:graphicData>
            </a:graphic>
          </wp:inline>
        </w:drawing>
      </w:r>
    </w:p>
    <w:p>
      <w:pPr>
        <w:pStyle w:val="style0"/>
        <w:jc w:val="center"/>
        <w:rPr>
          <w:rFonts w:cs="Times New Roman"/>
          <w:sz w:val="28"/>
          <w:szCs w:val="28"/>
        </w:rPr>
      </w:pPr>
      <w:r>
        <w:rPr>
          <w:rFonts w:cs="Times New Roman"/>
          <w:sz w:val="28"/>
          <w:szCs w:val="28"/>
        </w:rPr>
        <w:t>DEPARTMENT OF ELECTRONICS &amp; COMMUNICATION ENGINEERING</w:t>
      </w:r>
    </w:p>
    <w:p>
      <w:pPr>
        <w:pStyle w:val="style0"/>
        <w:jc w:val="center"/>
        <w:rPr>
          <w:rFonts w:cs="Times New Roman"/>
          <w:sz w:val="28"/>
          <w:szCs w:val="28"/>
        </w:rPr>
      </w:pPr>
      <w:r>
        <w:rPr>
          <w:rFonts w:cs="Times New Roman"/>
          <w:sz w:val="28"/>
          <w:szCs w:val="28"/>
        </w:rPr>
        <w:t>NATIONAL INSTITUTE OF TECHNOLOGY WARANGAL 202</w:t>
      </w:r>
      <w:r>
        <w:rPr>
          <w:rFonts w:cs="Times New Roman"/>
          <w:sz w:val="28"/>
          <w:szCs w:val="28"/>
        </w:rPr>
        <w:t>2</w:t>
      </w:r>
      <w:r>
        <w:rPr>
          <w:rFonts w:cs="Times New Roman"/>
          <w:sz w:val="28"/>
          <w:szCs w:val="28"/>
        </w:rPr>
        <w:t>-202</w:t>
      </w:r>
      <w:r>
        <w:rPr>
          <w:rFonts w:cs="Times New Roman"/>
          <w:sz w:val="28"/>
          <w:szCs w:val="28"/>
        </w:rPr>
        <w:t>3</w:t>
      </w:r>
    </w:p>
    <w:p>
      <w:pPr>
        <w:pStyle w:val="style0"/>
        <w:rPr>
          <w:rFonts w:cs="Times New Roman"/>
          <w:sz w:val="28"/>
          <w:szCs w:val="28"/>
        </w:rPr>
      </w:pPr>
      <w:r>
        <w:rPr>
          <w:rFonts w:cs="Times New Roman"/>
          <w:sz w:val="28"/>
          <w:szCs w:val="28"/>
        </w:rPr>
        <w:br w:type="page"/>
      </w:r>
    </w:p>
    <w:p>
      <w:pPr>
        <w:pStyle w:val="style0"/>
        <w:rPr>
          <w:rFonts w:cs="Times New Roman"/>
          <w:sz w:val="28"/>
          <w:szCs w:val="28"/>
        </w:rPr>
      </w:pPr>
      <w:r>
        <w:rPr>
          <w:rFonts w:cs="Times New Roman"/>
          <w:sz w:val="28"/>
          <w:szCs w:val="28"/>
        </w:rPr>
        <w:br w:type="page"/>
      </w:r>
    </w:p>
    <w:p>
      <w:pPr>
        <w:pStyle w:val="style0"/>
        <w:spacing w:lineRule="auto" w:line="240"/>
        <w:jc w:val="center"/>
        <w:rPr>
          <w:rFonts w:cs="Times New Roman"/>
          <w:b/>
          <w:bCs/>
          <w:sz w:val="36"/>
          <w:szCs w:val="36"/>
        </w:rPr>
      </w:pPr>
      <w:r>
        <w:rPr>
          <w:rFonts w:cs="Times New Roman"/>
          <w:b/>
          <w:bCs/>
          <w:sz w:val="36"/>
          <w:szCs w:val="36"/>
        </w:rPr>
        <w:t>Declaration</w:t>
      </w:r>
    </w:p>
    <w:p>
      <w:pPr>
        <w:pStyle w:val="style0"/>
        <w:spacing w:lineRule="auto" w:line="360"/>
        <w:jc w:val="both"/>
        <w:rPr>
          <w:rFonts w:cs="Times New Roman"/>
          <w:sz w:val="28"/>
          <w:szCs w:val="28"/>
        </w:rPr>
      </w:pPr>
      <w:r>
        <w:rPr>
          <w:rFonts w:cs="Times New Roman"/>
          <w:sz w:val="28"/>
          <w:szCs w:val="28"/>
        </w:rPr>
        <w:t xml:space="preserve">I </w:t>
      </w:r>
      <w:r>
        <w:rPr>
          <w:rFonts w:cs="Times New Roman"/>
          <w:sz w:val="28"/>
          <w:szCs w:val="28"/>
        </w:rPr>
        <w:t>declare that this written submission represents my ideas in my own words and where others'</w:t>
      </w:r>
      <w:r>
        <w:rPr>
          <w:rFonts w:cs="Times New Roman"/>
          <w:sz w:val="28"/>
          <w:szCs w:val="28"/>
        </w:rPr>
        <w:t xml:space="preserve"> </w:t>
      </w:r>
      <w:r>
        <w:rPr>
          <w:rFonts w:cs="Times New Roman"/>
          <w:sz w:val="28"/>
          <w:szCs w:val="28"/>
        </w:rPr>
        <w:t>ideas or words have been included, I have adequately cited and referenced the original sources.</w:t>
      </w:r>
      <w:r>
        <w:rPr>
          <w:rFonts w:cs="Times New Roman"/>
          <w:sz w:val="28"/>
          <w:szCs w:val="28"/>
        </w:rPr>
        <w:t xml:space="preserve"> </w:t>
      </w:r>
      <w:r>
        <w:rPr>
          <w:rFonts w:cs="Times New Roman"/>
          <w:sz w:val="28"/>
          <w:szCs w:val="28"/>
        </w:rPr>
        <w:t>I also declare that I have adhered to all principles of academic honesty and integrity and have not</w:t>
      </w:r>
      <w:r>
        <w:rPr>
          <w:rFonts w:cs="Times New Roman"/>
          <w:sz w:val="28"/>
          <w:szCs w:val="28"/>
        </w:rPr>
        <w:t xml:space="preserve"> </w:t>
      </w:r>
      <w:r>
        <w:rPr>
          <w:rFonts w:cs="Times New Roman"/>
          <w:sz w:val="28"/>
          <w:szCs w:val="28"/>
        </w:rPr>
        <w:t>misrepresented or fabricated or falsified any idea/ data/ fact/ source in my submission. I</w:t>
      </w:r>
      <w:r>
        <w:rPr>
          <w:rFonts w:cs="Times New Roman"/>
          <w:sz w:val="28"/>
          <w:szCs w:val="28"/>
        </w:rPr>
        <w:t xml:space="preserve"> </w:t>
      </w:r>
      <w:r>
        <w:rPr>
          <w:rFonts w:cs="Times New Roman"/>
          <w:sz w:val="28"/>
          <w:szCs w:val="28"/>
        </w:rPr>
        <w:t>understand that any violation of the above will be cause for disciplinary action by the Institute and</w:t>
      </w:r>
      <w:r>
        <w:rPr>
          <w:rFonts w:cs="Times New Roman"/>
          <w:sz w:val="28"/>
          <w:szCs w:val="28"/>
        </w:rPr>
        <w:t xml:space="preserve"> </w:t>
      </w:r>
      <w:r>
        <w:rPr>
          <w:rFonts w:cs="Times New Roman"/>
          <w:sz w:val="28"/>
          <w:szCs w:val="28"/>
        </w:rPr>
        <w:t>can also evoke penal action from the sources which have thus not been properly cited or from</w:t>
      </w:r>
      <w:r>
        <w:rPr>
          <w:rFonts w:cs="Times New Roman"/>
          <w:sz w:val="28"/>
          <w:szCs w:val="28"/>
        </w:rPr>
        <w:t xml:space="preserve"> </w:t>
      </w:r>
      <w:r>
        <w:rPr>
          <w:rFonts w:cs="Times New Roman"/>
          <w:sz w:val="28"/>
          <w:szCs w:val="28"/>
        </w:rPr>
        <w:t>whom proper permission has not been taken when needed.</w:t>
      </w:r>
    </w:p>
    <w:p>
      <w:pPr>
        <w:pStyle w:val="style0"/>
        <w:spacing w:lineRule="auto" w:line="360"/>
        <w:jc w:val="both"/>
        <w:rPr>
          <w:rFonts w:cs="Times New Roman"/>
          <w:sz w:val="28"/>
          <w:szCs w:val="28"/>
        </w:rPr>
      </w:pPr>
    </w:p>
    <w:p>
      <w:pPr>
        <w:pStyle w:val="style0"/>
        <w:spacing w:lineRule="auto" w:line="360"/>
        <w:jc w:val="both"/>
        <w:rPr>
          <w:rFonts w:cs="Times New Roman"/>
          <w:sz w:val="28"/>
          <w:szCs w:val="28"/>
        </w:rPr>
      </w:pPr>
    </w:p>
    <w:p>
      <w:pPr>
        <w:pStyle w:val="style0"/>
        <w:rPr>
          <w:rFonts w:cs="Times New Roman"/>
          <w:sz w:val="28"/>
          <w:szCs w:val="28"/>
        </w:rPr>
      </w:pPr>
    </w:p>
    <w:p>
      <w:pPr>
        <w:pStyle w:val="style0"/>
        <w:rPr>
          <w:rFonts w:cs="Times New Roman"/>
          <w:sz w:val="28"/>
          <w:szCs w:val="28"/>
        </w:rPr>
      </w:pPr>
      <w:r>
        <w:rPr>
          <w:rFonts w:cs="Times New Roman"/>
          <w:sz w:val="28"/>
          <w:szCs w:val="28"/>
        </w:rPr>
        <w:t>Name: Devendra Ghuge</w:t>
      </w:r>
    </w:p>
    <w:p>
      <w:pPr>
        <w:pStyle w:val="style0"/>
        <w:rPr>
          <w:rFonts w:cs="Times New Roman"/>
          <w:sz w:val="28"/>
          <w:szCs w:val="28"/>
        </w:rPr>
      </w:pPr>
      <w:r>
        <w:rPr>
          <w:rFonts w:cs="Times New Roman"/>
          <w:sz w:val="28"/>
          <w:szCs w:val="28"/>
        </w:rPr>
        <w:t>Roll No.:22EEB0A39</w:t>
      </w:r>
    </w:p>
    <w:p>
      <w:pPr>
        <w:pStyle w:val="style0"/>
        <w:spacing w:lineRule="auto" w:line="360"/>
        <w:jc w:val="both"/>
        <w:rPr>
          <w:rFonts w:cs="Times New Roman"/>
          <w:sz w:val="28"/>
          <w:szCs w:val="28"/>
        </w:rPr>
      </w:pPr>
    </w:p>
    <w:p>
      <w:pPr>
        <w:pStyle w:val="style0"/>
        <w:spacing w:lineRule="auto" w:line="360"/>
        <w:jc w:val="both"/>
        <w:rPr>
          <w:rFonts w:cs="Times New Roman"/>
          <w:sz w:val="28"/>
          <w:szCs w:val="28"/>
        </w:rPr>
      </w:pPr>
    </w:p>
    <w:p>
      <w:pPr>
        <w:pStyle w:val="style0"/>
        <w:spacing w:lineRule="auto" w:line="360"/>
        <w:jc w:val="both"/>
        <w:rPr>
          <w:rFonts w:cs="Times New Roman"/>
          <w:sz w:val="28"/>
          <w:szCs w:val="28"/>
        </w:rPr>
      </w:pPr>
    </w:p>
    <w:p>
      <w:pPr>
        <w:pStyle w:val="style0"/>
        <w:spacing w:lineRule="auto" w:line="360"/>
        <w:jc w:val="both"/>
        <w:rPr>
          <w:rFonts w:cs="Times New Roman"/>
          <w:sz w:val="28"/>
          <w:szCs w:val="28"/>
        </w:rPr>
      </w:pPr>
      <w:r>
        <w:rPr>
          <w:rFonts w:cs="Times New Roman"/>
          <w:sz w:val="28"/>
          <w:szCs w:val="28"/>
        </w:rPr>
        <w:t>Dat</w:t>
      </w:r>
      <w:r>
        <w:rPr>
          <w:rFonts w:cs="Times New Roman"/>
          <w:sz w:val="28"/>
          <w:szCs w:val="28"/>
        </w:rPr>
        <w:t xml:space="preserve">e: </w:t>
      </w:r>
      <w:r>
        <w:rPr>
          <w:rFonts w:cs="Times New Roman"/>
          <w:sz w:val="28"/>
          <w:szCs w:val="28"/>
        </w:rPr>
        <w:t>08/07/2024</w:t>
      </w:r>
    </w:p>
    <w:p>
      <w:pPr>
        <w:pStyle w:val="style0"/>
        <w:spacing w:lineRule="auto" w:line="240"/>
        <w:rPr>
          <w:rFonts w:cs="Times New Roman"/>
          <w:b/>
          <w:bCs/>
          <w:sz w:val="28"/>
          <w:szCs w:val="28"/>
        </w:rPr>
      </w:pPr>
      <w:r>
        <w:rPr>
          <w:rFonts w:cs="Times New Roman"/>
          <w:b/>
          <w:bCs/>
          <w:sz w:val="28"/>
          <w:szCs w:val="28"/>
        </w:rPr>
        <w:t xml:space="preserve"> </w:t>
      </w:r>
      <w:r>
        <w:rPr>
          <w:rFonts w:cs="Times New Roman"/>
          <w:b/>
          <w:bCs/>
          <w:sz w:val="28"/>
          <w:szCs w:val="28"/>
        </w:rPr>
        <w:br w:type="page"/>
      </w:r>
    </w:p>
    <w:p>
      <w:pPr>
        <w:pStyle w:val="style0"/>
        <w:jc w:val="center"/>
        <w:rPr>
          <w:rFonts w:cs="Times New Roman"/>
          <w:b/>
          <w:bCs/>
          <w:sz w:val="32"/>
          <w:szCs w:val="32"/>
        </w:rPr>
      </w:pPr>
      <w:r>
        <w:rPr>
          <w:rFonts w:cs="Times New Roman"/>
          <w:b/>
          <w:bCs/>
          <w:sz w:val="32"/>
          <w:szCs w:val="32"/>
        </w:rPr>
        <w:t>CERTIFICATE</w:t>
      </w:r>
    </w:p>
    <w:p>
      <w:pPr>
        <w:pStyle w:val="style0"/>
        <w:spacing w:lineRule="auto" w:line="360"/>
        <w:jc w:val="both"/>
        <w:rPr>
          <w:rFonts w:cs="Times New Roman"/>
          <w:sz w:val="28"/>
          <w:szCs w:val="28"/>
        </w:rPr>
      </w:pPr>
    </w:p>
    <w:p>
      <w:pPr>
        <w:pStyle w:val="style0"/>
        <w:spacing w:lineRule="auto" w:line="360"/>
        <w:jc w:val="both"/>
        <w:rPr>
          <w:rFonts w:cs="Times New Roman"/>
          <w:sz w:val="28"/>
          <w:szCs w:val="28"/>
        </w:rPr>
      </w:pPr>
      <w:r>
        <w:rPr>
          <w:rFonts w:cs="Times New Roman"/>
          <w:sz w:val="28"/>
          <w:szCs w:val="28"/>
        </w:rPr>
        <w:t>This is to certify that the project entitled “</w:t>
      </w:r>
      <w:r>
        <w:rPr>
          <w:rFonts w:cs="Times New Roman"/>
          <w:b/>
          <w:bCs/>
          <w:sz w:val="28"/>
          <w:szCs w:val="28"/>
        </w:rPr>
        <w:t>Thyroid cancer detection using deep learning</w:t>
      </w:r>
      <w:r>
        <w:rPr>
          <w:rFonts w:cs="Times New Roman"/>
          <w:sz w:val="28"/>
          <w:szCs w:val="28"/>
        </w:rPr>
        <w:t xml:space="preserve">” has been submitted to the Department of Electronics and Communication Engineering, National Institute of Technology, Warangal during the academic year </w:t>
      </w:r>
      <w:r>
        <w:rPr>
          <w:rFonts w:cs="Times New Roman"/>
          <w:sz w:val="28"/>
          <w:szCs w:val="28"/>
        </w:rPr>
        <w:t>2023-24</w:t>
      </w:r>
      <w:r>
        <w:rPr>
          <w:rFonts w:cs="Times New Roman"/>
          <w:sz w:val="28"/>
          <w:szCs w:val="28"/>
        </w:rPr>
        <w:t xml:space="preserve"> for the fulfilment of the requirement for </w:t>
      </w:r>
      <w:r>
        <w:rPr>
          <w:rFonts w:cs="Times New Roman"/>
          <w:sz w:val="28"/>
          <w:szCs w:val="28"/>
        </w:rPr>
        <w:t xml:space="preserve">BMSP &amp;AI Internship 2024 </w:t>
      </w:r>
      <w:r>
        <w:rPr>
          <w:rFonts w:cs="Times New Roman"/>
          <w:sz w:val="28"/>
          <w:szCs w:val="28"/>
        </w:rPr>
        <w:t xml:space="preserve">in “Electronics and Communication Engineering” by the following students of the </w:t>
      </w:r>
      <w:r>
        <w:rPr>
          <w:rFonts w:cs="Times New Roman"/>
          <w:sz w:val="28"/>
          <w:szCs w:val="28"/>
        </w:rPr>
        <w:t xml:space="preserve">B.Tech Second year </w:t>
      </w:r>
      <w:r>
        <w:rPr>
          <w:rFonts w:cs="Times New Roman"/>
          <w:sz w:val="28"/>
          <w:szCs w:val="28"/>
        </w:rPr>
        <w:t>.</w:t>
      </w:r>
    </w:p>
    <w:p>
      <w:pPr>
        <w:pStyle w:val="style0"/>
        <w:rPr>
          <w:rFonts w:cs="Times New Roman"/>
          <w:szCs w:val="24"/>
        </w:rPr>
      </w:pPr>
    </w:p>
    <w:p>
      <w:pPr>
        <w:pStyle w:val="style0"/>
        <w:rPr>
          <w:rFonts w:cs="Times New Roman"/>
          <w:sz w:val="28"/>
          <w:szCs w:val="28"/>
        </w:rPr>
      </w:pPr>
      <w:r>
        <w:rPr>
          <w:rFonts w:cs="Times New Roman"/>
          <w:b/>
          <w:bCs/>
          <w:szCs w:val="24"/>
        </w:rPr>
        <w:t>Student's name:</w:t>
      </w:r>
    </w:p>
    <w:p>
      <w:pPr>
        <w:pStyle w:val="style0"/>
        <w:rPr>
          <w:rFonts w:cs="Times New Roman"/>
          <w:sz w:val="28"/>
          <w:szCs w:val="28"/>
        </w:rPr>
      </w:pPr>
      <w:r>
        <w:rPr>
          <w:rFonts w:cs="Times New Roman"/>
          <w:sz w:val="28"/>
          <w:szCs w:val="28"/>
        </w:rPr>
        <w:t>Devendra Ghuge</w:t>
      </w:r>
    </w:p>
    <w:p>
      <w:pPr>
        <w:pStyle w:val="style0"/>
        <w:rPr>
          <w:rFonts w:cs="Times New Roman"/>
          <w:sz w:val="28"/>
          <w:szCs w:val="28"/>
        </w:rPr>
      </w:pPr>
    </w:p>
    <w:p>
      <w:pPr>
        <w:pStyle w:val="style0"/>
        <w:rPr>
          <w:rFonts w:cs="Times New Roman"/>
          <w:sz w:val="28"/>
          <w:szCs w:val="28"/>
        </w:rPr>
      </w:pPr>
    </w:p>
    <w:p>
      <w:pPr>
        <w:pStyle w:val="style0"/>
        <w:rPr>
          <w:rFonts w:cs="Times New Roman"/>
          <w:sz w:val="28"/>
          <w:szCs w:val="28"/>
        </w:rPr>
      </w:pPr>
    </w:p>
    <w:p>
      <w:pPr>
        <w:pStyle w:val="style0"/>
        <w:rPr>
          <w:rFonts w:cs="Times New Roman"/>
          <w:szCs w:val="24"/>
        </w:rPr>
      </w:pPr>
    </w:p>
    <w:p>
      <w:pPr>
        <w:pStyle w:val="style0"/>
        <w:rPr>
          <w:rFonts w:cs="Times New Roman"/>
          <w:szCs w:val="24"/>
        </w:rPr>
      </w:pPr>
    </w:p>
    <w:bookmarkStart w:id="0" w:name="_Hlk117709821"/>
    <w:p>
      <w:pPr>
        <w:pStyle w:val="style0"/>
        <w:rPr>
          <w:rFonts w:cs="Times New Roman"/>
          <w:b/>
          <w:bCs/>
          <w:sz w:val="30"/>
          <w:szCs w:val="30"/>
        </w:rPr>
      </w:pPr>
      <w:r>
        <w:rPr>
          <w:rFonts w:cs="Times New Roman"/>
          <w:b/>
          <w:bCs/>
          <w:sz w:val="30"/>
          <w:szCs w:val="30"/>
        </w:rPr>
        <w:t>Dr. V. Rama</w:t>
      </w:r>
      <w:bookmarkEnd w:id="0"/>
      <w:r>
        <w:rPr>
          <w:rFonts w:cs="Times New Roman"/>
          <w:b/>
          <w:bCs/>
          <w:sz w:val="30"/>
          <w:szCs w:val="30"/>
        </w:rPr>
        <w:t xml:space="preserve"> </w:t>
      </w:r>
      <w:r>
        <w:rPr>
          <w:rFonts w:cs="Times New Roman"/>
          <w:b/>
          <w:bCs/>
          <w:sz w:val="30"/>
          <w:szCs w:val="30"/>
        </w:rPr>
        <w:tab/>
      </w:r>
      <w:r>
        <w:rPr>
          <w:rFonts w:cs="Times New Roman"/>
          <w:b/>
          <w:bCs/>
          <w:sz w:val="30"/>
          <w:szCs w:val="30"/>
        </w:rPr>
        <w:tab/>
      </w:r>
      <w:r>
        <w:rPr>
          <w:rFonts w:cs="Times New Roman"/>
          <w:b/>
          <w:bCs/>
          <w:sz w:val="30"/>
          <w:szCs w:val="30"/>
        </w:rPr>
        <w:tab/>
      </w:r>
      <w:r>
        <w:rPr>
          <w:rFonts w:cs="Times New Roman"/>
          <w:b/>
          <w:bCs/>
          <w:sz w:val="30"/>
          <w:szCs w:val="30"/>
        </w:rPr>
        <w:tab/>
      </w:r>
      <w:r>
        <w:rPr>
          <w:rFonts w:cs="Times New Roman"/>
          <w:b/>
          <w:bCs/>
          <w:sz w:val="30"/>
          <w:szCs w:val="30"/>
        </w:rPr>
        <w:tab/>
      </w:r>
      <w:r>
        <w:rPr>
          <w:rFonts w:cs="Times New Roman"/>
          <w:b/>
          <w:bCs/>
          <w:sz w:val="30"/>
          <w:szCs w:val="30"/>
        </w:rPr>
        <w:tab/>
      </w:r>
    </w:p>
    <w:p>
      <w:pPr>
        <w:pStyle w:val="style0"/>
        <w:rPr>
          <w:rFonts w:cs="Times New Roman"/>
          <w:sz w:val="28"/>
          <w:szCs w:val="28"/>
        </w:rPr>
      </w:pPr>
      <w:r>
        <w:rPr>
          <w:rFonts w:cs="Times New Roman"/>
          <w:b/>
          <w:bCs/>
          <w:sz w:val="28"/>
          <w:szCs w:val="28"/>
        </w:rPr>
        <w:t>Asst. Professor</w:t>
      </w:r>
      <w:r>
        <w:rPr>
          <w:rFonts w:cs="Times New Roman"/>
          <w:szCs w:val="24"/>
        </w:rPr>
        <w:t xml:space="preserve">, </w:t>
      </w:r>
      <w:r>
        <w:rPr>
          <w:rFonts w:cs="Times New Roman"/>
          <w:sz w:val="28"/>
          <w:szCs w:val="28"/>
        </w:rPr>
        <w:t>Dept. of ECE, NITW</w:t>
      </w:r>
      <w:r>
        <w:rPr>
          <w:rFonts w:cs="Times New Roman"/>
          <w:sz w:val="28"/>
          <w:szCs w:val="28"/>
        </w:rPr>
        <w:tab/>
      </w:r>
      <w:r>
        <w:rPr>
          <w:rFonts w:cs="Times New Roman"/>
          <w:sz w:val="28"/>
          <w:szCs w:val="28"/>
        </w:rPr>
        <w:tab/>
      </w:r>
      <w:r>
        <w:rPr>
          <w:rFonts w:cs="Times New Roman"/>
          <w:sz w:val="28"/>
          <w:szCs w:val="28"/>
        </w:rPr>
        <w:tab/>
      </w:r>
    </w:p>
    <w:p>
      <w:pPr>
        <w:pStyle w:val="style0"/>
        <w:rPr>
          <w:rFonts w:cs="Times New Roman"/>
          <w:b/>
          <w:bCs/>
          <w:sz w:val="28"/>
          <w:szCs w:val="28"/>
        </w:rPr>
      </w:pPr>
      <w:r>
        <w:rPr>
          <w:rFonts w:cs="Times New Roman"/>
          <w:b/>
          <w:bCs/>
          <w:sz w:val="28"/>
          <w:szCs w:val="28"/>
        </w:rPr>
        <w:t>(Project Guide)</w:t>
      </w:r>
    </w:p>
    <w:p>
      <w:pPr>
        <w:pStyle w:val="style0"/>
        <w:rPr>
          <w:rFonts w:cs="Times New Roman"/>
          <w:b/>
          <w:bCs/>
          <w:sz w:val="28"/>
          <w:szCs w:val="28"/>
        </w:rPr>
      </w:pPr>
    </w:p>
    <w:p>
      <w:pPr>
        <w:pStyle w:val="style0"/>
        <w:rPr>
          <w:rFonts w:cs="Times New Roman"/>
          <w:b/>
          <w:bCs/>
          <w:sz w:val="28"/>
          <w:szCs w:val="28"/>
        </w:rPr>
      </w:pPr>
    </w:p>
    <w:p>
      <w:pPr>
        <w:pStyle w:val="style0"/>
        <w:rPr>
          <w:rFonts w:cs="Times New Roman"/>
          <w:sz w:val="28"/>
          <w:szCs w:val="28"/>
        </w:rPr>
      </w:pPr>
      <w:r>
        <w:rPr>
          <w:rFonts w:cs="Times New Roman"/>
          <w:sz w:val="28"/>
          <w:szCs w:val="28"/>
        </w:rPr>
        <w:br w:type="page"/>
      </w:r>
    </w:p>
    <w:p>
      <w:pPr>
        <w:pStyle w:val="style0"/>
        <w:jc w:val="center"/>
        <w:rPr>
          <w:rFonts w:cs="Times New Roman"/>
          <w:b/>
          <w:bCs/>
          <w:sz w:val="32"/>
          <w:szCs w:val="32"/>
        </w:rPr>
      </w:pPr>
      <w:r>
        <w:rPr>
          <w:rFonts w:cs="Times New Roman"/>
          <w:b/>
          <w:bCs/>
          <w:sz w:val="32"/>
          <w:szCs w:val="32"/>
        </w:rPr>
        <w:t>ACKNOWLEDGEMENT</w:t>
      </w:r>
    </w:p>
    <w:p>
      <w:pPr>
        <w:pStyle w:val="style0"/>
        <w:spacing w:lineRule="auto" w:line="360"/>
        <w:jc w:val="both"/>
        <w:rPr>
          <w:rFonts w:cs="Times New Roman"/>
          <w:sz w:val="28"/>
          <w:szCs w:val="28"/>
        </w:rPr>
      </w:pPr>
    </w:p>
    <w:p>
      <w:pPr>
        <w:pStyle w:val="style0"/>
        <w:spacing w:lineRule="auto" w:line="360"/>
        <w:jc w:val="both"/>
        <w:rPr>
          <w:rFonts w:cs="Times New Roman"/>
          <w:sz w:val="28"/>
          <w:szCs w:val="28"/>
        </w:rPr>
      </w:pPr>
      <w:r>
        <w:rPr>
          <w:rFonts w:cs="Times New Roman"/>
          <w:sz w:val="28"/>
          <w:szCs w:val="28"/>
        </w:rPr>
        <w:t>We like to express our sincere gratitude to individuals and organizations. It would not have</w:t>
      </w:r>
      <w:r>
        <w:rPr>
          <w:rFonts w:cs="Times New Roman"/>
          <w:sz w:val="28"/>
          <w:szCs w:val="28"/>
        </w:rPr>
        <w:t xml:space="preserve"> </w:t>
      </w:r>
      <w:r>
        <w:rPr>
          <w:rFonts w:cs="Times New Roman"/>
          <w:sz w:val="28"/>
          <w:szCs w:val="28"/>
        </w:rPr>
        <w:t>been possible without their kind support and help</w:t>
      </w:r>
      <w:r>
        <w:rPr>
          <w:rFonts w:cs="Times New Roman"/>
          <w:sz w:val="28"/>
          <w:szCs w:val="28"/>
        </w:rPr>
        <w:t>.</w:t>
      </w:r>
    </w:p>
    <w:p>
      <w:pPr>
        <w:pStyle w:val="style0"/>
        <w:spacing w:lineRule="auto" w:line="360"/>
        <w:jc w:val="both"/>
        <w:rPr>
          <w:rFonts w:cs="Times New Roman"/>
          <w:sz w:val="28"/>
          <w:szCs w:val="28"/>
        </w:rPr>
      </w:pPr>
    </w:p>
    <w:p>
      <w:pPr>
        <w:pStyle w:val="style0"/>
        <w:spacing w:lineRule="auto" w:line="360"/>
        <w:jc w:val="both"/>
        <w:rPr>
          <w:rFonts w:cs="Times New Roman"/>
          <w:sz w:val="28"/>
          <w:szCs w:val="28"/>
        </w:rPr>
      </w:pPr>
      <w:r>
        <w:rPr>
          <w:rFonts w:cs="Times New Roman"/>
          <w:sz w:val="28"/>
          <w:szCs w:val="28"/>
        </w:rPr>
        <w:t xml:space="preserve">We would like to thank our Project guide Dr. V. Rama </w:t>
      </w:r>
      <w:r>
        <w:rPr>
          <w:rFonts w:cs="Times New Roman"/>
          <w:sz w:val="28"/>
          <w:szCs w:val="28"/>
        </w:rPr>
        <w:t>ma’am</w:t>
      </w:r>
      <w:r>
        <w:rPr>
          <w:rFonts w:cs="Times New Roman"/>
          <w:sz w:val="28"/>
          <w:szCs w:val="28"/>
        </w:rPr>
        <w:t xml:space="preserve"> for providing </w:t>
      </w:r>
      <w:r>
        <w:rPr>
          <w:rFonts w:cs="Times New Roman"/>
          <w:sz w:val="28"/>
          <w:szCs w:val="28"/>
        </w:rPr>
        <w:t xml:space="preserve">her </w:t>
      </w:r>
      <w:r>
        <w:rPr>
          <w:rFonts w:cs="Times New Roman"/>
          <w:sz w:val="28"/>
          <w:szCs w:val="28"/>
        </w:rPr>
        <w:t>guidance and necessary information in partial completion of our project.</w:t>
      </w:r>
    </w:p>
    <w:p>
      <w:pPr>
        <w:pStyle w:val="style0"/>
        <w:spacing w:lineRule="auto" w:line="360"/>
        <w:jc w:val="both"/>
        <w:rPr>
          <w:rFonts w:cs="Times New Roman"/>
          <w:sz w:val="28"/>
          <w:szCs w:val="28"/>
        </w:rPr>
      </w:pPr>
    </w:p>
    <w:p>
      <w:pPr>
        <w:pStyle w:val="style0"/>
        <w:spacing w:lineRule="auto" w:line="360"/>
        <w:jc w:val="both"/>
        <w:rPr>
          <w:rFonts w:cs="Times New Roman"/>
          <w:sz w:val="28"/>
          <w:szCs w:val="28"/>
        </w:rPr>
      </w:pPr>
      <w:r>
        <w:rPr>
          <w:rFonts w:cs="Times New Roman"/>
          <w:sz w:val="28"/>
          <w:szCs w:val="28"/>
        </w:rPr>
        <w:t>We like to express special gratitude to our Department of Electronics and Communication</w:t>
      </w:r>
      <w:r>
        <w:rPr>
          <w:rFonts w:cs="Times New Roman"/>
          <w:sz w:val="28"/>
          <w:szCs w:val="28"/>
        </w:rPr>
        <w:t xml:space="preserve"> </w:t>
      </w:r>
      <w:r>
        <w:rPr>
          <w:rFonts w:cs="Times New Roman"/>
          <w:sz w:val="28"/>
          <w:szCs w:val="28"/>
        </w:rPr>
        <w:t>Engineering for giving such a wonderful opportunity to engage ourselves with this project,</w:t>
      </w:r>
      <w:r>
        <w:rPr>
          <w:rFonts w:cs="Times New Roman"/>
          <w:sz w:val="28"/>
          <w:szCs w:val="28"/>
        </w:rPr>
        <w:t xml:space="preserve"> </w:t>
      </w:r>
      <w:r>
        <w:rPr>
          <w:rFonts w:cs="Times New Roman"/>
          <w:sz w:val="28"/>
          <w:szCs w:val="28"/>
        </w:rPr>
        <w:t>which is useful to build our theoretical knowledge with industry requirements.</w:t>
      </w:r>
    </w:p>
    <w:p>
      <w:pPr>
        <w:pStyle w:val="style0"/>
        <w:rPr>
          <w:rFonts w:cs="Times New Roman"/>
          <w:sz w:val="28"/>
          <w:szCs w:val="28"/>
        </w:rPr>
      </w:pPr>
      <w:r>
        <w:rPr>
          <w:rFonts w:cs="Times New Roman"/>
          <w:sz w:val="28"/>
          <w:szCs w:val="28"/>
        </w:rPr>
        <w:br w:type="page"/>
      </w:r>
    </w:p>
    <w:p>
      <w:pPr>
        <w:pStyle w:val="style266"/>
        <w:jc w:val="center"/>
        <w:rPr>
          <w:rFonts w:ascii="Times New Roman" w:cs="Times New Roman" w:hAnsi="Times New Roman"/>
          <w:b/>
          <w:bCs/>
          <w:color w:val="auto"/>
          <w:sz w:val="36"/>
          <w:szCs w:val="36"/>
        </w:rPr>
      </w:pPr>
      <w:r>
        <w:rPr>
          <w:rFonts w:ascii="Times New Roman" w:cs="Times New Roman" w:hAnsi="Times New Roman"/>
          <w:b/>
          <w:bCs/>
          <w:color w:val="auto"/>
          <w:sz w:val="36"/>
          <w:szCs w:val="36"/>
        </w:rPr>
        <w:t>Contents</w:t>
      </w:r>
    </w:p>
    <w:p>
      <w:pPr>
        <w:pStyle w:val="style19"/>
        <w:rPr>
          <w:rFonts w:ascii="Calibri" w:eastAsia="宋体" w:hAnsi="Calibri"/>
          <w:noProof/>
          <w:kern w:val="2"/>
          <w:sz w:val="22"/>
          <w:lang w:eastAsia="en-IN"/>
          <w14:ligatures xmlns:w14="http://schemas.microsoft.com/office/word/2010/wordml" w14:val="standardContextual"/>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r>
        <w:rPr/>
        <w:fldChar w:fldCharType="begin"/>
      </w:r>
      <w:r>
        <w:instrText xml:space="preserve"> HYPERLINK \l "_Toc135033745" </w:instrText>
      </w:r>
      <w:r>
        <w:rPr/>
        <w:fldChar w:fldCharType="separate"/>
      </w:r>
      <w:r>
        <w:rPr>
          <w:rStyle w:val="style85"/>
          <w:rFonts w:eastAsia="Times New Roman"/>
          <w:noProof/>
          <w:lang w:eastAsia="en-IN"/>
        </w:rPr>
        <w:t>Abstract</w:t>
      </w:r>
      <w:r>
        <w:rPr>
          <w:noProof/>
          <w:webHidden/>
        </w:rPr>
        <w:tab/>
      </w:r>
      <w:r>
        <w:rPr>
          <w:noProof/>
          <w:webHidden/>
        </w:rPr>
        <w:fldChar w:fldCharType="begin"/>
      </w:r>
      <w:r>
        <w:rPr>
          <w:noProof/>
          <w:webHidden/>
        </w:rPr>
        <w:instrText xml:space="preserve"> PAGEREF _Toc135033745 \h </w:instrText>
      </w:r>
      <w:r>
        <w:rPr>
          <w:noProof/>
          <w:webHidden/>
        </w:rPr>
        <w:fldChar w:fldCharType="separate"/>
      </w:r>
      <w:r>
        <w:rPr>
          <w:noProof/>
          <w:webHidden/>
        </w:rPr>
        <w:t>7</w:t>
      </w:r>
      <w:r>
        <w:rPr>
          <w:noProof/>
          <w:webHidden/>
        </w:rPr>
        <w:fldChar w:fldCharType="end"/>
      </w:r>
      <w:r>
        <w:rPr/>
        <w:fldChar w:fldCharType="end"/>
      </w:r>
    </w:p>
    <w:p>
      <w:pPr>
        <w:pStyle w:val="style19"/>
        <w:rPr>
          <w:rFonts w:ascii="Calibri" w:eastAsia="宋体" w:hAnsi="Calibri"/>
          <w:noProof/>
          <w:kern w:val="2"/>
          <w:sz w:val="22"/>
          <w:lang w:eastAsia="en-IN"/>
          <w14:ligatures xmlns:w14="http://schemas.microsoft.com/office/word/2010/wordml" w14:val="standardContextual"/>
        </w:rPr>
      </w:pPr>
      <w:r>
        <w:rPr/>
        <w:fldChar w:fldCharType="begin"/>
      </w:r>
      <w:r>
        <w:instrText xml:space="preserve"> HYPERLINK \l "_Toc135033746" </w:instrText>
      </w:r>
      <w:r>
        <w:rPr/>
        <w:fldChar w:fldCharType="separate"/>
      </w:r>
      <w:r>
        <w:rPr>
          <w:rStyle w:val="style85"/>
          <w:rFonts w:eastAsia="Times New Roman"/>
          <w:noProof/>
          <w:lang w:eastAsia="en-IN"/>
        </w:rPr>
        <w:t>Chapter 1 – Introduction</w:t>
      </w:r>
      <w:r>
        <w:rPr>
          <w:noProof/>
          <w:webHidden/>
        </w:rPr>
        <w:tab/>
      </w:r>
      <w:r>
        <w:rPr>
          <w:noProof/>
          <w:webHidden/>
        </w:rPr>
        <w:fldChar w:fldCharType="begin"/>
      </w:r>
      <w:r>
        <w:rPr>
          <w:noProof/>
          <w:webHidden/>
        </w:rPr>
        <w:instrText xml:space="preserve"> PAGEREF _Toc135033746 \h </w:instrText>
      </w:r>
      <w:r>
        <w:rPr>
          <w:noProof/>
          <w:webHidden/>
        </w:rPr>
        <w:fldChar w:fldCharType="separate"/>
      </w:r>
      <w:r>
        <w:rPr>
          <w:noProof/>
          <w:webHidden/>
        </w:rPr>
        <w:t>8</w:t>
      </w:r>
      <w:r>
        <w:rPr>
          <w:noProof/>
          <w:webHidden/>
        </w:rPr>
        <w:fldChar w:fldCharType="end"/>
      </w:r>
      <w:r>
        <w:rPr/>
        <w:fldChar w:fldCharType="end"/>
      </w:r>
    </w:p>
    <w:p>
      <w:pPr>
        <w:pStyle w:val="style20"/>
        <w:tabs>
          <w:tab w:val="right" w:leader="dot" w:pos="9061"/>
        </w:tabs>
        <w:rPr>
          <w:rFonts w:ascii="Calibri" w:eastAsia="宋体" w:hAnsi="Calibri"/>
          <w:noProof/>
          <w:kern w:val="2"/>
          <w:sz w:val="22"/>
          <w:lang w:eastAsia="en-IN"/>
          <w14:ligatures xmlns:w14="http://schemas.microsoft.com/office/word/2010/wordml" w14:val="standardContextual"/>
        </w:rPr>
      </w:pPr>
      <w:r>
        <w:rPr/>
        <w:fldChar w:fldCharType="begin"/>
      </w:r>
      <w:r>
        <w:instrText xml:space="preserve"> HYPERLINK \l "_Toc135033747" </w:instrText>
      </w:r>
      <w:r>
        <w:rPr/>
        <w:fldChar w:fldCharType="separate"/>
      </w:r>
      <w:r>
        <w:rPr>
          <w:rStyle w:val="style85"/>
          <w:rFonts w:eastAsia="Times New Roman"/>
          <w:noProof/>
          <w:lang w:eastAsia="en-IN"/>
        </w:rPr>
        <w:t xml:space="preserve">1.1 </w:t>
      </w:r>
      <w:r>
        <w:rPr>
          <w:rStyle w:val="style85"/>
          <w:rFonts w:eastAsia="Times New Roman"/>
          <w:noProof/>
          <w:lang w:eastAsia="en-IN"/>
        </w:rPr>
        <w:t>Thyroid Gland</w:t>
      </w:r>
      <w:r>
        <w:rPr>
          <w:noProof/>
          <w:webHidden/>
        </w:rPr>
        <w:tab/>
      </w:r>
      <w:r>
        <w:rPr>
          <w:noProof/>
          <w:webHidden/>
        </w:rPr>
        <w:fldChar w:fldCharType="begin"/>
      </w:r>
      <w:r>
        <w:rPr>
          <w:noProof/>
          <w:webHidden/>
        </w:rPr>
        <w:instrText xml:space="preserve"> PAGEREF _Toc135033747 \h </w:instrText>
      </w:r>
      <w:r>
        <w:rPr>
          <w:noProof/>
          <w:webHidden/>
        </w:rPr>
        <w:fldChar w:fldCharType="separate"/>
      </w:r>
      <w:r>
        <w:rPr>
          <w:noProof/>
          <w:webHidden/>
        </w:rPr>
        <w:t>8</w:t>
      </w:r>
      <w:r>
        <w:rPr>
          <w:noProof/>
          <w:webHidden/>
        </w:rPr>
        <w:fldChar w:fldCharType="end"/>
      </w:r>
      <w:r>
        <w:rPr/>
        <w:fldChar w:fldCharType="end"/>
      </w:r>
    </w:p>
    <w:p>
      <w:pPr>
        <w:pStyle w:val="style20"/>
        <w:tabs>
          <w:tab w:val="right" w:leader="dot" w:pos="9061"/>
        </w:tabs>
        <w:rPr>
          <w:rFonts w:ascii="Calibri" w:eastAsia="宋体" w:hAnsi="Calibri"/>
          <w:noProof/>
          <w:kern w:val="2"/>
          <w:sz w:val="22"/>
          <w:lang w:eastAsia="en-IN"/>
          <w14:ligatures xmlns:w14="http://schemas.microsoft.com/office/word/2010/wordml" w14:val="standardContextual"/>
        </w:rPr>
      </w:pPr>
      <w:r>
        <w:rPr/>
        <w:fldChar w:fldCharType="begin"/>
      </w:r>
      <w:r>
        <w:instrText xml:space="preserve"> HYPERLINK \l "_Toc135033748" </w:instrText>
      </w:r>
      <w:r>
        <w:rPr/>
        <w:fldChar w:fldCharType="separate"/>
      </w:r>
      <w:r>
        <w:rPr>
          <w:rStyle w:val="style85"/>
          <w:rFonts w:eastAsia="Times New Roman"/>
          <w:noProof/>
          <w:lang w:eastAsia="en-IN"/>
        </w:rPr>
        <w:t xml:space="preserve">1.2 </w:t>
      </w:r>
      <w:r>
        <w:rPr>
          <w:rStyle w:val="style85"/>
          <w:rFonts w:eastAsia="Times New Roman"/>
          <w:noProof/>
          <w:lang w:eastAsia="en-IN"/>
        </w:rPr>
        <w:t>Thyroid</w:t>
      </w:r>
      <w:r>
        <w:rPr>
          <w:rStyle w:val="style85"/>
          <w:rFonts w:eastAsia="Times New Roman"/>
          <w:noProof/>
          <w:lang w:eastAsia="en-IN"/>
        </w:rPr>
        <w:t xml:space="preserve"> Cancer and Its Types</w:t>
      </w:r>
      <w:r>
        <w:rPr>
          <w:noProof/>
          <w:webHidden/>
        </w:rPr>
        <w:tab/>
      </w:r>
      <w:r>
        <w:rPr>
          <w:noProof/>
          <w:webHidden/>
        </w:rPr>
        <w:fldChar w:fldCharType="begin"/>
      </w:r>
      <w:r>
        <w:rPr>
          <w:noProof/>
          <w:webHidden/>
        </w:rPr>
        <w:instrText xml:space="preserve"> PAGEREF _Toc135033748 \h </w:instrText>
      </w:r>
      <w:r>
        <w:rPr>
          <w:noProof/>
          <w:webHidden/>
        </w:rPr>
        <w:fldChar w:fldCharType="separate"/>
      </w:r>
      <w:r>
        <w:rPr>
          <w:noProof/>
          <w:webHidden/>
        </w:rPr>
        <w:t>9</w:t>
      </w:r>
      <w:r>
        <w:rPr>
          <w:noProof/>
          <w:webHidden/>
        </w:rPr>
        <w:fldChar w:fldCharType="end"/>
      </w:r>
      <w:r>
        <w:rPr/>
        <w:fldChar w:fldCharType="end"/>
      </w:r>
    </w:p>
    <w:p>
      <w:pPr>
        <w:pStyle w:val="style20"/>
        <w:tabs>
          <w:tab w:val="right" w:leader="dot" w:pos="9061"/>
        </w:tabs>
        <w:rPr>
          <w:rFonts w:ascii="Calibri" w:eastAsia="宋体" w:hAnsi="Calibri"/>
          <w:noProof/>
          <w:kern w:val="2"/>
          <w:sz w:val="22"/>
          <w:lang w:eastAsia="en-IN"/>
          <w14:ligatures xmlns:w14="http://schemas.microsoft.com/office/word/2010/wordml" w14:val="standardContextual"/>
        </w:rPr>
      </w:pPr>
      <w:r>
        <w:rPr/>
        <w:fldChar w:fldCharType="begin"/>
      </w:r>
      <w:r>
        <w:instrText xml:space="preserve"> HYPERLINK \l "_Toc135033751" </w:instrText>
      </w:r>
      <w:r>
        <w:rPr/>
        <w:fldChar w:fldCharType="separate"/>
      </w:r>
      <w:r>
        <w:rPr>
          <w:rStyle w:val="style85"/>
          <w:rFonts w:eastAsia="Times New Roman"/>
          <w:noProof/>
          <w:lang w:eastAsia="en-IN"/>
        </w:rPr>
        <w:t xml:space="preserve">1.3 Existing Methods of </w:t>
      </w:r>
      <w:r>
        <w:rPr>
          <w:rStyle w:val="style85"/>
          <w:rFonts w:eastAsia="Times New Roman"/>
          <w:noProof/>
          <w:lang w:eastAsia="en-IN"/>
        </w:rPr>
        <w:t xml:space="preserve">Thyroid </w:t>
      </w:r>
      <w:r>
        <w:rPr>
          <w:rStyle w:val="style85"/>
          <w:rFonts w:eastAsia="Times New Roman"/>
          <w:noProof/>
          <w:lang w:eastAsia="en-IN"/>
        </w:rPr>
        <w:t>Cancer Detection</w:t>
      </w:r>
      <w:r>
        <w:rPr>
          <w:noProof/>
          <w:webHidden/>
        </w:rPr>
        <w:tab/>
      </w:r>
      <w:r>
        <w:rPr>
          <w:noProof/>
          <w:webHidden/>
        </w:rPr>
        <w:fldChar w:fldCharType="begin"/>
      </w:r>
      <w:r>
        <w:rPr>
          <w:noProof/>
          <w:webHidden/>
        </w:rPr>
        <w:instrText xml:space="preserve"> PAGEREF _Toc135033751 \h </w:instrText>
      </w:r>
      <w:r>
        <w:rPr>
          <w:noProof/>
          <w:webHidden/>
        </w:rPr>
        <w:fldChar w:fldCharType="separate"/>
      </w:r>
      <w:r>
        <w:rPr>
          <w:noProof/>
          <w:webHidden/>
        </w:rPr>
        <w:t>1</w:t>
      </w:r>
      <w:r>
        <w:rPr>
          <w:noProof/>
          <w:webHidden/>
        </w:rPr>
        <w:t>0</w:t>
      </w:r>
      <w:r>
        <w:rPr>
          <w:noProof/>
          <w:webHidden/>
        </w:rPr>
        <w:fldChar w:fldCharType="end"/>
      </w:r>
      <w:r>
        <w:rPr/>
        <w:fldChar w:fldCharType="end"/>
      </w:r>
    </w:p>
    <w:p>
      <w:pPr>
        <w:pStyle w:val="style20"/>
        <w:tabs>
          <w:tab w:val="right" w:leader="dot" w:pos="9061"/>
        </w:tabs>
        <w:rPr>
          <w:rFonts w:ascii="Calibri" w:eastAsia="宋体" w:hAnsi="Calibri"/>
          <w:noProof/>
          <w:kern w:val="2"/>
          <w:sz w:val="22"/>
          <w:lang w:eastAsia="en-IN"/>
          <w14:ligatures xmlns:w14="http://schemas.microsoft.com/office/word/2010/wordml" w14:val="standardContextual"/>
        </w:rPr>
      </w:pPr>
      <w:r>
        <w:rPr/>
        <w:fldChar w:fldCharType="begin"/>
      </w:r>
      <w:r>
        <w:instrText xml:space="preserve"> HYPERLINK \l "_Toc135033752" </w:instrText>
      </w:r>
      <w:r>
        <w:rPr/>
        <w:fldChar w:fldCharType="separate"/>
      </w:r>
      <w:r>
        <w:rPr>
          <w:rStyle w:val="style85"/>
          <w:noProof/>
        </w:rPr>
        <w:t>1.4 Motivation</w:t>
      </w:r>
      <w:r>
        <w:rPr>
          <w:noProof/>
          <w:webHidden/>
        </w:rPr>
        <w:tab/>
      </w:r>
      <w:r>
        <w:rPr>
          <w:noProof/>
          <w:webHidden/>
        </w:rPr>
        <w:fldChar w:fldCharType="begin"/>
      </w:r>
      <w:r>
        <w:rPr>
          <w:noProof/>
          <w:webHidden/>
        </w:rPr>
        <w:instrText xml:space="preserve"> PAGEREF _Toc135033752 \h </w:instrText>
      </w:r>
      <w:r>
        <w:rPr>
          <w:noProof/>
          <w:webHidden/>
        </w:rPr>
        <w:fldChar w:fldCharType="separate"/>
      </w:r>
      <w:r>
        <w:rPr>
          <w:noProof/>
          <w:webHidden/>
        </w:rPr>
        <w:t>1</w:t>
      </w:r>
      <w:r>
        <w:rPr>
          <w:noProof/>
          <w:webHidden/>
        </w:rPr>
        <w:t>1</w:t>
      </w:r>
      <w:r>
        <w:rPr>
          <w:noProof/>
          <w:webHidden/>
        </w:rPr>
        <w:fldChar w:fldCharType="end"/>
      </w:r>
      <w:r>
        <w:rPr/>
        <w:fldChar w:fldCharType="end"/>
      </w:r>
    </w:p>
    <w:p>
      <w:pPr>
        <w:pStyle w:val="style20"/>
        <w:tabs>
          <w:tab w:val="right" w:leader="dot" w:pos="9061"/>
        </w:tabs>
        <w:rPr>
          <w:rFonts w:ascii="Calibri" w:eastAsia="宋体" w:hAnsi="Calibri"/>
          <w:noProof/>
          <w:kern w:val="2"/>
          <w:sz w:val="22"/>
          <w:lang w:eastAsia="en-IN"/>
          <w14:ligatures xmlns:w14="http://schemas.microsoft.com/office/word/2010/wordml" w14:val="standardContextual"/>
        </w:rPr>
      </w:pPr>
      <w:r>
        <w:rPr/>
        <w:fldChar w:fldCharType="begin"/>
      </w:r>
      <w:r>
        <w:instrText xml:space="preserve"> HYPERLINK \l "_Toc135033753" </w:instrText>
      </w:r>
      <w:r>
        <w:rPr/>
        <w:fldChar w:fldCharType="separate"/>
      </w:r>
      <w:r>
        <w:rPr>
          <w:rStyle w:val="style85"/>
          <w:noProof/>
        </w:rPr>
        <w:t>1.5 Problem Statement</w:t>
      </w:r>
      <w:r>
        <w:rPr>
          <w:noProof/>
          <w:webHidden/>
        </w:rPr>
        <w:tab/>
      </w:r>
      <w:r>
        <w:rPr>
          <w:noProof/>
          <w:webHidden/>
        </w:rPr>
        <w:fldChar w:fldCharType="begin"/>
      </w:r>
      <w:r>
        <w:rPr>
          <w:noProof/>
          <w:webHidden/>
        </w:rPr>
        <w:instrText xml:space="preserve"> PAGEREF _Toc135033753 \h </w:instrText>
      </w:r>
      <w:r>
        <w:rPr>
          <w:noProof/>
          <w:webHidden/>
        </w:rPr>
        <w:fldChar w:fldCharType="separate"/>
      </w:r>
      <w:r>
        <w:rPr>
          <w:noProof/>
          <w:webHidden/>
        </w:rPr>
        <w:t>1</w:t>
      </w:r>
      <w:r>
        <w:rPr>
          <w:noProof/>
          <w:webHidden/>
        </w:rPr>
        <w:t>2</w:t>
      </w:r>
      <w:r>
        <w:rPr>
          <w:noProof/>
          <w:webHidden/>
        </w:rPr>
        <w:fldChar w:fldCharType="end"/>
      </w:r>
      <w:r>
        <w:rPr/>
        <w:fldChar w:fldCharType="end"/>
      </w:r>
    </w:p>
    <w:p>
      <w:pPr>
        <w:pStyle w:val="style19"/>
        <w:rPr>
          <w:rFonts w:ascii="Calibri" w:eastAsia="宋体" w:hAnsi="Calibri"/>
          <w:noProof/>
          <w:kern w:val="2"/>
          <w:sz w:val="22"/>
          <w:lang w:eastAsia="en-IN"/>
          <w14:ligatures xmlns:w14="http://schemas.microsoft.com/office/word/2010/wordml" w14:val="standardContextual"/>
        </w:rPr>
      </w:pPr>
      <w:r>
        <w:rPr/>
        <w:fldChar w:fldCharType="begin"/>
      </w:r>
      <w:r>
        <w:instrText xml:space="preserve"> HYPERLINK \l "_Toc135033754" </w:instrText>
      </w:r>
      <w:r>
        <w:rPr/>
        <w:fldChar w:fldCharType="separate"/>
      </w:r>
      <w:r>
        <w:rPr>
          <w:rStyle w:val="style85"/>
          <w:noProof/>
        </w:rPr>
        <w:t>Chapter 2: Literature Survey</w:t>
      </w:r>
      <w:r>
        <w:rPr>
          <w:noProof/>
          <w:webHidden/>
        </w:rPr>
        <w:tab/>
      </w:r>
      <w:r>
        <w:rPr>
          <w:noProof/>
          <w:webHidden/>
        </w:rPr>
        <w:fldChar w:fldCharType="begin"/>
      </w:r>
      <w:r>
        <w:rPr>
          <w:noProof/>
          <w:webHidden/>
        </w:rPr>
        <w:instrText xml:space="preserve"> PAGEREF _Toc135033754 \h </w:instrText>
      </w:r>
      <w:r>
        <w:rPr>
          <w:noProof/>
          <w:webHidden/>
        </w:rPr>
        <w:fldChar w:fldCharType="separate"/>
      </w:r>
      <w:r>
        <w:rPr>
          <w:noProof/>
          <w:webHidden/>
        </w:rPr>
        <w:t>1</w:t>
      </w:r>
      <w:r>
        <w:rPr>
          <w:noProof/>
          <w:webHidden/>
        </w:rPr>
        <w:t>3</w:t>
      </w:r>
      <w:r>
        <w:rPr>
          <w:noProof/>
          <w:webHidden/>
        </w:rPr>
        <w:fldChar w:fldCharType="end"/>
      </w:r>
      <w:r>
        <w:rPr/>
        <w:fldChar w:fldCharType="end"/>
      </w:r>
    </w:p>
    <w:p>
      <w:pPr>
        <w:pStyle w:val="style19"/>
        <w:rPr>
          <w:rFonts w:ascii="Calibri" w:eastAsia="宋体" w:hAnsi="Calibri"/>
          <w:noProof/>
          <w:kern w:val="2"/>
          <w:sz w:val="22"/>
          <w:lang w:eastAsia="en-IN"/>
          <w14:ligatures xmlns:w14="http://schemas.microsoft.com/office/word/2010/wordml" w14:val="standardContextual"/>
        </w:rPr>
      </w:pPr>
      <w:r>
        <w:rPr/>
        <w:fldChar w:fldCharType="begin"/>
      </w:r>
      <w:r>
        <w:instrText xml:space="preserve"> HYPERLINK \l "_Toc135033755" </w:instrText>
      </w:r>
      <w:r>
        <w:rPr/>
        <w:fldChar w:fldCharType="separate"/>
      </w:r>
      <w:r>
        <w:rPr>
          <w:rStyle w:val="style85"/>
          <w:noProof/>
        </w:rPr>
        <w:t>Chapter 3: Work Flow</w:t>
      </w:r>
      <w:r>
        <w:rPr>
          <w:noProof/>
          <w:webHidden/>
        </w:rPr>
        <w:tab/>
      </w:r>
      <w:r>
        <w:rPr>
          <w:noProof/>
          <w:webHidden/>
        </w:rPr>
        <w:fldChar w:fldCharType="begin"/>
      </w:r>
      <w:r>
        <w:rPr>
          <w:noProof/>
          <w:webHidden/>
        </w:rPr>
        <w:instrText xml:space="preserve"> PAGEREF _Toc135033755 \h </w:instrText>
      </w:r>
      <w:r>
        <w:rPr>
          <w:noProof/>
          <w:webHidden/>
        </w:rPr>
        <w:fldChar w:fldCharType="separate"/>
      </w:r>
      <w:r>
        <w:rPr>
          <w:noProof/>
          <w:webHidden/>
        </w:rPr>
        <w:t>1</w:t>
      </w:r>
      <w:r>
        <w:rPr>
          <w:noProof/>
          <w:webHidden/>
        </w:rPr>
        <w:t>4</w:t>
      </w:r>
      <w:r>
        <w:rPr>
          <w:noProof/>
          <w:webHidden/>
        </w:rPr>
        <w:fldChar w:fldCharType="end"/>
      </w:r>
      <w:r>
        <w:rPr/>
        <w:fldChar w:fldCharType="end"/>
      </w:r>
    </w:p>
    <w:p>
      <w:pPr>
        <w:pStyle w:val="style19"/>
        <w:rPr>
          <w:rFonts w:ascii="Calibri" w:eastAsia="宋体" w:hAnsi="Calibri"/>
          <w:noProof/>
          <w:kern w:val="2"/>
          <w:sz w:val="22"/>
          <w:lang w:eastAsia="en-IN"/>
          <w14:ligatures xmlns:w14="http://schemas.microsoft.com/office/word/2010/wordml" w14:val="standardContextual"/>
        </w:rPr>
      </w:pPr>
      <w:r>
        <w:rPr/>
        <w:fldChar w:fldCharType="begin"/>
      </w:r>
      <w:r>
        <w:instrText xml:space="preserve"> HYPERLINK \l "_Toc135033756" </w:instrText>
      </w:r>
      <w:r>
        <w:rPr/>
        <w:fldChar w:fldCharType="separate"/>
      </w:r>
      <w:r>
        <w:rPr>
          <w:rStyle w:val="style85"/>
          <w:noProof/>
        </w:rPr>
        <w:t>Chapter 4: Deep Learning</w:t>
      </w:r>
      <w:r>
        <w:rPr>
          <w:noProof/>
          <w:webHidden/>
        </w:rPr>
        <w:tab/>
      </w:r>
      <w:r>
        <w:rPr>
          <w:noProof/>
          <w:webHidden/>
        </w:rPr>
        <w:fldChar w:fldCharType="begin"/>
      </w:r>
      <w:r>
        <w:rPr>
          <w:noProof/>
          <w:webHidden/>
        </w:rPr>
        <w:instrText xml:space="preserve"> PAGEREF _Toc135033756 \h </w:instrText>
      </w:r>
      <w:r>
        <w:rPr>
          <w:noProof/>
          <w:webHidden/>
        </w:rPr>
        <w:fldChar w:fldCharType="separate"/>
      </w:r>
      <w:r>
        <w:rPr>
          <w:noProof/>
          <w:webHidden/>
        </w:rPr>
        <w:t>17</w:t>
      </w:r>
      <w:r>
        <w:rPr>
          <w:noProof/>
          <w:webHidden/>
        </w:rPr>
        <w:fldChar w:fldCharType="end"/>
      </w:r>
      <w:r>
        <w:rPr/>
        <w:fldChar w:fldCharType="end"/>
      </w:r>
    </w:p>
    <w:p>
      <w:pPr>
        <w:pStyle w:val="style20"/>
        <w:tabs>
          <w:tab w:val="right" w:leader="dot" w:pos="9061"/>
        </w:tabs>
        <w:rPr>
          <w:rFonts w:ascii="Calibri" w:eastAsia="宋体" w:hAnsi="Calibri"/>
          <w:noProof/>
          <w:kern w:val="2"/>
          <w:sz w:val="22"/>
          <w:lang w:eastAsia="en-IN"/>
          <w14:ligatures xmlns:w14="http://schemas.microsoft.com/office/word/2010/wordml" w14:val="standardContextual"/>
        </w:rPr>
      </w:pPr>
      <w:r>
        <w:rPr/>
        <w:fldChar w:fldCharType="begin"/>
      </w:r>
      <w:r>
        <w:instrText xml:space="preserve"> HYPERLINK \l "_Toc135033757" </w:instrText>
      </w:r>
      <w:r>
        <w:rPr/>
        <w:fldChar w:fldCharType="separate"/>
      </w:r>
      <w:r>
        <w:rPr>
          <w:rStyle w:val="style85"/>
          <w:noProof/>
        </w:rPr>
        <w:t>4.1 Machine Learning</w:t>
      </w:r>
      <w:r>
        <w:rPr>
          <w:noProof/>
          <w:webHidden/>
        </w:rPr>
        <w:tab/>
      </w:r>
      <w:r>
        <w:rPr>
          <w:noProof/>
          <w:webHidden/>
        </w:rPr>
        <w:fldChar w:fldCharType="begin"/>
      </w:r>
      <w:r>
        <w:rPr>
          <w:noProof/>
          <w:webHidden/>
        </w:rPr>
        <w:instrText xml:space="preserve"> PAGEREF _Toc135033757 \h </w:instrText>
      </w:r>
      <w:r>
        <w:rPr>
          <w:noProof/>
          <w:webHidden/>
        </w:rPr>
        <w:fldChar w:fldCharType="separate"/>
      </w:r>
      <w:r>
        <w:rPr>
          <w:noProof/>
          <w:webHidden/>
        </w:rPr>
        <w:t>1</w:t>
      </w:r>
      <w:r>
        <w:rPr>
          <w:noProof/>
          <w:webHidden/>
        </w:rPr>
        <w:t>7</w:t>
      </w:r>
      <w:r>
        <w:rPr>
          <w:noProof/>
          <w:webHidden/>
        </w:rPr>
        <w:fldChar w:fldCharType="end"/>
      </w:r>
      <w:r>
        <w:rPr/>
        <w:fldChar w:fldCharType="end"/>
      </w:r>
    </w:p>
    <w:p>
      <w:pPr>
        <w:pStyle w:val="style20"/>
        <w:tabs>
          <w:tab w:val="right" w:leader="dot" w:pos="9061"/>
        </w:tabs>
        <w:rPr>
          <w:rFonts w:ascii="Calibri" w:eastAsia="宋体" w:hAnsi="Calibri"/>
          <w:noProof/>
          <w:kern w:val="2"/>
          <w:sz w:val="22"/>
          <w:lang w:eastAsia="en-IN"/>
          <w14:ligatures xmlns:w14="http://schemas.microsoft.com/office/word/2010/wordml" w14:val="standardContextual"/>
        </w:rPr>
      </w:pPr>
      <w:r>
        <w:rPr/>
        <w:fldChar w:fldCharType="begin"/>
      </w:r>
      <w:r>
        <w:instrText xml:space="preserve"> HYPERLINK \l "_Toc135033758" </w:instrText>
      </w:r>
      <w:r>
        <w:rPr/>
        <w:fldChar w:fldCharType="separate"/>
      </w:r>
      <w:r>
        <w:rPr>
          <w:rStyle w:val="style85"/>
          <w:noProof/>
        </w:rPr>
        <w:t>4.2 Machine Learning vs Deep Learning vs Neural Networks</w:t>
      </w:r>
      <w:r>
        <w:rPr>
          <w:noProof/>
          <w:webHidden/>
        </w:rPr>
        <w:tab/>
      </w:r>
      <w:r>
        <w:rPr>
          <w:noProof/>
          <w:webHidden/>
        </w:rPr>
        <w:fldChar w:fldCharType="begin"/>
      </w:r>
      <w:r>
        <w:rPr>
          <w:noProof/>
          <w:webHidden/>
        </w:rPr>
        <w:instrText xml:space="preserve"> PAGEREF _Toc135033758 \h </w:instrText>
      </w:r>
      <w:r>
        <w:rPr>
          <w:noProof/>
          <w:webHidden/>
        </w:rPr>
        <w:fldChar w:fldCharType="separate"/>
      </w:r>
      <w:r>
        <w:rPr>
          <w:noProof/>
          <w:webHidden/>
        </w:rPr>
        <w:t>18</w:t>
      </w:r>
      <w:r>
        <w:rPr>
          <w:noProof/>
          <w:webHidden/>
        </w:rPr>
        <w:fldChar w:fldCharType="end"/>
      </w:r>
      <w:r>
        <w:rPr/>
        <w:fldChar w:fldCharType="end"/>
      </w:r>
    </w:p>
    <w:p>
      <w:pPr>
        <w:pStyle w:val="style20"/>
        <w:tabs>
          <w:tab w:val="right" w:leader="dot" w:pos="9061"/>
        </w:tabs>
        <w:rPr>
          <w:rFonts w:ascii="Calibri" w:eastAsia="宋体" w:hAnsi="Calibri"/>
          <w:noProof/>
          <w:kern w:val="2"/>
          <w:sz w:val="22"/>
          <w:lang w:eastAsia="en-IN"/>
          <w14:ligatures xmlns:w14="http://schemas.microsoft.com/office/word/2010/wordml" w14:val="standardContextual"/>
        </w:rPr>
      </w:pPr>
      <w:r>
        <w:rPr/>
        <w:fldChar w:fldCharType="begin"/>
      </w:r>
      <w:r>
        <w:instrText xml:space="preserve"> HYPERLINK \l "_Toc135033759" </w:instrText>
      </w:r>
      <w:r>
        <w:rPr/>
        <w:fldChar w:fldCharType="separate"/>
      </w:r>
      <w:r>
        <w:rPr>
          <w:rStyle w:val="style85"/>
          <w:noProof/>
        </w:rPr>
        <w:t>4.3 Convolutional Neural Networks</w:t>
      </w:r>
      <w:r>
        <w:rPr>
          <w:noProof/>
          <w:webHidden/>
        </w:rPr>
        <w:tab/>
      </w:r>
      <w:r>
        <w:rPr>
          <w:noProof/>
          <w:webHidden/>
        </w:rPr>
        <w:fldChar w:fldCharType="begin"/>
      </w:r>
      <w:r>
        <w:rPr>
          <w:noProof/>
          <w:webHidden/>
        </w:rPr>
        <w:instrText xml:space="preserve"> PAGEREF _Toc135033759 \h </w:instrText>
      </w:r>
      <w:r>
        <w:rPr>
          <w:noProof/>
          <w:webHidden/>
        </w:rPr>
        <w:fldChar w:fldCharType="separate"/>
      </w:r>
      <w:r>
        <w:rPr>
          <w:noProof/>
          <w:webHidden/>
        </w:rPr>
        <w:t>20</w:t>
      </w:r>
      <w:r>
        <w:rPr>
          <w:noProof/>
          <w:webHidden/>
        </w:rPr>
        <w:fldChar w:fldCharType="end"/>
      </w:r>
      <w:r>
        <w:rPr/>
        <w:fldChar w:fldCharType="end"/>
      </w:r>
    </w:p>
    <w:p>
      <w:pPr>
        <w:pStyle w:val="style20"/>
        <w:tabs>
          <w:tab w:val="right" w:leader="dot" w:pos="9061"/>
        </w:tabs>
        <w:rPr>
          <w:rFonts w:ascii="Calibri" w:eastAsia="宋体" w:hAnsi="Calibri"/>
          <w:noProof/>
          <w:kern w:val="2"/>
          <w:sz w:val="22"/>
          <w:lang w:eastAsia="en-IN"/>
          <w14:ligatures xmlns:w14="http://schemas.microsoft.com/office/word/2010/wordml" w14:val="standardContextual"/>
        </w:rPr>
      </w:pPr>
      <w:r>
        <w:rPr/>
        <w:fldChar w:fldCharType="begin"/>
      </w:r>
      <w:r>
        <w:instrText xml:space="preserve"> HYPERLINK \l "_Toc135033760" </w:instrText>
      </w:r>
      <w:r>
        <w:rPr/>
        <w:fldChar w:fldCharType="separate"/>
      </w:r>
      <w:r>
        <w:rPr>
          <w:rStyle w:val="style85"/>
          <w:noProof/>
        </w:rPr>
        <w:t>4.4 Transfer Learning</w:t>
      </w:r>
      <w:r>
        <w:rPr>
          <w:noProof/>
          <w:webHidden/>
        </w:rPr>
        <w:tab/>
      </w:r>
      <w:r>
        <w:rPr>
          <w:noProof/>
          <w:webHidden/>
        </w:rPr>
        <w:fldChar w:fldCharType="begin"/>
      </w:r>
      <w:r>
        <w:rPr>
          <w:noProof/>
          <w:webHidden/>
        </w:rPr>
        <w:instrText xml:space="preserve"> PAGEREF _Toc135033760 \h </w:instrText>
      </w:r>
      <w:r>
        <w:rPr>
          <w:noProof/>
          <w:webHidden/>
        </w:rPr>
        <w:fldChar w:fldCharType="separate"/>
      </w:r>
      <w:r>
        <w:rPr>
          <w:noProof/>
          <w:webHidden/>
        </w:rPr>
        <w:t>21</w:t>
      </w:r>
      <w:r>
        <w:rPr>
          <w:noProof/>
          <w:webHidden/>
        </w:rPr>
        <w:fldChar w:fldCharType="end"/>
      </w:r>
      <w:r>
        <w:rPr/>
        <w:fldChar w:fldCharType="end"/>
      </w:r>
    </w:p>
    <w:p>
      <w:pPr>
        <w:pStyle w:val="style19"/>
        <w:rPr>
          <w:rFonts w:ascii="Calibri" w:eastAsia="宋体" w:hAnsi="Calibri"/>
          <w:noProof/>
          <w:kern w:val="2"/>
          <w:sz w:val="22"/>
          <w:lang w:eastAsia="en-IN"/>
          <w14:ligatures xmlns:w14="http://schemas.microsoft.com/office/word/2010/wordml" w14:val="standardContextual"/>
        </w:rPr>
      </w:pPr>
      <w:r>
        <w:rPr/>
        <w:fldChar w:fldCharType="begin"/>
      </w:r>
      <w:r>
        <w:instrText xml:space="preserve"> HYPERLINK \l "_Toc135033761" </w:instrText>
      </w:r>
      <w:r>
        <w:rPr/>
        <w:fldChar w:fldCharType="separate"/>
      </w:r>
      <w:r>
        <w:rPr>
          <w:rStyle w:val="style85"/>
          <w:noProof/>
        </w:rPr>
        <w:t>Chapter 5: Data Set, Framework and Loss Functions Used.</w:t>
      </w:r>
      <w:r>
        <w:rPr>
          <w:noProof/>
          <w:webHidden/>
        </w:rPr>
        <w:tab/>
      </w:r>
      <w:r>
        <w:rPr>
          <w:noProof/>
          <w:webHidden/>
        </w:rPr>
        <w:fldChar w:fldCharType="begin"/>
      </w:r>
      <w:r>
        <w:rPr>
          <w:noProof/>
          <w:webHidden/>
        </w:rPr>
        <w:instrText xml:space="preserve"> PAGEREF _Toc135033761 \h </w:instrText>
      </w:r>
      <w:r>
        <w:rPr>
          <w:noProof/>
          <w:webHidden/>
        </w:rPr>
        <w:fldChar w:fldCharType="separate"/>
      </w:r>
      <w:r>
        <w:rPr>
          <w:noProof/>
          <w:webHidden/>
        </w:rPr>
        <w:t>23</w:t>
      </w:r>
      <w:r>
        <w:rPr>
          <w:noProof/>
          <w:webHidden/>
        </w:rPr>
        <w:fldChar w:fldCharType="end"/>
      </w:r>
      <w:r>
        <w:rPr/>
        <w:fldChar w:fldCharType="end"/>
      </w:r>
    </w:p>
    <w:p>
      <w:pPr>
        <w:pStyle w:val="style20"/>
        <w:tabs>
          <w:tab w:val="right" w:leader="dot" w:pos="9061"/>
        </w:tabs>
        <w:rPr>
          <w:rFonts w:ascii="Calibri" w:eastAsia="宋体" w:hAnsi="Calibri"/>
          <w:noProof/>
          <w:kern w:val="2"/>
          <w:sz w:val="22"/>
          <w:lang w:eastAsia="en-IN"/>
          <w14:ligatures xmlns:w14="http://schemas.microsoft.com/office/word/2010/wordml" w14:val="standardContextual"/>
        </w:rPr>
      </w:pPr>
      <w:r>
        <w:rPr/>
        <w:fldChar w:fldCharType="begin"/>
      </w:r>
      <w:r>
        <w:instrText xml:space="preserve"> HYPERLINK \l "_Toc135033762" </w:instrText>
      </w:r>
      <w:r>
        <w:rPr/>
        <w:fldChar w:fldCharType="separate"/>
      </w:r>
      <w:r>
        <w:rPr>
          <w:rStyle w:val="style85"/>
          <w:noProof/>
        </w:rPr>
        <w:t>5.1 Data Set</w:t>
      </w:r>
      <w:r>
        <w:rPr>
          <w:noProof/>
          <w:webHidden/>
        </w:rPr>
        <w:tab/>
      </w:r>
      <w:r>
        <w:rPr>
          <w:noProof/>
          <w:webHidden/>
        </w:rPr>
        <w:fldChar w:fldCharType="begin"/>
      </w:r>
      <w:r>
        <w:rPr>
          <w:noProof/>
          <w:webHidden/>
        </w:rPr>
        <w:instrText xml:space="preserve"> PAGEREF _Toc135033762 \h </w:instrText>
      </w:r>
      <w:r>
        <w:rPr>
          <w:noProof/>
          <w:webHidden/>
        </w:rPr>
        <w:fldChar w:fldCharType="separate"/>
      </w:r>
      <w:r>
        <w:rPr>
          <w:noProof/>
          <w:webHidden/>
        </w:rPr>
        <w:t>23</w:t>
      </w:r>
      <w:r>
        <w:rPr>
          <w:noProof/>
          <w:webHidden/>
        </w:rPr>
        <w:fldChar w:fldCharType="end"/>
      </w:r>
      <w:r>
        <w:rPr/>
        <w:fldChar w:fldCharType="end"/>
      </w:r>
    </w:p>
    <w:p>
      <w:pPr>
        <w:pStyle w:val="style20"/>
        <w:tabs>
          <w:tab w:val="right" w:leader="dot" w:pos="9061"/>
        </w:tabs>
        <w:rPr>
          <w:rFonts w:ascii="Calibri" w:eastAsia="宋体" w:hAnsi="Calibri"/>
          <w:noProof/>
          <w:kern w:val="2"/>
          <w:sz w:val="22"/>
          <w:lang w:eastAsia="en-IN"/>
          <w14:ligatures xmlns:w14="http://schemas.microsoft.com/office/word/2010/wordml" w14:val="standardContextual"/>
        </w:rPr>
      </w:pPr>
      <w:r>
        <w:rPr/>
        <w:fldChar w:fldCharType="begin"/>
      </w:r>
      <w:r>
        <w:instrText xml:space="preserve"> HYPERLINK \l "_Toc135033763" </w:instrText>
      </w:r>
      <w:r>
        <w:rPr/>
        <w:fldChar w:fldCharType="separate"/>
      </w:r>
      <w:r>
        <w:rPr>
          <w:rStyle w:val="style85"/>
          <w:noProof/>
        </w:rPr>
        <w:t>5.2 Model Used</w:t>
      </w:r>
      <w:r>
        <w:rPr>
          <w:noProof/>
          <w:webHidden/>
        </w:rPr>
        <w:tab/>
      </w:r>
      <w:r>
        <w:rPr>
          <w:noProof/>
          <w:webHidden/>
        </w:rPr>
        <w:fldChar w:fldCharType="begin"/>
      </w:r>
      <w:r>
        <w:rPr>
          <w:noProof/>
          <w:webHidden/>
        </w:rPr>
        <w:instrText xml:space="preserve"> PAGEREF _Toc135033763 \h </w:instrText>
      </w:r>
      <w:r>
        <w:rPr>
          <w:noProof/>
          <w:webHidden/>
        </w:rPr>
        <w:fldChar w:fldCharType="separate"/>
      </w:r>
      <w:r>
        <w:rPr>
          <w:noProof/>
          <w:webHidden/>
        </w:rPr>
        <w:t>24</w:t>
      </w:r>
      <w:r>
        <w:rPr>
          <w:noProof/>
          <w:webHidden/>
        </w:rPr>
        <w:fldChar w:fldCharType="end"/>
      </w:r>
      <w:r>
        <w:rPr/>
        <w:fldChar w:fldCharType="end"/>
      </w:r>
    </w:p>
    <w:p>
      <w:pPr>
        <w:pStyle w:val="style19"/>
        <w:rPr>
          <w:rFonts w:ascii="Calibri" w:eastAsia="宋体" w:hAnsi="Calibri"/>
          <w:noProof/>
          <w:kern w:val="2"/>
          <w:sz w:val="22"/>
          <w:lang w:eastAsia="en-IN"/>
          <w14:ligatures xmlns:w14="http://schemas.microsoft.com/office/word/2010/wordml" w14:val="standardContextual"/>
        </w:rPr>
      </w:pPr>
      <w:r>
        <w:rPr/>
        <w:fldChar w:fldCharType="begin"/>
      </w:r>
      <w:r>
        <w:instrText xml:space="preserve"> HYPERLINK \l "_Toc135033769" </w:instrText>
      </w:r>
      <w:r>
        <w:rPr/>
        <w:fldChar w:fldCharType="separate"/>
      </w:r>
      <w:r>
        <w:rPr>
          <w:rStyle w:val="style85"/>
          <w:noProof/>
        </w:rPr>
        <w:t>Chapter 6: Results</w:t>
      </w:r>
      <w:r>
        <w:rPr>
          <w:rStyle w:val="style85"/>
          <w:noProof/>
        </w:rPr>
        <w:t xml:space="preserve"> &amp;Conclusion</w:t>
      </w:r>
      <w:r>
        <w:rPr>
          <w:noProof/>
          <w:webHidden/>
        </w:rPr>
        <w:tab/>
      </w:r>
      <w:r>
        <w:rPr>
          <w:noProof/>
          <w:webHidden/>
        </w:rPr>
        <w:t>27</w:t>
      </w:r>
      <w:r>
        <w:rPr/>
        <w:fldChar w:fldCharType="end"/>
      </w:r>
    </w:p>
    <w:p>
      <w:pPr>
        <w:pStyle w:val="style19"/>
        <w:rPr>
          <w:rFonts w:ascii="Calibri" w:eastAsia="宋体" w:hAnsi="Calibri"/>
          <w:noProof/>
          <w:kern w:val="2"/>
          <w:sz w:val="22"/>
          <w:lang w:eastAsia="en-IN"/>
          <w14:ligatures xmlns:w14="http://schemas.microsoft.com/office/word/2010/wordml" w14:val="standardContextual"/>
        </w:rPr>
      </w:pPr>
      <w:r>
        <w:rPr/>
        <w:fldChar w:fldCharType="begin"/>
      </w:r>
      <w:r>
        <w:instrText xml:space="preserve"> HYPERLINK \l "_Toc135033770" </w:instrText>
      </w:r>
      <w:r>
        <w:rPr/>
        <w:fldChar w:fldCharType="separate"/>
      </w:r>
      <w:r>
        <w:rPr>
          <w:rStyle w:val="style85"/>
          <w:noProof/>
        </w:rPr>
        <w:t>Chapter 7: References</w:t>
      </w:r>
      <w:r>
        <w:rPr>
          <w:noProof/>
          <w:webHidden/>
        </w:rPr>
        <w:tab/>
      </w:r>
      <w:r>
        <w:rPr>
          <w:noProof/>
          <w:webHidden/>
        </w:rPr>
        <w:fldChar w:fldCharType="begin"/>
      </w:r>
      <w:r>
        <w:rPr>
          <w:noProof/>
          <w:webHidden/>
        </w:rPr>
        <w:instrText xml:space="preserve"> PAGEREF _Toc135033770 \h </w:instrText>
      </w:r>
      <w:r>
        <w:rPr>
          <w:noProof/>
          <w:webHidden/>
        </w:rPr>
        <w:fldChar w:fldCharType="separate"/>
      </w:r>
      <w:r>
        <w:rPr>
          <w:noProof/>
          <w:webHidden/>
        </w:rPr>
        <w:t>3</w:t>
      </w:r>
      <w:r>
        <w:rPr>
          <w:noProof/>
          <w:webHidden/>
        </w:rPr>
        <w:t>1</w:t>
      </w:r>
      <w:r>
        <w:rPr>
          <w:noProof/>
          <w:webHidden/>
        </w:rPr>
        <w:fldChar w:fldCharType="end"/>
      </w:r>
      <w:r>
        <w:rPr/>
        <w:fldChar w:fldCharType="end"/>
      </w:r>
    </w:p>
    <w:p>
      <w:pPr>
        <w:pStyle w:val="style0"/>
        <w:rPr>
          <w:rFonts w:cs="Times New Roman"/>
          <w:szCs w:val="24"/>
        </w:rPr>
      </w:pPr>
      <w:r>
        <w:rPr>
          <w:rFonts w:cs="Times New Roman"/>
          <w:b/>
          <w:bCs/>
          <w:noProof/>
          <w:szCs w:val="24"/>
        </w:rPr>
        <w:fldChar w:fldCharType="end"/>
      </w:r>
    </w:p>
    <w:p>
      <w:pPr>
        <w:pStyle w:val="style0"/>
        <w:rPr>
          <w:rFonts w:cs="Times New Roman"/>
          <w:sz w:val="32"/>
          <w:szCs w:val="32"/>
        </w:rPr>
      </w:pPr>
    </w:p>
    <w:p>
      <w:pPr>
        <w:pStyle w:val="style0"/>
        <w:rPr>
          <w:rFonts w:cs="Times New Roman"/>
          <w:sz w:val="32"/>
          <w:szCs w:val="32"/>
        </w:rPr>
      </w:pPr>
    </w:p>
    <w:p>
      <w:pPr>
        <w:pStyle w:val="style0"/>
        <w:jc w:val="center"/>
        <w:rPr>
          <w:rFonts w:cs="Times New Roman"/>
          <w:sz w:val="40"/>
          <w:szCs w:val="40"/>
        </w:rPr>
      </w:pPr>
    </w:p>
    <w:p>
      <w:pPr>
        <w:pStyle w:val="style0"/>
        <w:rPr>
          <w:rFonts w:cs="Times New Roman"/>
          <w:sz w:val="40"/>
          <w:szCs w:val="40"/>
        </w:rPr>
      </w:pPr>
      <w:r>
        <w:rPr>
          <w:rFonts w:cs="Times New Roman"/>
          <w:sz w:val="40"/>
          <w:szCs w:val="40"/>
        </w:rPr>
        <w:br w:type="page"/>
      </w:r>
    </w:p>
    <w:bookmarkStart w:id="1" w:name="_Toc135033745"/>
    <w:p>
      <w:pPr>
        <w:pStyle w:val="style1"/>
        <w:jc w:val="center"/>
        <w:rPr>
          <w:rFonts w:eastAsia="Times New Roman"/>
          <w:b w:val="false"/>
          <w:u w:val="none"/>
          <w:lang w:eastAsia="en-IN"/>
        </w:rPr>
      </w:pPr>
      <w:r>
        <w:rPr>
          <w:rFonts w:eastAsia="Times New Roman"/>
          <w:u w:val="none"/>
          <w:lang w:eastAsia="en-IN"/>
        </w:rPr>
        <w:t>Abstract</w:t>
      </w:r>
      <w:bookmarkEnd w:id="1"/>
    </w:p>
    <w:p>
      <w:pPr>
        <w:pStyle w:val="style0"/>
        <w:spacing w:after="0" w:lineRule="auto" w:line="240"/>
        <w:rPr>
          <w:rFonts w:ascii="Arial" w:cs="Arial" w:eastAsia="Times New Roman" w:hAnsi="Arial"/>
          <w:color w:val="000000"/>
          <w:lang w:eastAsia="en-IN"/>
        </w:rPr>
      </w:pPr>
    </w:p>
    <w:p>
      <w:pPr>
        <w:pStyle w:val="style0"/>
        <w:spacing w:after="0" w:lineRule="auto" w:line="360"/>
        <w:rPr>
          <w:rFonts w:cs="Times New Roman" w:eastAsia="Times New Roman"/>
          <w:color w:val="000000"/>
          <w:sz w:val="28"/>
          <w:szCs w:val="28"/>
          <w:lang w:eastAsia="en-IN"/>
        </w:rPr>
      </w:pPr>
    </w:p>
    <w:p>
      <w:pPr>
        <w:pStyle w:val="style0"/>
        <w:spacing w:after="0" w:lineRule="auto" w:line="360"/>
        <w:ind w:firstLine="720"/>
        <w:jc w:val="both"/>
        <w:rPr>
          <w:rFonts w:cs="Times New Roman" w:eastAsia="Times New Roman"/>
          <w:color w:val="000000"/>
          <w:sz w:val="28"/>
          <w:szCs w:val="28"/>
          <w:lang w:eastAsia="en-IN"/>
        </w:rPr>
      </w:pPr>
      <w:r>
        <w:rPr>
          <w:rFonts w:cs="Times New Roman" w:eastAsia="Times New Roman"/>
          <w:color w:val="000000"/>
          <w:sz w:val="28"/>
          <w:szCs w:val="28"/>
          <w:lang w:eastAsia="en-IN"/>
        </w:rPr>
        <w:t>There are many thyroid disease affecting people all over the world</w:t>
      </w:r>
      <w:r>
        <w:rPr>
          <w:rFonts w:cs="Times New Roman" w:eastAsia="Times New Roman"/>
          <w:color w:val="000000"/>
          <w:sz w:val="28"/>
          <w:szCs w:val="28"/>
          <w:lang w:eastAsia="en-IN"/>
        </w:rPr>
        <w:t xml:space="preserve">.  </w:t>
      </w:r>
      <w:r>
        <w:rPr>
          <w:rFonts w:cs="Times New Roman" w:eastAsia="Times New Roman"/>
          <w:color w:val="000000"/>
          <w:sz w:val="28"/>
          <w:szCs w:val="28"/>
          <w:lang w:eastAsia="en-IN"/>
        </w:rPr>
        <w:t>Thyroid inefficiency can cause severe symptoms in patients.</w:t>
      </w:r>
      <w:r>
        <w:rPr>
          <w:rFonts w:cs="Times New Roman" w:eastAsia="Times New Roman"/>
          <w:color w:val="000000"/>
          <w:sz w:val="28"/>
          <w:szCs w:val="28"/>
          <w:lang w:eastAsia="en-IN"/>
        </w:rPr>
        <w:t xml:space="preserve"> </w:t>
      </w:r>
      <w:r>
        <w:rPr>
          <w:rFonts w:cs="Times New Roman" w:eastAsia="Times New Roman"/>
          <w:color w:val="000000"/>
          <w:sz w:val="28"/>
          <w:szCs w:val="28"/>
          <w:lang w:eastAsia="en-IN"/>
        </w:rPr>
        <w:t>Effective</w:t>
      </w:r>
      <w:r>
        <w:rPr>
          <w:rFonts w:cs="Times New Roman" w:eastAsia="Times New Roman"/>
          <w:color w:val="000000"/>
          <w:sz w:val="28"/>
          <w:szCs w:val="28"/>
          <w:lang w:eastAsia="en-IN"/>
        </w:rPr>
        <w:t xml:space="preserve"> </w:t>
      </w:r>
      <w:r>
        <w:rPr>
          <w:rFonts w:cs="Times New Roman" w:eastAsia="Times New Roman"/>
          <w:color w:val="000000"/>
          <w:sz w:val="28"/>
          <w:szCs w:val="28"/>
          <w:lang w:eastAsia="en-IN"/>
        </w:rPr>
        <w:t xml:space="preserve">classification </w:t>
      </w:r>
      <w:r>
        <w:rPr>
          <w:rFonts w:cs="Times New Roman" w:eastAsia="Times New Roman"/>
          <w:color w:val="000000"/>
          <w:sz w:val="28"/>
          <w:szCs w:val="28"/>
          <w:lang w:eastAsia="en-IN"/>
        </w:rPr>
        <w:t>and machine learning play a significant role in timely detection of thyroid disease.</w:t>
      </w:r>
    </w:p>
    <w:p>
      <w:pPr>
        <w:pStyle w:val="style0"/>
        <w:spacing w:after="0" w:lineRule="auto" w:line="360"/>
        <w:jc w:val="both"/>
        <w:rPr>
          <w:rFonts w:cs="Times New Roman" w:eastAsia="Times New Roman"/>
          <w:color w:val="000000"/>
          <w:sz w:val="28"/>
          <w:szCs w:val="28"/>
          <w:lang w:eastAsia="en-IN"/>
        </w:rPr>
      </w:pPr>
      <w:r>
        <w:rPr>
          <w:rFonts w:cs="Times New Roman" w:eastAsia="Times New Roman"/>
          <w:color w:val="000000"/>
          <w:sz w:val="28"/>
          <w:szCs w:val="28"/>
          <w:lang w:eastAsia="en-IN"/>
        </w:rPr>
        <w:t>In</w:t>
      </w:r>
      <w:r>
        <w:rPr>
          <w:rFonts w:cs="Times New Roman" w:eastAsia="Times New Roman"/>
          <w:color w:val="000000"/>
          <w:sz w:val="28"/>
          <w:szCs w:val="28"/>
          <w:lang w:eastAsia="en-IN"/>
        </w:rPr>
        <w:t xml:space="preserve"> these paper, various machine learning algorithm like decision tree, K-NN,</w:t>
      </w:r>
    </w:p>
    <w:p>
      <w:pPr>
        <w:pStyle w:val="style0"/>
        <w:spacing w:after="0" w:lineRule="auto" w:line="360"/>
        <w:jc w:val="both"/>
        <w:rPr>
          <w:rFonts w:cs="Times New Roman" w:eastAsia="Times New Roman"/>
          <w:sz w:val="28"/>
          <w:szCs w:val="28"/>
          <w:lang w:eastAsia="en-IN"/>
        </w:rPr>
      </w:pPr>
      <w:r>
        <w:rPr>
          <w:rFonts w:cs="Times New Roman" w:eastAsia="Times New Roman"/>
          <w:color w:val="000000"/>
          <w:sz w:val="28"/>
          <w:szCs w:val="28"/>
          <w:lang w:eastAsia="en-IN"/>
        </w:rPr>
        <w:t>Multi-layer perceptron on the dataset create a comparative analysis to better predict based on parameters established from the dataset</w:t>
      </w:r>
      <w:r>
        <w:rPr>
          <w:rFonts w:cs="Times New Roman" w:eastAsia="Times New Roman"/>
          <w:sz w:val="28"/>
          <w:szCs w:val="28"/>
          <w:lang w:eastAsia="en-IN"/>
        </w:rPr>
        <w:t>.</w:t>
      </w:r>
      <w:r>
        <w:rPr>
          <w:sz w:val="28"/>
          <w:szCs w:val="28"/>
        </w:rPr>
        <w:t xml:space="preserve"> This study explores the development and implementation of an AI-based model for detecting thyroid cancer using blood test data</w:t>
      </w:r>
      <w:r>
        <w:rPr>
          <w:rFonts w:cs="Times New Roman" w:eastAsia="Times New Roman"/>
          <w:sz w:val="28"/>
          <w:szCs w:val="28"/>
          <w:lang w:eastAsia="en-IN"/>
        </w:rPr>
        <w:t xml:space="preserve"> </w:t>
      </w:r>
      <w:r>
        <w:rPr>
          <w:rFonts w:cs="Times New Roman" w:eastAsia="Times New Roman"/>
          <w:color w:val="000000"/>
          <w:sz w:val="28"/>
          <w:szCs w:val="28"/>
          <w:lang w:eastAsia="en-IN"/>
        </w:rPr>
        <w:t xml:space="preserve">The current methods for identifying or categorising </w:t>
      </w:r>
      <w:r>
        <w:rPr>
          <w:rFonts w:cs="Times New Roman" w:eastAsia="Times New Roman"/>
          <w:color w:val="000000"/>
          <w:sz w:val="28"/>
          <w:szCs w:val="28"/>
          <w:lang w:eastAsia="en-IN"/>
        </w:rPr>
        <w:t>Thyroid</w:t>
      </w:r>
      <w:r>
        <w:rPr>
          <w:rFonts w:cs="Times New Roman" w:eastAsia="Times New Roman"/>
          <w:color w:val="000000"/>
          <w:sz w:val="28"/>
          <w:szCs w:val="28"/>
          <w:lang w:eastAsia="en-IN"/>
        </w:rPr>
        <w:t xml:space="preserve"> cancer take a long time and can be painful for the patient due to potential side effects. In order to identify and classify </w:t>
      </w:r>
      <w:r>
        <w:rPr>
          <w:rFonts w:cs="Times New Roman" w:eastAsia="Times New Roman"/>
          <w:color w:val="000000"/>
          <w:sz w:val="28"/>
          <w:szCs w:val="28"/>
          <w:lang w:eastAsia="en-IN"/>
        </w:rPr>
        <w:t xml:space="preserve">Thyroid </w:t>
      </w:r>
      <w:r>
        <w:rPr>
          <w:rFonts w:cs="Times New Roman" w:eastAsia="Times New Roman"/>
          <w:color w:val="000000"/>
          <w:sz w:val="28"/>
          <w:szCs w:val="28"/>
          <w:lang w:eastAsia="en-IN"/>
        </w:rPr>
        <w:t xml:space="preserve">cancer, we will train a model using the most recent machine-learning techniques. </w:t>
      </w:r>
      <w:r>
        <w:rPr>
          <w:sz w:val="28"/>
          <w:szCs w:val="28"/>
        </w:rPr>
        <w:t>By advancing thyroid cancer detection through the use of blood test data and AI, this research contributes to the broader field of precision medicine, paving the way for more personalized and effective healthcare solutions.</w:t>
      </w:r>
    </w:p>
    <w:p>
      <w:pPr>
        <w:pStyle w:val="style0"/>
        <w:spacing w:after="0" w:lineRule="auto" w:line="360"/>
        <w:ind w:firstLine="720"/>
        <w:jc w:val="both"/>
        <w:rPr>
          <w:rFonts w:cs="Times New Roman" w:eastAsia="Times New Roman"/>
          <w:sz w:val="28"/>
          <w:szCs w:val="28"/>
          <w:lang w:eastAsia="en-IN"/>
        </w:rPr>
      </w:pPr>
    </w:p>
    <w:p>
      <w:pPr>
        <w:pStyle w:val="style0"/>
        <w:rPr>
          <w:rFonts w:cs="Times New Roman" w:eastAsia="Times New Roman"/>
          <w:color w:val="000000"/>
          <w:sz w:val="28"/>
          <w:szCs w:val="28"/>
          <w:lang w:eastAsia="en-IN"/>
        </w:rPr>
      </w:pPr>
      <w:r>
        <w:rPr>
          <w:rFonts w:cs="Times New Roman" w:eastAsia="Times New Roman"/>
          <w:color w:val="000000"/>
          <w:sz w:val="28"/>
          <w:szCs w:val="28"/>
          <w:lang w:eastAsia="en-IN"/>
        </w:rPr>
        <w:br w:type="page"/>
      </w:r>
    </w:p>
    <w:bookmarkStart w:id="2" w:name="_Toc135033746"/>
    <w:p>
      <w:pPr>
        <w:pStyle w:val="style1"/>
        <w:rPr>
          <w:rFonts w:eastAsia="Times New Roman"/>
          <w:lang w:eastAsia="en-IN"/>
        </w:rPr>
      </w:pPr>
      <w:r>
        <w:rPr>
          <w:rFonts w:eastAsia="Times New Roman"/>
          <w:lang w:eastAsia="en-IN"/>
        </w:rPr>
        <w:t xml:space="preserve">Chapter 1 </w:t>
      </w:r>
      <w:r>
        <w:rPr>
          <w:rFonts w:eastAsia="Times New Roman"/>
          <w:lang w:eastAsia="en-IN"/>
        </w:rPr>
        <w:t>–</w:t>
      </w:r>
      <w:r>
        <w:rPr>
          <w:rFonts w:eastAsia="Times New Roman"/>
          <w:lang w:eastAsia="en-IN"/>
        </w:rPr>
        <w:t xml:space="preserve"> Introduction</w:t>
      </w:r>
      <w:bookmarkEnd w:id="2"/>
    </w:p>
    <w:p>
      <w:pPr>
        <w:pStyle w:val="style2"/>
        <w:numPr>
          <w:ilvl w:val="1"/>
          <w:numId w:val="1"/>
        </w:numPr>
        <w:rPr/>
      </w:pPr>
      <w:r>
        <w:rPr>
          <w:rFonts w:eastAsia="Times New Roman"/>
          <w:lang w:eastAsia="en-IN"/>
        </w:rPr>
        <w:t>Thyroid Gland</w:t>
      </w:r>
      <w:r>
        <w:t>.</w:t>
      </w:r>
    </w:p>
    <w:p>
      <w:pPr>
        <w:pStyle w:val="style0"/>
        <w:rPr>
          <w:sz w:val="26"/>
          <w:szCs w:val="26"/>
          <w:lang w:eastAsia="en-IN"/>
        </w:rPr>
      </w:pPr>
      <w:r>
        <w:rPr>
          <w:sz w:val="26"/>
          <w:szCs w:val="26"/>
        </w:rPr>
        <w:t>The thyroid gland is a vital endocrine gland located in the front of the neck, just below the Adam's apple. It has a butterfly shape with two lobes connected by a narrow isthmus. The thyroid gland plays a crucial role in regulating the body's metabolism, energy production, and overall metabolic rate through the secretion of thyroid hormones</w:t>
      </w:r>
    </w:p>
    <w:p>
      <w:pPr>
        <w:pStyle w:val="style0"/>
        <w:spacing w:lineRule="auto" w:line="360"/>
        <w:rPr>
          <w:rFonts w:cs="Times New Roman"/>
          <w:sz w:val="28"/>
          <w:szCs w:val="28"/>
        </w:rPr>
      </w:pPr>
      <w:r>
        <w:rPr>
          <w:rFonts w:cs="Times New Roman"/>
          <w:noProof/>
          <w:sz w:val="28"/>
          <w:szCs w:val="28"/>
        </w:rPr>
        <w:drawing>
          <wp:inline distL="0" distT="0" distB="0" distR="0">
            <wp:extent cx="5715000" cy="2857500"/>
            <wp:effectExtent l="0" t="0" r="0"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15000" cy="2857500"/>
                    </a:xfrm>
                    <a:prstGeom prst="rect"/>
                  </pic:spPr>
                </pic:pic>
              </a:graphicData>
            </a:graphic>
          </wp:inline>
        </w:drawing>
      </w:r>
    </w:p>
    <w:p>
      <w:pPr>
        <w:pStyle w:val="style94"/>
        <w:jc w:val="both"/>
        <w:rPr>
          <w:sz w:val="26"/>
          <w:szCs w:val="26"/>
        </w:rPr>
      </w:pPr>
      <w:r>
        <w:rPr>
          <w:sz w:val="26"/>
          <w:szCs w:val="26"/>
        </w:rPr>
        <w:t>The primary hormones produced by the thyroid gland are thyroxine (T4) and triiodothyronine (T3), with calcitoni</w:t>
      </w:r>
      <w:r>
        <w:rPr>
          <w:sz w:val="26"/>
          <w:szCs w:val="26"/>
        </w:rPr>
        <w:t>n</w:t>
      </w:r>
      <w:r>
        <w:rPr>
          <w:sz w:val="26"/>
          <w:szCs w:val="26"/>
        </w:rPr>
        <w:t xml:space="preserve">. </w:t>
      </w:r>
      <w:r>
        <w:rPr>
          <w:sz w:val="26"/>
          <w:szCs w:val="26"/>
        </w:rPr>
        <w:t>The thyroid gland produces T4 in larger quantities, which is then converted to the more active T3 in tissues.</w:t>
      </w:r>
      <w:r>
        <w:rPr>
          <w:sz w:val="26"/>
          <w:szCs w:val="26"/>
        </w:rPr>
        <w:t xml:space="preserve"> T4 contains four iodine atoms and is the primary hormone produced by the thyroid gland. It is secreted into the bloodstream in larger quantities than T3.</w:t>
      </w:r>
    </w:p>
    <w:p>
      <w:pPr>
        <w:pStyle w:val="style94"/>
        <w:jc w:val="both"/>
        <w:rPr>
          <w:sz w:val="26"/>
          <w:szCs w:val="26"/>
        </w:rPr>
      </w:pPr>
      <w:r>
        <w:rPr>
          <w:sz w:val="26"/>
          <w:szCs w:val="26"/>
        </w:rPr>
        <w:t xml:space="preserve"> T4 acts mainly as a prohormone. It is converted to the more active T3 in various tissues by deiodinase enzymes. Though less potent than T3, T4's stable and abundant presence in the bloodstream provides a reservoir that can be converted to T3 as needed.</w:t>
      </w:r>
    </w:p>
    <w:p>
      <w:pPr>
        <w:pStyle w:val="style94"/>
        <w:jc w:val="both"/>
        <w:rPr>
          <w:sz w:val="26"/>
          <w:szCs w:val="26"/>
        </w:rPr>
      </w:pPr>
      <w:r>
        <w:rPr>
          <w:sz w:val="26"/>
          <w:szCs w:val="26"/>
        </w:rPr>
        <w:t>T3 contains three iodine atoms and is produced both directly by the thyroid gland (about 20%) and from the conversion of T4 in peripheral tissues (about 80%). T3 is the more active form of thyroid hormone, being approximately four times more potent than T4. It exerts more direct effects on metabolism and energy production.</w:t>
      </w:r>
    </w:p>
    <w:p>
      <w:pPr>
        <w:pStyle w:val="style94"/>
        <w:rPr>
          <w:sz w:val="26"/>
          <w:szCs w:val="26"/>
        </w:rPr>
      </w:pPr>
    </w:p>
    <w:p>
      <w:pPr>
        <w:pStyle w:val="style0"/>
        <w:spacing w:lineRule="auto" w:line="360"/>
        <w:rPr>
          <w:rFonts w:cs="Times New Roman"/>
          <w:sz w:val="26"/>
          <w:szCs w:val="26"/>
        </w:rPr>
      </w:pPr>
    </w:p>
    <w:bookmarkStart w:id="3" w:name="_Toc135033748"/>
    <w:p>
      <w:pPr>
        <w:pStyle w:val="style2"/>
        <w:rPr>
          <w:rFonts w:eastAsia="Times New Roman"/>
          <w:lang w:eastAsia="en-IN"/>
        </w:rPr>
      </w:pPr>
      <w:r>
        <w:rPr>
          <w:rFonts w:eastAsia="Times New Roman"/>
          <w:lang w:eastAsia="en-IN"/>
        </w:rPr>
        <w:t xml:space="preserve">1.2 </w:t>
      </w:r>
      <w:r>
        <w:rPr>
          <w:rFonts w:eastAsia="Times New Roman"/>
          <w:lang w:eastAsia="en-IN"/>
        </w:rPr>
        <w:t>Thyroid</w:t>
      </w:r>
      <w:r>
        <w:rPr>
          <w:rFonts w:eastAsia="Times New Roman"/>
          <w:lang w:eastAsia="en-IN"/>
        </w:rPr>
        <w:t xml:space="preserve"> Cancer and Its Types</w:t>
      </w:r>
      <w:bookmarkEnd w:id="3"/>
    </w:p>
    <w:p>
      <w:pPr>
        <w:pStyle w:val="style0"/>
        <w:spacing w:after="0" w:lineRule="auto" w:line="240"/>
        <w:rPr>
          <w:rFonts w:cs="Times New Roman" w:eastAsia="Times New Roman"/>
          <w:szCs w:val="24"/>
          <w:lang w:eastAsia="en-IN"/>
        </w:rPr>
      </w:pPr>
    </w:p>
    <w:p>
      <w:pPr>
        <w:pStyle w:val="style0"/>
        <w:spacing w:after="0" w:lineRule="auto" w:line="360"/>
        <w:jc w:val="both"/>
        <w:rPr>
          <w:rFonts w:cs="Times New Roman" w:eastAsia="Times New Roman"/>
          <w:color w:val="000000"/>
          <w:sz w:val="26"/>
          <w:szCs w:val="26"/>
          <w:lang w:eastAsia="en-IN"/>
        </w:rPr>
      </w:pPr>
      <w:r>
        <w:rPr>
          <w:rFonts w:cs="Times New Roman"/>
          <w:color w:val="53565a"/>
          <w:sz w:val="26"/>
          <w:szCs w:val="26"/>
          <w:u w:val="single"/>
          <w:shd w:val="clear" w:color="auto" w:fill="ffffff"/>
        </w:rPr>
        <w:t>Hyperthyroidism is an overactive thyroid</w:t>
      </w:r>
      <w:r>
        <w:rPr>
          <w:rFonts w:cs="Times New Roman"/>
          <w:color w:val="53565a"/>
          <w:sz w:val="26"/>
          <w:szCs w:val="26"/>
          <w:shd w:val="clear" w:color="auto" w:fill="ffffff"/>
        </w:rPr>
        <w:t xml:space="preserve"> (when it produces too much thyroid hormone). </w:t>
      </w:r>
      <w:r>
        <w:rPr>
          <w:rFonts w:cs="Times New Roman"/>
          <w:color w:val="53565a"/>
          <w:sz w:val="26"/>
          <w:szCs w:val="26"/>
          <w:u w:val="single"/>
          <w:shd w:val="clear" w:color="auto" w:fill="ffffff"/>
        </w:rPr>
        <w:t>Hypothyroidism is an underactive thyroid</w:t>
      </w:r>
      <w:r>
        <w:rPr>
          <w:rFonts w:cs="Times New Roman"/>
          <w:color w:val="53565a"/>
          <w:sz w:val="26"/>
          <w:szCs w:val="26"/>
          <w:shd w:val="clear" w:color="auto" w:fill="ffffff"/>
        </w:rPr>
        <w:t xml:space="preserve"> (when it does not produce enough). Hypothyroidism is more common than hyperthyroidism</w:t>
      </w:r>
      <w:r>
        <w:rPr>
          <w:rFonts w:ascii="Helvetica" w:hAnsi="Helvetica"/>
          <w:color w:val="53565a"/>
          <w:shd w:val="clear" w:color="auto" w:fill="ffffff"/>
        </w:rPr>
        <w:t>.</w:t>
      </w:r>
    </w:p>
    <w:p>
      <w:pPr>
        <w:pStyle w:val="style0"/>
        <w:spacing w:after="0" w:lineRule="auto" w:line="360"/>
        <w:ind w:firstLine="720"/>
        <w:jc w:val="both"/>
        <w:rPr>
          <w:rFonts w:cs="Times New Roman"/>
          <w:color w:val="53565a"/>
          <w:sz w:val="26"/>
          <w:szCs w:val="26"/>
          <w:shd w:val="clear" w:color="auto" w:fill="ffffff"/>
        </w:rPr>
      </w:pPr>
      <w:r>
        <w:rPr>
          <w:rFonts w:cs="Times New Roman"/>
          <w:color w:val="53565a"/>
          <w:sz w:val="26"/>
          <w:szCs w:val="26"/>
          <w:shd w:val="clear" w:color="auto" w:fill="ffffff"/>
        </w:rPr>
        <w:t>A blood test for thyroid stimulating hormone (TSH, also called serum thyrotropin) is used to screen for thyroid problems. Because TSH stimulates production of your thyroid hormones, TSH is high when your body is not making enough thyroid hormone (hypothyroidism) and low when it makes too much (hyperthyroidism). Graves’ disease is the most common cause of hyperthyroidism. It is an autoimmune disease in which your immune system attacks the thyroid, causing it to grow and release too much hormone.</w:t>
      </w:r>
    </w:p>
    <w:p>
      <w:pPr>
        <w:pStyle w:val="style0"/>
        <w:spacing w:after="0" w:lineRule="auto" w:line="360"/>
        <w:ind w:firstLine="720"/>
        <w:jc w:val="both"/>
        <w:rPr>
          <w:rFonts w:cs="Times New Roman"/>
          <w:color w:val="53565a"/>
          <w:sz w:val="26"/>
          <w:szCs w:val="26"/>
          <w:shd w:val="clear" w:color="auto" w:fill="ffffff"/>
        </w:rPr>
      </w:pPr>
    </w:p>
    <w:p>
      <w:pPr>
        <w:pStyle w:val="style0"/>
        <w:spacing w:after="0" w:lineRule="auto" w:line="360"/>
        <w:ind w:firstLine="720"/>
        <w:jc w:val="both"/>
        <w:rPr>
          <w:rFonts w:cs="Times New Roman" w:eastAsia="Times New Roman"/>
          <w:color w:val="000000"/>
          <w:sz w:val="26"/>
          <w:szCs w:val="26"/>
          <w:lang w:eastAsia="en-IN"/>
        </w:rPr>
      </w:pPr>
      <w:r>
        <w:rPr>
          <w:rFonts w:cs="Times New Roman" w:eastAsia="Times New Roman"/>
          <w:noProof/>
          <w:color w:val="000000"/>
          <w:sz w:val="26"/>
          <w:szCs w:val="26"/>
          <w:lang w:eastAsia="en-IN"/>
        </w:rPr>
        <w:drawing>
          <wp:inline distL="0" distT="0" distB="0" distR="0">
            <wp:extent cx="4643118" cy="2699223"/>
            <wp:effectExtent l="0" t="0" r="5715" b="6350"/>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4643118" cy="2699223"/>
                    </a:xfrm>
                    <a:prstGeom prst="rect"/>
                  </pic:spPr>
                </pic:pic>
              </a:graphicData>
            </a:graphic>
          </wp:inline>
        </w:drawing>
      </w:r>
    </w:p>
    <w:p>
      <w:pPr>
        <w:pStyle w:val="style0"/>
        <w:spacing w:lineRule="auto" w:line="360"/>
        <w:rPr>
          <w:rFonts w:cs="Times New Roman" w:eastAsia="Times New Roman"/>
          <w:color w:val="000000"/>
          <w:sz w:val="26"/>
          <w:szCs w:val="26"/>
          <w:lang w:eastAsia="en-IN"/>
        </w:rPr>
      </w:pPr>
      <w:r>
        <w:rPr>
          <w:sz w:val="26"/>
          <w:szCs w:val="26"/>
        </w:rPr>
        <w:t>Hypothyroidism occurs when the thyroid gland produces insufficient thyroid hormones, leading to symptoms like fatigue, weight gain, and cold intolerance, often caused by autoimmune disorders such as Hashimoto's thyroiditis, iodine deficiency, or certain medications. Conversely, hyperthyroidism results from excessive thyroid hormone production, causing weight loss, heat intolerance, and nervousness,</w:t>
      </w:r>
    </w:p>
    <w:bookmarkStart w:id="4" w:name="_Toc135033751"/>
    <w:bookmarkStart w:id="5" w:name="_Hlk117716975"/>
    <w:p>
      <w:pPr>
        <w:pStyle w:val="style2"/>
        <w:rPr>
          <w:rFonts w:eastAsia="Times New Roman"/>
          <w:lang w:eastAsia="en-IN"/>
        </w:rPr>
      </w:pPr>
    </w:p>
    <w:p>
      <w:pPr>
        <w:pStyle w:val="style2"/>
        <w:rPr>
          <w:rFonts w:eastAsia="Times New Roman"/>
          <w:lang w:eastAsia="en-IN"/>
        </w:rPr>
      </w:pPr>
    </w:p>
    <w:p>
      <w:pPr>
        <w:pStyle w:val="style2"/>
        <w:rPr>
          <w:rFonts w:eastAsia="Times New Roman"/>
          <w:lang w:eastAsia="en-IN"/>
        </w:rPr>
      </w:pPr>
      <w:r>
        <w:rPr>
          <w:rFonts w:eastAsia="Times New Roman"/>
          <w:lang w:eastAsia="en-IN"/>
        </w:rPr>
        <w:t xml:space="preserve">1.3 Existing Methods of </w:t>
      </w:r>
      <w:r>
        <w:rPr>
          <w:rFonts w:eastAsia="Times New Roman"/>
          <w:lang w:eastAsia="en-IN"/>
        </w:rPr>
        <w:t>Thyroid</w:t>
      </w:r>
      <w:r>
        <w:rPr>
          <w:rFonts w:eastAsia="Times New Roman"/>
          <w:lang w:eastAsia="en-IN"/>
        </w:rPr>
        <w:t xml:space="preserve"> Cancer Detection</w:t>
      </w:r>
      <w:r>
        <w:rPr>
          <w:rFonts w:eastAsia="Times New Roman"/>
          <w:lang w:eastAsia="en-IN"/>
        </w:rPr>
        <w:t xml:space="preserve"> </w:t>
      </w:r>
      <w:bookmarkEnd w:id="4"/>
    </w:p>
    <w:bookmarkEnd w:id="5"/>
    <w:p>
      <w:pPr>
        <w:pStyle w:val="style2"/>
        <w:rPr>
          <w:sz w:val="36"/>
        </w:rPr>
      </w:pPr>
      <w:r>
        <w:t>Thyroid Disease Diagnosis </w:t>
      </w:r>
    </w:p>
    <w:p>
      <w:pPr>
        <w:pStyle w:val="style94"/>
        <w:spacing w:before="0" w:beforeAutospacing="false" w:after="172" w:afterAutospacing="false" w:lineRule="auto" w:line="360"/>
        <w:rPr>
          <w:color w:val="1b1b1b"/>
          <w:sz w:val="26"/>
          <w:szCs w:val="26"/>
        </w:rPr>
      </w:pPr>
      <w:r>
        <w:rPr>
          <w:color w:val="1b1b1b"/>
          <w:sz w:val="26"/>
          <w:szCs w:val="26"/>
        </w:rPr>
        <w:t xml:space="preserve">Thyroid disease can be tricky to diagnose. </w:t>
      </w:r>
      <w:r>
        <w:rPr>
          <w:color w:val="1b1b1b"/>
          <w:sz w:val="26"/>
          <w:szCs w:val="26"/>
        </w:rPr>
        <w:t>These are the some technique to detect the thyroid cancer.</w:t>
      </w:r>
    </w:p>
    <w:p>
      <w:pPr>
        <w:pStyle w:val="style94"/>
        <w:spacing w:before="0" w:beforeAutospacing="false" w:after="172" w:afterAutospacing="false" w:lineRule="auto" w:line="360"/>
        <w:rPr>
          <w:color w:val="1b1b1b"/>
          <w:sz w:val="26"/>
          <w:szCs w:val="26"/>
        </w:rPr>
      </w:pPr>
      <w:r>
        <w:rPr>
          <w:rStyle w:val="style87"/>
          <w:color w:val="1b1b1b"/>
          <w:sz w:val="26"/>
          <w:szCs w:val="26"/>
        </w:rPr>
        <w:t>Blood tests. </w:t>
      </w:r>
      <w:r>
        <w:rPr>
          <w:color w:val="1b1b1b"/>
          <w:sz w:val="26"/>
          <w:szCs w:val="26"/>
        </w:rPr>
        <w:t>One of the surest ways to diagnose a thyroid problem, these tests measure the amount of thyroid hormones in your blood. They're done by taking blood from a vein in your arm.</w:t>
      </w:r>
    </w:p>
    <w:p>
      <w:pPr>
        <w:pStyle w:val="style94"/>
        <w:spacing w:before="0" w:beforeAutospacing="false" w:after="172" w:afterAutospacing="false" w:lineRule="auto" w:line="360"/>
        <w:rPr>
          <w:color w:val="1b1b1b"/>
          <w:sz w:val="26"/>
          <w:szCs w:val="26"/>
        </w:rPr>
      </w:pPr>
      <w:r>
        <w:rPr>
          <w:rStyle w:val="style87"/>
          <w:color w:val="1b1b1b"/>
          <w:sz w:val="26"/>
          <w:szCs w:val="26"/>
        </w:rPr>
        <w:t>Imaging tests. </w:t>
      </w:r>
      <w:r>
        <w:rPr>
          <w:color w:val="1b1b1b"/>
          <w:sz w:val="26"/>
          <w:szCs w:val="26"/>
        </w:rPr>
        <w:t>Looking at your thyroid might answer a lot of questions. Your doctor might do an imaging test called a </w:t>
      </w:r>
      <w:r>
        <w:rPr>
          <w:color w:val="1b1b1b"/>
          <w:sz w:val="26"/>
          <w:szCs w:val="26"/>
        </w:rPr>
        <w:t>thyroid scan .</w:t>
      </w:r>
      <w:r>
        <w:rPr>
          <w:color w:val="1b1b1b"/>
          <w:sz w:val="26"/>
          <w:szCs w:val="26"/>
        </w:rPr>
        <w:t>This lets them check the thyroid for an increased size, shape, or presence of growths (nodules).</w:t>
      </w:r>
    </w:p>
    <w:p>
      <w:pPr>
        <w:pStyle w:val="style94"/>
        <w:spacing w:before="0" w:beforeAutospacing="false" w:after="172" w:afterAutospacing="false" w:lineRule="auto" w:line="360"/>
        <w:rPr>
          <w:color w:val="1b1b1b"/>
          <w:sz w:val="26"/>
          <w:szCs w:val="26"/>
        </w:rPr>
      </w:pPr>
      <w:r>
        <w:rPr>
          <w:color w:val="1b1b1b"/>
          <w:sz w:val="26"/>
          <w:szCs w:val="26"/>
        </w:rPr>
        <w:t>They also might do an ultrasound. This transmits high-frequency sound waves, which you can't hear, through your body. Echoes are recorded and transformed into video or photographic images. It takes 20-30 minutes.</w:t>
      </w:r>
    </w:p>
    <w:p>
      <w:pPr>
        <w:pStyle w:val="style94"/>
        <w:spacing w:before="0" w:beforeAutospacing="false" w:after="172" w:afterAutospacing="false" w:lineRule="auto" w:line="360"/>
        <w:rPr>
          <w:color w:val="1b1b1b"/>
          <w:sz w:val="26"/>
          <w:szCs w:val="26"/>
        </w:rPr>
      </w:pPr>
      <w:r>
        <w:rPr>
          <w:rStyle w:val="style87"/>
          <w:color w:val="1b1b1b"/>
          <w:sz w:val="26"/>
          <w:szCs w:val="26"/>
        </w:rPr>
        <w:t>Physical exams. </w:t>
      </w:r>
      <w:r>
        <w:rPr>
          <w:color w:val="1b1b1b"/>
          <w:sz w:val="26"/>
          <w:szCs w:val="26"/>
        </w:rPr>
        <w:t>Done in your doctor's office, this is a simple and painless test where your doctor feels your neck for any growths or enlargement of the thyroid.</w:t>
      </w:r>
    </w:p>
    <w:p>
      <w:pPr>
        <w:pStyle w:val="style94"/>
        <w:spacing w:before="0" w:beforeAutospacing="false" w:after="172" w:afterAutospacing="false" w:lineRule="auto" w:line="360"/>
        <w:rPr>
          <w:color w:val="1b1b1b"/>
          <w:sz w:val="26"/>
          <w:szCs w:val="26"/>
        </w:rPr>
      </w:pPr>
      <w:r>
        <w:rPr>
          <w:rStyle w:val="style87"/>
          <w:color w:val="1b1b1b"/>
          <w:sz w:val="26"/>
          <w:szCs w:val="26"/>
        </w:rPr>
        <w:t>Iodine uptake tests</w:t>
      </w:r>
      <w:r>
        <w:rPr>
          <w:color w:val="1b1b1b"/>
          <w:sz w:val="26"/>
          <w:szCs w:val="26"/>
        </w:rPr>
        <w:t>. If you have hypothyroidism, your doctor might do this test to find what's causing it. This tracks the amount of iodine absorbed by your thyroid gland. You get </w:t>
      </w:r>
      <w:r>
        <w:rPr>
          <w:color w:val="1b1b1b"/>
          <w:sz w:val="26"/>
          <w:szCs w:val="26"/>
        </w:rPr>
        <w:t xml:space="preserve">iodine </w:t>
      </w:r>
      <w:r>
        <w:rPr>
          <w:color w:val="1b1b1b"/>
          <w:sz w:val="26"/>
          <w:szCs w:val="26"/>
        </w:rPr>
        <w:t>from the foods you eat. It's a key ingredient of thyroid hormone, so the amount of iodine your thyroid absorbs is a good way to tell how much hormone your gland is making.</w:t>
      </w:r>
    </w:p>
    <w:p>
      <w:pPr>
        <w:pStyle w:val="style0"/>
        <w:spacing w:lineRule="auto" w:line="360"/>
        <w:ind w:firstLine="720"/>
        <w:jc w:val="both"/>
        <w:rPr>
          <w:rFonts w:cs="Times New Roman"/>
          <w:sz w:val="28"/>
          <w:szCs w:val="28"/>
        </w:rPr>
      </w:pPr>
    </w:p>
    <w:p>
      <w:pPr>
        <w:pStyle w:val="style0"/>
        <w:spacing w:lineRule="auto" w:line="360"/>
        <w:ind w:firstLine="720"/>
        <w:jc w:val="both"/>
        <w:rPr>
          <w:rFonts w:cs="Times New Roman"/>
          <w:sz w:val="28"/>
          <w:szCs w:val="28"/>
        </w:rPr>
      </w:pPr>
    </w:p>
    <w:bookmarkStart w:id="6" w:name="_Toc135033752"/>
    <w:p>
      <w:pPr>
        <w:pStyle w:val="style2"/>
        <w:rPr>
          <w:sz w:val="28"/>
          <w:szCs w:val="28"/>
        </w:rPr>
      </w:pPr>
      <w:r>
        <w:t>1.4 Motivation</w:t>
      </w:r>
      <w:bookmarkEnd w:id="6"/>
    </w:p>
    <w:p>
      <w:pPr>
        <w:pStyle w:val="style94"/>
        <w:spacing w:lineRule="auto" w:line="480"/>
        <w:jc w:val="both"/>
        <w:rPr>
          <w:sz w:val="26"/>
          <w:szCs w:val="26"/>
        </w:rPr>
      </w:pPr>
      <w:r>
        <w:rPr>
          <w:sz w:val="26"/>
          <w:szCs w:val="26"/>
        </w:rPr>
        <w:t>Thyroid cancer, a condition that significantly impacts the lives of millions worldwide, often remains undetected until its advanced stages due to the lack of early, non-invasive diagnostic methods. By harnessing the power of artificial intelligence and machine learning, our project aims to revolutionize thyroid cancer detection through the analysis of blood test data. Early and accurate detection can dramatically improve treatment outcomes and patient survival rates. Our innovative approach not only promises to enhance diagnostic accuracy but also seeks to provide a cost-effective and accessible solution, potentially transforming healthcare practices and offering hope to countless individuals at risk. This project is driven by the imperative to leverage cutting-edge technology for early intervention, ultimately striving to save lives and improve the quality of life for thyroid cancer patients globally.</w:t>
      </w:r>
      <w:r>
        <w:rPr>
          <w:sz w:val="26"/>
          <w:szCs w:val="26"/>
        </w:rPr>
        <w:t xml:space="preserve"> </w:t>
      </w:r>
      <w:r>
        <w:rPr>
          <w:color w:val="000000"/>
          <w:sz w:val="26"/>
          <w:szCs w:val="26"/>
        </w:rPr>
        <w:t xml:space="preserve">With the </w:t>
      </w:r>
      <w:r>
        <w:rPr>
          <w:color w:val="000000"/>
          <w:sz w:val="26"/>
          <w:szCs w:val="26"/>
        </w:rPr>
        <w:t>help</w:t>
      </w:r>
      <w:r>
        <w:rPr>
          <w:color w:val="000000"/>
          <w:sz w:val="26"/>
          <w:szCs w:val="26"/>
        </w:rPr>
        <w:t xml:space="preserve"> of </w:t>
      </w:r>
      <w:r>
        <w:rPr>
          <w:color w:val="000000"/>
          <w:sz w:val="26"/>
          <w:szCs w:val="26"/>
        </w:rPr>
        <w:t>artificial</w:t>
      </w:r>
      <w:r>
        <w:rPr>
          <w:color w:val="000000"/>
          <w:sz w:val="26"/>
          <w:szCs w:val="26"/>
        </w:rPr>
        <w:t xml:space="preserve"> neural networks, we aim to develop a straightforward application that can be used as the main tool for accurately classifying the type of </w:t>
      </w:r>
      <w:r>
        <w:rPr>
          <w:color w:val="000000"/>
          <w:sz w:val="26"/>
          <w:szCs w:val="26"/>
        </w:rPr>
        <w:t xml:space="preserve">thyroid </w:t>
      </w:r>
      <w:r>
        <w:rPr>
          <w:color w:val="000000"/>
          <w:sz w:val="26"/>
          <w:szCs w:val="26"/>
        </w:rPr>
        <w:t>cancer</w:t>
      </w:r>
      <w:r>
        <w:rPr>
          <w:color w:val="000000"/>
          <w:sz w:val="26"/>
          <w:szCs w:val="26"/>
        </w:rPr>
        <w:t>.</w:t>
      </w:r>
      <w:r>
        <w:rPr>
          <w:color w:val="000000"/>
          <w:sz w:val="26"/>
          <w:szCs w:val="26"/>
        </w:rPr>
        <w:t xml:space="preserve"> </w:t>
      </w:r>
    </w:p>
    <w:p>
      <w:pPr>
        <w:pStyle w:val="style0"/>
        <w:spacing w:lineRule="auto" w:line="480"/>
        <w:jc w:val="both"/>
        <w:rPr>
          <w:rFonts w:cs="Times New Roman"/>
          <w:sz w:val="28"/>
          <w:szCs w:val="28"/>
        </w:rPr>
      </w:pPr>
    </w:p>
    <w:bookmarkStart w:id="7" w:name="_Toc135033753"/>
    <w:p>
      <w:pPr>
        <w:pStyle w:val="style2"/>
        <w:rPr/>
      </w:pPr>
      <w:r>
        <w:t>1.5 Problem Statement</w:t>
      </w:r>
      <w:bookmarkEnd w:id="7"/>
    </w:p>
    <w:p>
      <w:pPr>
        <w:pStyle w:val="style0"/>
        <w:rPr>
          <w:rFonts w:cs="Mangal"/>
          <w:color w:val="000000"/>
          <w:sz w:val="32"/>
        </w:rPr>
      </w:pPr>
      <w:r>
        <w:rPr>
          <w:rFonts w:cs="Mangal"/>
          <w:color w:val="000000"/>
          <w:sz w:val="32"/>
        </w:rPr>
        <w:t xml:space="preserve">Deep Learning Based recognition of different Categories of Thyroid Cancer Using </w:t>
      </w:r>
      <w:r>
        <w:rPr>
          <w:rFonts w:cs="Mangal"/>
          <w:color w:val="000000"/>
          <w:sz w:val="32"/>
        </w:rPr>
        <w:t>Blood test data</w:t>
      </w:r>
    </w:p>
    <w:p>
      <w:pPr>
        <w:pStyle w:val="style0"/>
        <w:rPr>
          <w:rFonts w:cs="Mangal"/>
          <w:color w:val="000000"/>
          <w:sz w:val="32"/>
        </w:rPr>
      </w:pPr>
      <w:r>
        <w:rPr>
          <w:rFonts w:cs="Mangal"/>
          <w:color w:val="000000"/>
          <w:sz w:val="32"/>
        </w:rPr>
        <w:br w:type="page"/>
      </w:r>
    </w:p>
    <w:bookmarkStart w:id="8" w:name="_Toc135033754"/>
    <w:p>
      <w:pPr>
        <w:pStyle w:val="style1"/>
        <w:rPr>
          <w:sz w:val="28"/>
          <w:szCs w:val="28"/>
        </w:rPr>
      </w:pPr>
      <w:r>
        <w:t>Chapter 2: Literature Survey</w:t>
      </w:r>
      <w:bookmarkEnd w:id="8"/>
    </w:p>
    <w:p>
      <w:pPr>
        <w:pStyle w:val="style94"/>
        <w:spacing w:before="0" w:beforeAutospacing="false" w:after="0" w:afterAutospacing="false" w:lineRule="auto" w:line="360"/>
        <w:ind w:firstLine="720"/>
        <w:jc w:val="both"/>
        <w:rPr>
          <w:color w:val="000000"/>
          <w:sz w:val="26"/>
          <w:szCs w:val="26"/>
        </w:rPr>
      </w:pPr>
    </w:p>
    <w:p>
      <w:pPr>
        <w:pStyle w:val="style94"/>
        <w:spacing w:before="0" w:beforeAutospacing="false" w:after="0" w:afterAutospacing="false" w:lineRule="auto" w:line="360"/>
        <w:ind w:firstLine="720"/>
        <w:jc w:val="both"/>
        <w:rPr>
          <w:color w:val="000000"/>
          <w:sz w:val="26"/>
          <w:szCs w:val="26"/>
        </w:rPr>
      </w:pPr>
      <w:r>
        <w:rPr>
          <w:color w:val="000000"/>
          <w:sz w:val="26"/>
          <w:szCs w:val="26"/>
        </w:rPr>
        <w:t xml:space="preserve">The work done by various researchers in the classification of </w:t>
      </w:r>
      <w:r>
        <w:rPr>
          <w:color w:val="000000"/>
          <w:sz w:val="26"/>
          <w:szCs w:val="26"/>
        </w:rPr>
        <w:t>Thyroid</w:t>
      </w:r>
      <w:r>
        <w:rPr>
          <w:color w:val="000000"/>
          <w:sz w:val="26"/>
          <w:szCs w:val="26"/>
        </w:rPr>
        <w:t xml:space="preserve"> cancer and the methodologies they employed are surveyed . The possibility of improvement in work and remarks has been stated. A brief description of some of the methodologies which are used by these researchers is also stated.</w:t>
      </w:r>
    </w:p>
    <w:p>
      <w:pPr>
        <w:pStyle w:val="style0"/>
        <w:spacing w:lineRule="auto" w:line="360"/>
        <w:jc w:val="both"/>
        <w:rPr>
          <w:rFonts w:cs="Times New Roman"/>
          <w:sz w:val="26"/>
          <w:szCs w:val="26"/>
        </w:rPr>
      </w:pPr>
      <w:r>
        <w:rPr>
          <w:rFonts w:cs="Times New Roman"/>
          <w:sz w:val="26"/>
          <w:szCs w:val="26"/>
        </w:rPr>
        <w:t xml:space="preserve">The description of various literature </w:t>
      </w:r>
      <w:r>
        <w:rPr>
          <w:rFonts w:cs="Times New Roman"/>
          <w:sz w:val="26"/>
          <w:szCs w:val="26"/>
        </w:rPr>
        <w:t>referred is as follows:</w:t>
      </w:r>
    </w:p>
    <w:p>
      <w:pPr>
        <w:pStyle w:val="style4109"/>
        <w:spacing w:lineRule="auto" w:line="360"/>
        <w:jc w:val="both"/>
        <w:rPr>
          <w:sz w:val="26"/>
          <w:szCs w:val="26"/>
        </w:rPr>
      </w:pPr>
      <w:r>
        <w:rPr>
          <w:sz w:val="26"/>
          <w:szCs w:val="26"/>
        </w:rPr>
        <w:t>Madhumita pal,</w:t>
      </w:r>
      <w:r>
        <w:rPr>
          <w:sz w:val="26"/>
          <w:szCs w:val="26"/>
        </w:rPr>
        <w:t xml:space="preserve"> </w:t>
      </w:r>
      <w:r>
        <w:rPr>
          <w:sz w:val="26"/>
          <w:szCs w:val="26"/>
        </w:rPr>
        <w:t>Smita parija,</w:t>
      </w:r>
      <w:r>
        <w:rPr>
          <w:sz w:val="26"/>
          <w:szCs w:val="26"/>
        </w:rPr>
        <w:t xml:space="preserve"> </w:t>
      </w:r>
      <w:r>
        <w:rPr>
          <w:sz w:val="26"/>
          <w:szCs w:val="26"/>
        </w:rPr>
        <w:t xml:space="preserve">Ganpati panda proposed a paper “Enhanced prediction of thyroid disease using machine learning method” in </w:t>
      </w:r>
      <w:r>
        <w:rPr>
          <w:sz w:val="26"/>
          <w:szCs w:val="26"/>
        </w:rPr>
        <w:t xml:space="preserve"> this work </w:t>
      </w:r>
      <w:r>
        <w:rPr>
          <w:sz w:val="26"/>
          <w:szCs w:val="26"/>
        </w:rPr>
        <w:t>they</w:t>
      </w:r>
      <w:r>
        <w:rPr>
          <w:sz w:val="26"/>
          <w:szCs w:val="26"/>
        </w:rPr>
        <w:t xml:space="preserve"> have compared three machine learning algorithms namely KNN, Decision tree, MLP for prediction of thyroid disease and obtained accuracy of 90.96,94.18,95.72 and they found that MLP performs better in classification of thyroid disease as compared to other two algorithms</w:t>
      </w:r>
      <w:r>
        <w:rPr>
          <w:sz w:val="26"/>
          <w:szCs w:val="26"/>
        </w:rPr>
        <w:t xml:space="preserve"> </w:t>
      </w:r>
      <w:r>
        <w:rPr>
          <w:sz w:val="26"/>
          <w:szCs w:val="26"/>
        </w:rPr>
        <w:t>.The dataset used is taken from UCI repository</w:t>
      </w:r>
      <w:r>
        <w:rPr>
          <w:sz w:val="26"/>
          <w:szCs w:val="26"/>
        </w:rPr>
        <w:t xml:space="preserve"> in these study we have improved the accuracy parameter.</w:t>
      </w:r>
    </w:p>
    <w:p>
      <w:pPr>
        <w:pStyle w:val="style0"/>
        <w:autoSpaceDE w:val="false"/>
        <w:autoSpaceDN w:val="false"/>
        <w:adjustRightInd w:val="false"/>
        <w:spacing w:after="0" w:lineRule="auto" w:line="360"/>
        <w:jc w:val="both"/>
        <w:rPr>
          <w:rFonts w:ascii="Times-Roman" w:cs="Times-Roman" w:hAnsi="Times-Roman"/>
          <w:color w:val="131413"/>
          <w:sz w:val="26"/>
          <w:szCs w:val="26"/>
          <w:lang w:bidi="mr-IN"/>
        </w:rPr>
      </w:pPr>
      <w:r>
        <w:rPr>
          <w:rFonts w:cs="Times New Roman"/>
          <w:color w:val="131413"/>
          <w:sz w:val="26"/>
          <w:szCs w:val="26"/>
          <w:lang w:bidi="mr-IN"/>
        </w:rPr>
        <w:t>Punit Gupta, Furqan Rustam, Khadija Kanwal</w:t>
      </w:r>
      <w:r>
        <w:rPr>
          <w:rFonts w:cs="Times New Roman"/>
          <w:color w:val="131413"/>
          <w:sz w:val="26"/>
          <w:szCs w:val="26"/>
          <w:lang w:bidi="mr-IN"/>
        </w:rPr>
        <w:t xml:space="preserve">, </w:t>
      </w:r>
      <w:r>
        <w:rPr>
          <w:rFonts w:cs="Times New Roman"/>
          <w:color w:val="131413"/>
          <w:sz w:val="26"/>
          <w:szCs w:val="26"/>
          <w:lang w:bidi="mr-IN"/>
        </w:rPr>
        <w:t>Wajdi Aljedaani</w:t>
      </w:r>
      <w:r>
        <w:rPr>
          <w:rFonts w:cs="Times New Roman"/>
          <w:color w:val="131413"/>
          <w:sz w:val="26"/>
          <w:szCs w:val="26"/>
          <w:lang w:bidi="mr-IN"/>
        </w:rPr>
        <w:t>,</w:t>
      </w:r>
      <w:r>
        <w:rPr>
          <w:rFonts w:cs="Times New Roman"/>
          <w:color w:val="131413"/>
          <w:sz w:val="26"/>
          <w:szCs w:val="26"/>
          <w:lang w:bidi="mr-IN"/>
        </w:rPr>
        <w:t xml:space="preserve"> Sultan Alfarhood</w:t>
      </w:r>
      <w:r>
        <w:rPr>
          <w:rFonts w:cs="Times New Roman"/>
          <w:color w:val="131413"/>
          <w:sz w:val="26"/>
          <w:szCs w:val="26"/>
          <w:lang w:bidi="mr-IN"/>
        </w:rPr>
        <w:t>,</w:t>
      </w:r>
      <w:r>
        <w:rPr>
          <w:rFonts w:cs="Times New Roman"/>
          <w:color w:val="131413"/>
          <w:sz w:val="26"/>
          <w:szCs w:val="26"/>
          <w:lang w:bidi="mr-IN"/>
        </w:rPr>
        <w:t xml:space="preserve"> Mejdl Safran</w:t>
      </w:r>
      <w:r>
        <w:rPr>
          <w:rFonts w:cs="Times New Roman"/>
          <w:color w:val="131413"/>
          <w:sz w:val="26"/>
          <w:szCs w:val="26"/>
          <w:lang w:bidi="mr-IN"/>
        </w:rPr>
        <w:t xml:space="preserve">, </w:t>
      </w:r>
      <w:r>
        <w:rPr>
          <w:rFonts w:cs="Times New Roman"/>
          <w:color w:val="131413"/>
          <w:sz w:val="26"/>
          <w:szCs w:val="26"/>
          <w:lang w:bidi="mr-IN"/>
        </w:rPr>
        <w:t>Imran Ashraf</w:t>
      </w:r>
      <w:r>
        <w:rPr>
          <w:rFonts w:cs="Times New Roman"/>
          <w:color w:val="131413"/>
          <w:sz w:val="26"/>
          <w:szCs w:val="26"/>
          <w:lang w:bidi="mr-IN"/>
        </w:rPr>
        <w:t>. Many stud</w:t>
      </w:r>
      <w:r>
        <w:rPr>
          <w:rFonts w:cs="Times New Roman"/>
          <w:color w:val="131413"/>
          <w:sz w:val="26"/>
          <w:szCs w:val="26"/>
          <w:lang w:bidi="mr-IN"/>
        </w:rPr>
        <w:t>ies</w:t>
      </w:r>
      <w:r>
        <w:rPr>
          <w:rFonts w:cs="Times New Roman"/>
          <w:color w:val="131413"/>
          <w:sz w:val="26"/>
          <w:szCs w:val="26"/>
          <w:lang w:bidi="mr-IN"/>
        </w:rPr>
        <w:t xml:space="preserve"> till now used binary classification This study aims to solve these issues by the proposed approach where ten types of thyroid diseases are considered. The proposed approach uses a differential evolution (DE)-based optimization algorithm to fine-tune the parameters of machine learning models. Moreover, conditional generative adversarial networks are used for data augmentation</w:t>
      </w:r>
      <w:r>
        <w:rPr>
          <w:rFonts w:ascii="Times-Roman" w:cs="Times-Roman" w:hAnsi="Times-Roman"/>
          <w:color w:val="131413"/>
          <w:sz w:val="26"/>
          <w:szCs w:val="26"/>
          <w:lang w:bidi="mr-IN"/>
        </w:rPr>
        <w:t xml:space="preserve">. </w:t>
      </w:r>
      <w:r>
        <w:rPr>
          <w:rFonts w:ascii="Times-Roman" w:cs="Times-Roman" w:hAnsi="Times-Roman"/>
          <w:color w:val="131413"/>
          <w:sz w:val="26"/>
          <w:szCs w:val="26"/>
          <w:lang w:bidi="mr-IN"/>
        </w:rPr>
        <w:t xml:space="preserve">And they came up with the result that </w:t>
      </w:r>
      <w:r>
        <w:rPr>
          <w:rFonts w:ascii="Times-Roman" w:cs="Times-Roman" w:hAnsi="Times-Roman"/>
          <w:color w:val="131413"/>
          <w:sz w:val="26"/>
          <w:szCs w:val="26"/>
          <w:lang w:bidi="mr-IN"/>
        </w:rPr>
        <w:t>Machine learning models show better results using augmented datasets than deep learning models.</w:t>
      </w:r>
    </w:p>
    <w:p>
      <w:pPr>
        <w:pStyle w:val="style0"/>
        <w:autoSpaceDE w:val="false"/>
        <w:autoSpaceDN w:val="false"/>
        <w:adjustRightInd w:val="false"/>
        <w:spacing w:lineRule="auto" w:line="360"/>
        <w:jc w:val="both"/>
        <w:rPr>
          <w:color w:val="131413"/>
          <w:sz w:val="26"/>
          <w:szCs w:val="26"/>
          <w:lang w:bidi="mr-IN"/>
        </w:rPr>
      </w:pPr>
      <w:r>
        <w:rPr>
          <w:rFonts w:ascii="Times-Roman" w:cs="Times-Roman" w:hAnsi="Times-Roman"/>
          <w:color w:val="131413"/>
          <w:sz w:val="26"/>
          <w:szCs w:val="26"/>
          <w:lang w:bidi="mr-IN"/>
        </w:rPr>
        <w:t xml:space="preserve">        </w:t>
      </w:r>
      <w:r>
        <w:rPr>
          <w:rFonts w:cs="Times New Roman"/>
          <w:color w:val="131413"/>
          <w:sz w:val="26"/>
          <w:szCs w:val="26"/>
          <w:lang w:val="sv-SE" w:bidi="mr-IN"/>
        </w:rPr>
        <w:t xml:space="preserve">MOHAN1, P. SARAVANAN2, BALAJI NATARAJAN G. SAMBASIVAM 3,S. V. ASWIN KUMER 4, 5,(Member, IEEE), G. PRABU KANNA6, AND VAIBHAV BHUSHAN TYAGI there study </w:t>
      </w:r>
      <w:r>
        <w:rPr>
          <w:color w:val="131413"/>
          <w:sz w:val="26"/>
          <w:szCs w:val="26"/>
          <w:lang w:val="en-US" w:bidi="mr-IN"/>
        </w:rPr>
        <w:t>Thyroid Detection and Classification Using DNN Based on Hybrid Meta-Heuristic and LSTM Technique. They used VGG-19 for feature extraction, LSTM for classification, with additional dropout and fully connected layers.</w:t>
      </w:r>
    </w:p>
    <w:p>
      <w:pPr>
        <w:pStyle w:val="style0"/>
        <w:autoSpaceDE w:val="false"/>
        <w:autoSpaceDN w:val="false"/>
        <w:adjustRightInd w:val="false"/>
        <w:spacing w:lineRule="auto" w:line="360"/>
        <w:jc w:val="both"/>
        <w:rPr>
          <w:color w:val="131413"/>
          <w:lang w:bidi="mr-IN"/>
        </w:rPr>
      </w:pPr>
    </w:p>
    <w:p>
      <w:pPr>
        <w:pStyle w:val="style0"/>
        <w:autoSpaceDE w:val="false"/>
        <w:autoSpaceDN w:val="false"/>
        <w:adjustRightInd w:val="false"/>
        <w:spacing w:after="0" w:lineRule="auto" w:line="360"/>
        <w:jc w:val="both"/>
        <w:rPr>
          <w:rFonts w:cs="Times New Roman"/>
          <w:color w:val="131413"/>
          <w:szCs w:val="24"/>
          <w:lang w:bidi="mr-IN"/>
        </w:rPr>
      </w:pPr>
    </w:p>
    <w:bookmarkStart w:id="9" w:name="_Toc135033755"/>
    <w:p>
      <w:pPr>
        <w:pStyle w:val="style1"/>
        <w:rPr/>
      </w:pPr>
      <w:r>
        <w:t>Chapter 3: Work Flow</w:t>
      </w:r>
      <w:bookmarkEnd w:id="9"/>
    </w:p>
    <w:p>
      <w:pPr>
        <w:pStyle w:val="style3"/>
        <w:rPr>
          <w:sz w:val="27"/>
        </w:rPr>
      </w:pPr>
      <w:r>
        <w:t>Data Loading and Preparation</w:t>
      </w:r>
    </w:p>
    <w:p>
      <w:pPr>
        <w:pStyle w:val="style94"/>
        <w:numPr>
          <w:ilvl w:val="0"/>
          <w:numId w:val="12"/>
        </w:numPr>
        <w:spacing w:lineRule="auto" w:line="360"/>
        <w:rPr>
          <w:sz w:val="26"/>
          <w:szCs w:val="26"/>
        </w:rPr>
      </w:pPr>
      <w:r>
        <w:rPr>
          <w:rStyle w:val="style87"/>
          <w:sz w:val="26"/>
          <w:szCs w:val="26"/>
        </w:rPr>
        <w:t>Load the Dataset</w:t>
      </w:r>
      <w:r>
        <w:rPr>
          <w:sz w:val="26"/>
          <w:szCs w:val="26"/>
        </w:rPr>
        <w:t>:</w:t>
      </w:r>
    </w:p>
    <w:p>
      <w:pPr>
        <w:pStyle w:val="style0"/>
        <w:numPr>
          <w:ilvl w:val="1"/>
          <w:numId w:val="12"/>
        </w:numPr>
        <w:spacing w:before="100" w:beforeAutospacing="true" w:after="100" w:afterAutospacing="true" w:lineRule="auto" w:line="360"/>
        <w:rPr>
          <w:rFonts w:cs="Times New Roman"/>
          <w:sz w:val="26"/>
          <w:szCs w:val="26"/>
        </w:rPr>
      </w:pPr>
      <w:r>
        <w:rPr>
          <w:rFonts w:cs="Times New Roman"/>
          <w:sz w:val="26"/>
          <w:szCs w:val="26"/>
        </w:rPr>
        <w:t>The dataset is loaded from a CSV file into a pandas DataFrame.</w:t>
      </w:r>
    </w:p>
    <w:p>
      <w:pPr>
        <w:pStyle w:val="style94"/>
        <w:numPr>
          <w:ilvl w:val="0"/>
          <w:numId w:val="12"/>
        </w:numPr>
        <w:spacing w:lineRule="auto" w:line="360"/>
        <w:rPr>
          <w:sz w:val="26"/>
          <w:szCs w:val="26"/>
        </w:rPr>
      </w:pPr>
      <w:r>
        <w:rPr>
          <w:rStyle w:val="style87"/>
          <w:sz w:val="26"/>
          <w:szCs w:val="26"/>
        </w:rPr>
        <w:t>Column Selection</w:t>
      </w:r>
      <w:r>
        <w:rPr>
          <w:sz w:val="26"/>
          <w:szCs w:val="26"/>
        </w:rPr>
        <w:t>:</w:t>
      </w:r>
    </w:p>
    <w:p>
      <w:pPr>
        <w:pStyle w:val="style0"/>
        <w:numPr>
          <w:ilvl w:val="1"/>
          <w:numId w:val="12"/>
        </w:numPr>
        <w:spacing w:before="100" w:beforeAutospacing="true" w:after="100" w:afterAutospacing="true" w:lineRule="auto" w:line="360"/>
        <w:rPr>
          <w:rFonts w:cs="Times New Roman"/>
          <w:sz w:val="26"/>
          <w:szCs w:val="26"/>
        </w:rPr>
      </w:pPr>
      <w:r>
        <w:rPr>
          <w:rFonts w:cs="Times New Roman"/>
          <w:sz w:val="26"/>
          <w:szCs w:val="26"/>
        </w:rPr>
        <w:t>The numerical and categorical columns that will be used in the analysis are specified.</w:t>
      </w:r>
    </w:p>
    <w:p>
      <w:pPr>
        <w:pStyle w:val="style94"/>
        <w:numPr>
          <w:ilvl w:val="0"/>
          <w:numId w:val="12"/>
        </w:numPr>
        <w:spacing w:lineRule="auto" w:line="360"/>
        <w:rPr>
          <w:sz w:val="26"/>
          <w:szCs w:val="26"/>
        </w:rPr>
      </w:pPr>
      <w:r>
        <w:rPr>
          <w:rStyle w:val="style87"/>
          <w:sz w:val="26"/>
          <w:szCs w:val="26"/>
        </w:rPr>
        <w:t>Handle Missing Values</w:t>
      </w:r>
      <w:r>
        <w:rPr>
          <w:sz w:val="26"/>
          <w:szCs w:val="26"/>
        </w:rPr>
        <w:t>:</w:t>
      </w:r>
    </w:p>
    <w:p>
      <w:pPr>
        <w:pStyle w:val="style0"/>
        <w:numPr>
          <w:ilvl w:val="1"/>
          <w:numId w:val="12"/>
        </w:numPr>
        <w:spacing w:before="100" w:beforeAutospacing="true" w:after="100" w:afterAutospacing="true" w:lineRule="auto" w:line="360"/>
        <w:rPr>
          <w:rFonts w:cs="Times New Roman"/>
          <w:sz w:val="26"/>
          <w:szCs w:val="26"/>
        </w:rPr>
      </w:pPr>
      <w:r>
        <w:rPr>
          <w:rFonts w:cs="Times New Roman"/>
          <w:sz w:val="26"/>
          <w:szCs w:val="26"/>
        </w:rPr>
        <w:t>Missing values in numerical columns are filled with the median value of each column.</w:t>
      </w:r>
    </w:p>
    <w:p>
      <w:pPr>
        <w:pStyle w:val="style94"/>
        <w:numPr>
          <w:ilvl w:val="0"/>
          <w:numId w:val="12"/>
        </w:numPr>
        <w:spacing w:lineRule="auto" w:line="360"/>
        <w:rPr>
          <w:sz w:val="26"/>
          <w:szCs w:val="26"/>
        </w:rPr>
      </w:pPr>
      <w:r>
        <w:rPr>
          <w:rStyle w:val="style87"/>
          <w:sz w:val="26"/>
          <w:szCs w:val="26"/>
        </w:rPr>
        <w:t>Encode Categorical Variables</w:t>
      </w:r>
      <w:r>
        <w:rPr>
          <w:sz w:val="26"/>
          <w:szCs w:val="26"/>
        </w:rPr>
        <w:t>:</w:t>
      </w:r>
    </w:p>
    <w:p>
      <w:pPr>
        <w:pStyle w:val="style0"/>
        <w:numPr>
          <w:ilvl w:val="1"/>
          <w:numId w:val="12"/>
        </w:numPr>
        <w:spacing w:before="100" w:beforeAutospacing="true" w:after="100" w:afterAutospacing="true" w:lineRule="auto" w:line="360"/>
        <w:rPr>
          <w:rFonts w:cs="Times New Roman"/>
          <w:sz w:val="26"/>
          <w:szCs w:val="26"/>
        </w:rPr>
      </w:pPr>
      <w:r>
        <w:rPr>
          <w:rFonts w:cs="Times New Roman"/>
          <w:sz w:val="26"/>
          <w:szCs w:val="26"/>
        </w:rPr>
        <w:t xml:space="preserve">Categorical variables are encoded using </w:t>
      </w:r>
      <w:r>
        <w:rPr>
          <w:rStyle w:val="style98"/>
          <w:rFonts w:ascii="Times New Roman" w:cs="Times New Roman" w:eastAsia="Calibri" w:hAnsi="Times New Roman"/>
          <w:sz w:val="26"/>
          <w:szCs w:val="26"/>
        </w:rPr>
        <w:t>LabelEncoder</w:t>
      </w:r>
      <w:r>
        <w:rPr>
          <w:rFonts w:cs="Times New Roman"/>
          <w:sz w:val="26"/>
          <w:szCs w:val="26"/>
        </w:rPr>
        <w:t>, converting them into numerical values.</w:t>
      </w:r>
    </w:p>
    <w:p>
      <w:pPr>
        <w:pStyle w:val="style94"/>
        <w:numPr>
          <w:ilvl w:val="0"/>
          <w:numId w:val="12"/>
        </w:numPr>
        <w:spacing w:lineRule="auto" w:line="360"/>
        <w:rPr>
          <w:sz w:val="26"/>
          <w:szCs w:val="26"/>
        </w:rPr>
      </w:pPr>
      <w:r>
        <w:rPr>
          <w:rStyle w:val="style87"/>
          <w:sz w:val="26"/>
          <w:szCs w:val="26"/>
        </w:rPr>
        <w:t>Separate Features and Target</w:t>
      </w:r>
      <w:r>
        <w:rPr>
          <w:sz w:val="26"/>
          <w:szCs w:val="26"/>
        </w:rPr>
        <w:t>:</w:t>
      </w:r>
    </w:p>
    <w:p>
      <w:pPr>
        <w:pStyle w:val="style0"/>
        <w:numPr>
          <w:ilvl w:val="1"/>
          <w:numId w:val="12"/>
        </w:numPr>
        <w:spacing w:before="100" w:beforeAutospacing="true" w:after="100" w:afterAutospacing="true" w:lineRule="auto" w:line="360"/>
        <w:rPr>
          <w:rFonts w:cs="Times New Roman"/>
          <w:sz w:val="26"/>
          <w:szCs w:val="26"/>
        </w:rPr>
      </w:pPr>
      <w:r>
        <w:rPr>
          <w:rFonts w:cs="Times New Roman"/>
          <w:sz w:val="26"/>
          <w:szCs w:val="26"/>
        </w:rPr>
        <w:t>The features (X) and the target (y) are separated for the machine learning models.</w:t>
      </w:r>
    </w:p>
    <w:p>
      <w:pPr>
        <w:pStyle w:val="style94"/>
        <w:numPr>
          <w:ilvl w:val="0"/>
          <w:numId w:val="12"/>
        </w:numPr>
        <w:spacing w:lineRule="auto" w:line="360"/>
        <w:rPr>
          <w:sz w:val="26"/>
          <w:szCs w:val="26"/>
        </w:rPr>
      </w:pPr>
      <w:r>
        <w:rPr>
          <w:rStyle w:val="style87"/>
          <w:sz w:val="26"/>
          <w:szCs w:val="26"/>
        </w:rPr>
        <w:t>Encode Target Variable</w:t>
      </w:r>
      <w:r>
        <w:rPr>
          <w:sz w:val="26"/>
          <w:szCs w:val="26"/>
        </w:rPr>
        <w:t>:</w:t>
      </w:r>
    </w:p>
    <w:p>
      <w:pPr>
        <w:pStyle w:val="style0"/>
        <w:numPr>
          <w:ilvl w:val="1"/>
          <w:numId w:val="12"/>
        </w:numPr>
        <w:spacing w:before="100" w:beforeAutospacing="true" w:after="100" w:afterAutospacing="true" w:lineRule="auto" w:line="360"/>
        <w:rPr>
          <w:rFonts w:cs="Times New Roman"/>
          <w:sz w:val="26"/>
          <w:szCs w:val="26"/>
        </w:rPr>
      </w:pPr>
      <w:r>
        <w:rPr>
          <w:rFonts w:cs="Times New Roman"/>
          <w:sz w:val="26"/>
          <w:szCs w:val="26"/>
        </w:rPr>
        <w:t xml:space="preserve">The target variable is encoded using </w:t>
      </w:r>
      <w:r>
        <w:rPr>
          <w:rStyle w:val="style98"/>
          <w:rFonts w:ascii="Times New Roman" w:cs="Times New Roman" w:eastAsia="Calibri" w:hAnsi="Times New Roman"/>
          <w:sz w:val="26"/>
          <w:szCs w:val="26"/>
        </w:rPr>
        <w:t>LabelEncoder</w:t>
      </w:r>
      <w:r>
        <w:rPr>
          <w:rFonts w:cs="Times New Roman"/>
          <w:sz w:val="26"/>
          <w:szCs w:val="26"/>
        </w:rPr>
        <w:t>.</w:t>
      </w:r>
    </w:p>
    <w:p>
      <w:pPr>
        <w:pStyle w:val="style94"/>
        <w:numPr>
          <w:ilvl w:val="0"/>
          <w:numId w:val="12"/>
        </w:numPr>
        <w:spacing w:lineRule="auto" w:line="360"/>
        <w:rPr>
          <w:sz w:val="26"/>
          <w:szCs w:val="26"/>
        </w:rPr>
      </w:pPr>
      <w:r>
        <w:rPr>
          <w:rStyle w:val="style87"/>
          <w:sz w:val="26"/>
          <w:szCs w:val="26"/>
        </w:rPr>
        <w:t>Train-Test Split</w:t>
      </w:r>
      <w:r>
        <w:rPr>
          <w:sz w:val="26"/>
          <w:szCs w:val="26"/>
        </w:rPr>
        <w:t>:</w:t>
      </w:r>
    </w:p>
    <w:p>
      <w:pPr>
        <w:pStyle w:val="style0"/>
        <w:numPr>
          <w:ilvl w:val="1"/>
          <w:numId w:val="12"/>
        </w:numPr>
        <w:spacing w:before="100" w:beforeAutospacing="true" w:after="100" w:afterAutospacing="true" w:lineRule="auto" w:line="360"/>
        <w:rPr>
          <w:rFonts w:cs="Times New Roman"/>
          <w:sz w:val="26"/>
          <w:szCs w:val="26"/>
        </w:rPr>
      </w:pPr>
      <w:r>
        <w:rPr>
          <w:rFonts w:cs="Times New Roman"/>
          <w:sz w:val="26"/>
          <w:szCs w:val="26"/>
        </w:rPr>
        <w:t>The dataset is split into training and testing sets using stratified sampling to maintain class distribution.</w:t>
      </w:r>
    </w:p>
    <w:p>
      <w:pPr>
        <w:pStyle w:val="style94"/>
        <w:numPr>
          <w:ilvl w:val="0"/>
          <w:numId w:val="12"/>
        </w:numPr>
        <w:spacing w:lineRule="auto" w:line="360"/>
        <w:rPr>
          <w:sz w:val="26"/>
          <w:szCs w:val="26"/>
        </w:rPr>
      </w:pPr>
      <w:r>
        <w:rPr>
          <w:rStyle w:val="style87"/>
          <w:sz w:val="26"/>
          <w:szCs w:val="26"/>
        </w:rPr>
        <w:t>Feature Scaling</w:t>
      </w:r>
      <w:r>
        <w:rPr>
          <w:sz w:val="26"/>
          <w:szCs w:val="26"/>
        </w:rPr>
        <w:t>:</w:t>
      </w:r>
    </w:p>
    <w:p>
      <w:pPr>
        <w:pStyle w:val="style0"/>
        <w:numPr>
          <w:ilvl w:val="1"/>
          <w:numId w:val="12"/>
        </w:numPr>
        <w:spacing w:before="100" w:beforeAutospacing="true" w:after="100" w:afterAutospacing="true" w:lineRule="auto" w:line="360"/>
        <w:rPr/>
      </w:pPr>
      <w:r>
        <w:rPr>
          <w:rFonts w:cs="Times New Roman"/>
          <w:sz w:val="26"/>
          <w:szCs w:val="26"/>
        </w:rPr>
        <w:t xml:space="preserve">The features are standardized using </w:t>
      </w:r>
      <w:r>
        <w:rPr>
          <w:rStyle w:val="style98"/>
          <w:rFonts w:ascii="Times New Roman" w:cs="Times New Roman" w:eastAsia="Calibri" w:hAnsi="Times New Roman"/>
          <w:sz w:val="26"/>
          <w:szCs w:val="26"/>
        </w:rPr>
        <w:t>StandardScaler</w:t>
      </w:r>
      <w:r>
        <w:t>.</w:t>
      </w:r>
    </w:p>
    <w:p>
      <w:pPr>
        <w:pStyle w:val="style3"/>
        <w:rPr/>
      </w:pPr>
      <w:r>
        <w:t>Model Training and Evaluation</w:t>
      </w:r>
    </w:p>
    <w:p>
      <w:pPr>
        <w:pStyle w:val="style94"/>
        <w:numPr>
          <w:ilvl w:val="0"/>
          <w:numId w:val="13"/>
        </w:numPr>
        <w:spacing w:lineRule="auto" w:line="360"/>
        <w:rPr>
          <w:sz w:val="26"/>
          <w:szCs w:val="26"/>
        </w:rPr>
      </w:pPr>
      <w:r>
        <w:rPr>
          <w:rStyle w:val="style87"/>
          <w:sz w:val="26"/>
          <w:szCs w:val="26"/>
        </w:rPr>
        <w:t>Reshape Data for LSTM Input</w:t>
      </w:r>
      <w:r>
        <w:rPr>
          <w:sz w:val="26"/>
          <w:szCs w:val="26"/>
        </w:rPr>
        <w:t>:</w:t>
      </w:r>
    </w:p>
    <w:p>
      <w:pPr>
        <w:pStyle w:val="style0"/>
        <w:numPr>
          <w:ilvl w:val="1"/>
          <w:numId w:val="13"/>
        </w:numPr>
        <w:spacing w:before="100" w:beforeAutospacing="true" w:after="100" w:afterAutospacing="true" w:lineRule="auto" w:line="360"/>
        <w:rPr>
          <w:sz w:val="26"/>
          <w:szCs w:val="26"/>
        </w:rPr>
      </w:pPr>
      <w:r>
        <w:rPr>
          <w:sz w:val="26"/>
          <w:szCs w:val="26"/>
        </w:rPr>
        <w:t>The scaled data is reshaped to fit the input requirements of the LSTM model.</w:t>
      </w:r>
    </w:p>
    <w:p>
      <w:pPr>
        <w:pStyle w:val="style94"/>
        <w:numPr>
          <w:ilvl w:val="0"/>
          <w:numId w:val="13"/>
        </w:numPr>
        <w:spacing w:lineRule="auto" w:line="360"/>
        <w:rPr>
          <w:sz w:val="26"/>
          <w:szCs w:val="26"/>
        </w:rPr>
      </w:pPr>
      <w:r>
        <w:rPr>
          <w:rStyle w:val="style87"/>
          <w:sz w:val="26"/>
          <w:szCs w:val="26"/>
        </w:rPr>
        <w:t>LSTM Feature Extraction Model</w:t>
      </w:r>
      <w:r>
        <w:rPr>
          <w:sz w:val="26"/>
          <w:szCs w:val="26"/>
        </w:rPr>
        <w:t>:</w:t>
      </w:r>
    </w:p>
    <w:p>
      <w:pPr>
        <w:pStyle w:val="style0"/>
        <w:numPr>
          <w:ilvl w:val="1"/>
          <w:numId w:val="13"/>
        </w:numPr>
        <w:spacing w:before="100" w:beforeAutospacing="true" w:after="100" w:afterAutospacing="true" w:lineRule="auto" w:line="360"/>
        <w:rPr>
          <w:sz w:val="26"/>
          <w:szCs w:val="26"/>
        </w:rPr>
      </w:pPr>
      <w:r>
        <w:rPr>
          <w:sz w:val="26"/>
          <w:szCs w:val="26"/>
        </w:rPr>
        <w:t>An LSTM model is used to extract features from the input data.</w:t>
      </w:r>
    </w:p>
    <w:p>
      <w:pPr>
        <w:pStyle w:val="style0"/>
        <w:numPr>
          <w:ilvl w:val="1"/>
          <w:numId w:val="13"/>
        </w:numPr>
        <w:spacing w:before="100" w:beforeAutospacing="true" w:after="100" w:afterAutospacing="true" w:lineRule="auto" w:line="360"/>
        <w:rPr>
          <w:sz w:val="26"/>
          <w:szCs w:val="26"/>
        </w:rPr>
      </w:pPr>
      <w:r>
        <w:rPr>
          <w:sz w:val="26"/>
          <w:szCs w:val="26"/>
        </w:rPr>
        <w:t>The extracted features are used for training the KNN and Decision Tree classifiers.</w:t>
      </w:r>
    </w:p>
    <w:p>
      <w:pPr>
        <w:pStyle w:val="style94"/>
        <w:numPr>
          <w:ilvl w:val="0"/>
          <w:numId w:val="13"/>
        </w:numPr>
        <w:spacing w:lineRule="auto" w:line="360"/>
        <w:rPr>
          <w:sz w:val="26"/>
          <w:szCs w:val="26"/>
        </w:rPr>
      </w:pPr>
      <w:r>
        <w:rPr>
          <w:rStyle w:val="style87"/>
          <w:sz w:val="26"/>
          <w:szCs w:val="26"/>
        </w:rPr>
        <w:t>Hyperparameter Tuning for KNN</w:t>
      </w:r>
      <w:r>
        <w:rPr>
          <w:sz w:val="26"/>
          <w:szCs w:val="26"/>
        </w:rPr>
        <w:t>:</w:t>
      </w:r>
    </w:p>
    <w:p>
      <w:pPr>
        <w:pStyle w:val="style0"/>
        <w:numPr>
          <w:ilvl w:val="1"/>
          <w:numId w:val="13"/>
        </w:numPr>
        <w:spacing w:before="100" w:beforeAutospacing="true" w:after="100" w:afterAutospacing="true" w:lineRule="auto" w:line="360"/>
        <w:rPr>
          <w:sz w:val="26"/>
          <w:szCs w:val="26"/>
        </w:rPr>
      </w:pPr>
      <w:r>
        <w:rPr>
          <w:sz w:val="26"/>
          <w:szCs w:val="26"/>
        </w:rPr>
        <w:t>Grid search is used to find the best hyperparameters for the KNN classifier based on the ROC AUC score.</w:t>
      </w:r>
    </w:p>
    <w:p>
      <w:pPr>
        <w:pStyle w:val="style94"/>
        <w:numPr>
          <w:ilvl w:val="0"/>
          <w:numId w:val="13"/>
        </w:numPr>
        <w:spacing w:lineRule="auto" w:line="360"/>
        <w:rPr>
          <w:sz w:val="26"/>
          <w:szCs w:val="26"/>
        </w:rPr>
      </w:pPr>
      <w:r>
        <w:rPr>
          <w:rStyle w:val="style87"/>
          <w:sz w:val="26"/>
          <w:szCs w:val="26"/>
        </w:rPr>
        <w:t>Hyperparameter Tuning for Decision Tree</w:t>
      </w:r>
      <w:r>
        <w:rPr>
          <w:sz w:val="26"/>
          <w:szCs w:val="26"/>
        </w:rPr>
        <w:t>:</w:t>
      </w:r>
    </w:p>
    <w:p>
      <w:pPr>
        <w:pStyle w:val="style0"/>
        <w:numPr>
          <w:ilvl w:val="1"/>
          <w:numId w:val="13"/>
        </w:numPr>
        <w:spacing w:before="100" w:beforeAutospacing="true" w:after="100" w:afterAutospacing="true" w:lineRule="auto" w:line="360"/>
        <w:rPr>
          <w:sz w:val="26"/>
          <w:szCs w:val="26"/>
        </w:rPr>
      </w:pPr>
      <w:r>
        <w:rPr>
          <w:sz w:val="26"/>
          <w:szCs w:val="26"/>
        </w:rPr>
        <w:t>Grid search is used to find the best hyperparameters for the Decision Tree classifier based on the ROC AUC score.</w:t>
      </w:r>
    </w:p>
    <w:p>
      <w:pPr>
        <w:pStyle w:val="style94"/>
        <w:numPr>
          <w:ilvl w:val="0"/>
          <w:numId w:val="13"/>
        </w:numPr>
        <w:spacing w:lineRule="auto" w:line="360"/>
        <w:rPr>
          <w:sz w:val="26"/>
          <w:szCs w:val="26"/>
        </w:rPr>
      </w:pPr>
      <w:r>
        <w:rPr>
          <w:rStyle w:val="style87"/>
          <w:sz w:val="26"/>
          <w:szCs w:val="26"/>
        </w:rPr>
        <w:t>MLP (Multi-Layer Perceptron) Model</w:t>
      </w:r>
      <w:r>
        <w:rPr>
          <w:sz w:val="26"/>
          <w:szCs w:val="26"/>
        </w:rPr>
        <w:t>:</w:t>
      </w:r>
    </w:p>
    <w:p>
      <w:pPr>
        <w:pStyle w:val="style0"/>
        <w:numPr>
          <w:ilvl w:val="1"/>
          <w:numId w:val="13"/>
        </w:numPr>
        <w:spacing w:before="100" w:beforeAutospacing="true" w:after="100" w:afterAutospacing="true" w:lineRule="auto" w:line="360"/>
        <w:rPr>
          <w:sz w:val="26"/>
          <w:szCs w:val="26"/>
        </w:rPr>
      </w:pPr>
      <w:r>
        <w:rPr>
          <w:sz w:val="26"/>
          <w:szCs w:val="26"/>
        </w:rPr>
        <w:t>An MLP model with an LSTM layer, dropout layers, and dense layers is defined and compiled.</w:t>
      </w:r>
    </w:p>
    <w:p>
      <w:pPr>
        <w:pStyle w:val="style0"/>
        <w:numPr>
          <w:ilvl w:val="1"/>
          <w:numId w:val="13"/>
        </w:numPr>
        <w:spacing w:before="100" w:beforeAutospacing="true" w:after="100" w:afterAutospacing="true" w:lineRule="auto" w:line="360"/>
        <w:rPr/>
      </w:pPr>
      <w:r>
        <w:rPr>
          <w:sz w:val="26"/>
          <w:szCs w:val="26"/>
        </w:rPr>
        <w:t>The MLP model is trained on the LSTM-extracted features</w:t>
      </w:r>
      <w:r>
        <w:t>.</w:t>
      </w:r>
    </w:p>
    <w:p>
      <w:pPr>
        <w:pStyle w:val="style3"/>
        <w:rPr/>
      </w:pPr>
      <w:r>
        <w:t>Model Evaluation and Comparison</w:t>
      </w:r>
    </w:p>
    <w:p>
      <w:pPr>
        <w:pStyle w:val="style94"/>
        <w:numPr>
          <w:ilvl w:val="0"/>
          <w:numId w:val="14"/>
        </w:numPr>
        <w:spacing w:lineRule="auto" w:line="360"/>
        <w:rPr>
          <w:sz w:val="26"/>
          <w:szCs w:val="26"/>
        </w:rPr>
      </w:pPr>
      <w:r>
        <w:rPr>
          <w:rStyle w:val="style87"/>
          <w:sz w:val="26"/>
          <w:szCs w:val="26"/>
        </w:rPr>
        <w:t>Train and Evaluate Models</w:t>
      </w:r>
      <w:r>
        <w:rPr>
          <w:sz w:val="26"/>
          <w:szCs w:val="26"/>
        </w:rPr>
        <w:t>:</w:t>
      </w:r>
    </w:p>
    <w:p>
      <w:pPr>
        <w:pStyle w:val="style0"/>
        <w:numPr>
          <w:ilvl w:val="1"/>
          <w:numId w:val="14"/>
        </w:numPr>
        <w:spacing w:before="100" w:beforeAutospacing="true" w:after="100" w:afterAutospacing="true" w:lineRule="auto" w:line="360"/>
        <w:rPr>
          <w:sz w:val="26"/>
          <w:szCs w:val="26"/>
        </w:rPr>
      </w:pPr>
      <w:r>
        <w:rPr>
          <w:sz w:val="26"/>
          <w:szCs w:val="26"/>
        </w:rPr>
        <w:t>Each model (KNN, Decision Tree, MLP) is trained on the training data.</w:t>
      </w:r>
    </w:p>
    <w:p>
      <w:pPr>
        <w:pStyle w:val="style0"/>
        <w:numPr>
          <w:ilvl w:val="1"/>
          <w:numId w:val="14"/>
        </w:numPr>
        <w:spacing w:before="100" w:beforeAutospacing="true" w:after="100" w:afterAutospacing="true" w:lineRule="auto" w:line="360"/>
        <w:rPr>
          <w:sz w:val="26"/>
          <w:szCs w:val="26"/>
        </w:rPr>
      </w:pPr>
      <w:r>
        <w:rPr>
          <w:sz w:val="26"/>
          <w:szCs w:val="26"/>
        </w:rPr>
        <w:t>Predictions are made on the test data.</w:t>
      </w:r>
    </w:p>
    <w:p>
      <w:pPr>
        <w:pStyle w:val="style0"/>
        <w:numPr>
          <w:ilvl w:val="1"/>
          <w:numId w:val="14"/>
        </w:numPr>
        <w:spacing w:before="100" w:beforeAutospacing="true" w:after="100" w:afterAutospacing="true" w:lineRule="auto" w:line="360"/>
        <w:rPr>
          <w:sz w:val="26"/>
          <w:szCs w:val="26"/>
        </w:rPr>
      </w:pPr>
      <w:r>
        <w:rPr>
          <w:sz w:val="26"/>
          <w:szCs w:val="26"/>
        </w:rPr>
        <w:t>Accuracy and AUC (Area Under the Curve) scores are computed for each model.</w:t>
      </w:r>
    </w:p>
    <w:p>
      <w:pPr>
        <w:pStyle w:val="style0"/>
        <w:numPr>
          <w:ilvl w:val="1"/>
          <w:numId w:val="14"/>
        </w:numPr>
        <w:spacing w:before="100" w:beforeAutospacing="true" w:after="100" w:afterAutospacing="true" w:lineRule="auto" w:line="360"/>
        <w:rPr>
          <w:sz w:val="26"/>
          <w:szCs w:val="26"/>
        </w:rPr>
      </w:pPr>
      <w:r>
        <w:rPr>
          <w:sz w:val="26"/>
          <w:szCs w:val="26"/>
        </w:rPr>
        <w:t>Classification reports are generated for detailed performance metrics.</w:t>
      </w:r>
    </w:p>
    <w:p>
      <w:pPr>
        <w:pStyle w:val="style94"/>
        <w:numPr>
          <w:ilvl w:val="0"/>
          <w:numId w:val="14"/>
        </w:numPr>
        <w:spacing w:lineRule="auto" w:line="360"/>
        <w:rPr>
          <w:sz w:val="26"/>
          <w:szCs w:val="26"/>
        </w:rPr>
      </w:pPr>
      <w:r>
        <w:rPr>
          <w:rStyle w:val="style87"/>
          <w:sz w:val="26"/>
          <w:szCs w:val="26"/>
        </w:rPr>
        <w:t>Confusion Matrix Visualization</w:t>
      </w:r>
      <w:r>
        <w:rPr>
          <w:sz w:val="26"/>
          <w:szCs w:val="26"/>
        </w:rPr>
        <w:t>:</w:t>
      </w:r>
    </w:p>
    <w:p>
      <w:pPr>
        <w:pStyle w:val="style0"/>
        <w:numPr>
          <w:ilvl w:val="1"/>
          <w:numId w:val="14"/>
        </w:numPr>
        <w:spacing w:before="100" w:beforeAutospacing="true" w:after="100" w:afterAutospacing="true" w:lineRule="auto" w:line="360"/>
        <w:rPr>
          <w:sz w:val="26"/>
          <w:szCs w:val="26"/>
        </w:rPr>
      </w:pPr>
      <w:r>
        <w:rPr>
          <w:sz w:val="26"/>
          <w:szCs w:val="26"/>
        </w:rPr>
        <w:t>Confusion matrices are plotted for each model to visualize the performance.</w:t>
      </w:r>
    </w:p>
    <w:p>
      <w:pPr>
        <w:pStyle w:val="style3"/>
        <w:rPr/>
      </w:pPr>
      <w:r>
        <w:t>Results Summary and Saving</w:t>
      </w:r>
    </w:p>
    <w:p>
      <w:pPr>
        <w:pStyle w:val="style94"/>
        <w:numPr>
          <w:ilvl w:val="0"/>
          <w:numId w:val="15"/>
        </w:numPr>
        <w:spacing w:lineRule="auto" w:line="360"/>
        <w:rPr>
          <w:sz w:val="26"/>
          <w:szCs w:val="26"/>
        </w:rPr>
      </w:pPr>
      <w:r>
        <w:rPr>
          <w:rStyle w:val="style87"/>
          <w:sz w:val="26"/>
          <w:szCs w:val="26"/>
        </w:rPr>
        <w:t>Summary of Results</w:t>
      </w:r>
      <w:r>
        <w:rPr>
          <w:sz w:val="26"/>
          <w:szCs w:val="26"/>
        </w:rPr>
        <w:t>:</w:t>
      </w:r>
    </w:p>
    <w:p>
      <w:pPr>
        <w:pStyle w:val="style0"/>
        <w:numPr>
          <w:ilvl w:val="1"/>
          <w:numId w:val="15"/>
        </w:numPr>
        <w:spacing w:before="100" w:beforeAutospacing="true" w:after="100" w:afterAutospacing="true" w:lineRule="auto" w:line="360"/>
        <w:rPr>
          <w:sz w:val="26"/>
          <w:szCs w:val="26"/>
        </w:rPr>
      </w:pPr>
      <w:r>
        <w:rPr>
          <w:sz w:val="26"/>
          <w:szCs w:val="26"/>
        </w:rPr>
        <w:t>The accuracy and AUC scores for each model are printed.</w:t>
      </w:r>
    </w:p>
    <w:p>
      <w:pPr>
        <w:pStyle w:val="style0"/>
        <w:numPr>
          <w:ilvl w:val="1"/>
          <w:numId w:val="15"/>
        </w:numPr>
        <w:spacing w:before="100" w:beforeAutospacing="true" w:after="100" w:afterAutospacing="true" w:lineRule="auto" w:line="360"/>
        <w:rPr>
          <w:sz w:val="26"/>
          <w:szCs w:val="26"/>
        </w:rPr>
      </w:pPr>
      <w:r>
        <w:rPr>
          <w:sz w:val="26"/>
          <w:szCs w:val="26"/>
        </w:rPr>
        <w:t>The classification reports are printed.</w:t>
      </w:r>
    </w:p>
    <w:p>
      <w:pPr>
        <w:pStyle w:val="style1"/>
        <w:rPr/>
      </w:pPr>
      <w:r>
        <w:rPr>
          <w:sz w:val="26"/>
          <w:szCs w:val="26"/>
        </w:rPr>
        <w:br w:type="page"/>
      </w:r>
      <w:bookmarkStart w:id="10" w:name="_Toc135033756"/>
      <w:r>
        <w:t xml:space="preserve">Chapter 4: </w:t>
      </w:r>
      <w:r>
        <w:t>Deep Learning</w:t>
      </w:r>
      <w:bookmarkEnd w:id="10"/>
    </w:p>
    <w:bookmarkStart w:id="11" w:name="_Toc135033757"/>
    <w:p>
      <w:pPr>
        <w:pStyle w:val="style2"/>
        <w:rPr/>
      </w:pPr>
      <w:r>
        <w:t>4.1 Machine Learning</w:t>
      </w:r>
      <w:bookmarkEnd w:id="11"/>
    </w:p>
    <w:p>
      <w:pPr>
        <w:pStyle w:val="style0"/>
        <w:spacing w:lineRule="auto" w:line="360"/>
        <w:ind w:firstLine="720"/>
        <w:jc w:val="both"/>
        <w:rPr>
          <w:rFonts w:cs="Times New Roman"/>
          <w:sz w:val="26"/>
          <w:szCs w:val="26"/>
        </w:rPr>
      </w:pPr>
      <w:r>
        <w:rPr>
          <w:rFonts w:cs="Times New Roman"/>
          <w:sz w:val="26"/>
          <w:szCs w:val="26"/>
        </w:rPr>
        <w:t>Machine learning is a subfield of artificial intelligence (AI) and computer science that focuses on using data and algorithms to simulate how human beings learn, gradually increasing the accuracy of the system.</w:t>
      </w:r>
    </w:p>
    <w:p>
      <w:pPr>
        <w:pStyle w:val="style0"/>
        <w:spacing w:lineRule="auto" w:line="360"/>
        <w:ind w:firstLine="720"/>
        <w:jc w:val="both"/>
        <w:rPr>
          <w:rFonts w:cs="Times New Roman"/>
          <w:sz w:val="26"/>
          <w:szCs w:val="26"/>
        </w:rPr>
      </w:pPr>
      <w:r>
        <w:rPr>
          <w:rFonts w:cs="Times New Roman"/>
          <w:sz w:val="26"/>
          <w:szCs w:val="26"/>
        </w:rPr>
        <w:t>The rapidly expanding discipline of data science includes machine learning as a key element. Algorithms are trained to make classifications or predictions using statistical techniques, revealing important insights in data mining projects. The decisions made as a result of these insights influence key growth metrics in applications and businesses, ideally.</w:t>
      </w:r>
    </w:p>
    <w:bookmarkStart w:id="12" w:name="_Toc135033758"/>
    <w:p>
      <w:pPr>
        <w:pStyle w:val="style2"/>
        <w:rPr/>
      </w:pPr>
      <w:r>
        <w:t>4.2 Machine Learning vs Deep Learning vs Neural Networks</w:t>
      </w:r>
      <w:bookmarkEnd w:id="12"/>
    </w:p>
    <w:p>
      <w:pPr>
        <w:pStyle w:val="style0"/>
        <w:keepNext/>
        <w:spacing w:lineRule="auto" w:line="360"/>
        <w:ind w:left="720" w:firstLine="720"/>
        <w:rPr/>
      </w:pPr>
    </w:p>
    <w:p>
      <w:pPr>
        <w:pStyle w:val="style0"/>
        <w:keepNext/>
        <w:spacing w:lineRule="auto" w:line="360"/>
        <w:ind w:left="720" w:firstLine="720"/>
        <w:rPr/>
      </w:pPr>
      <w:r>
        <w:rPr>
          <w:rFonts w:ascii="Roboto" w:hAnsi="Roboto"/>
          <w:b/>
          <w:bCs/>
          <w:noProof/>
          <w:color w:val="000000"/>
          <w:bdr w:val="none" w:sz="0" w:space="0" w:color="auto" w:frame="true"/>
          <w:shd w:val="clear" w:color="auto" w:fill="ffffff"/>
        </w:rPr>
        <w:drawing>
          <wp:inline distL="0" distT="0" distB="0" distR="0">
            <wp:extent cx="3535680" cy="3474720"/>
            <wp:effectExtent l="0" t="0" r="7620" b="0"/>
            <wp:docPr id="1029"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5" cstate="print"/>
                    <a:srcRect l="0" t="0" r="0" b="0"/>
                    <a:stretch/>
                  </pic:blipFill>
                  <pic:spPr>
                    <a:xfrm rot="0">
                      <a:off x="0" y="0"/>
                      <a:ext cx="3535680" cy="3474720"/>
                    </a:xfrm>
                    <a:prstGeom prst="rect"/>
                    <a:ln>
                      <a:noFill/>
                    </a:ln>
                  </pic:spPr>
                </pic:pic>
              </a:graphicData>
            </a:graphic>
          </wp:inline>
        </w:drawing>
      </w:r>
    </w:p>
    <w:p>
      <w:pPr>
        <w:pStyle w:val="style34"/>
        <w:jc w:val="center"/>
        <w:rPr>
          <w:rFonts w:cs="Times New Roman"/>
          <w:szCs w:val="20"/>
        </w:rPr>
      </w:pPr>
      <w:r>
        <w:t xml:space="preserve">Figure </w:t>
      </w:r>
      <w:r>
        <w:rPr/>
        <w:fldChar w:fldCharType="begin"/>
      </w:r>
      <w:r>
        <w:rPr>
          <w:rFonts w:cs="Times New Roman"/>
          <w:szCs w:val="20"/>
        </w:rPr>
        <w:instrText xml:space="preserve"> SEQ Figure \* ARABIC </w:instrText>
      </w:r>
      <w:r>
        <w:rPr/>
        <w:fldChar w:fldCharType="separate"/>
      </w:r>
      <w:r>
        <w:rPr>
          <w:rFonts w:cs="Times New Roman"/>
          <w:noProof/>
          <w:szCs w:val="20"/>
        </w:rPr>
        <w:t>10</w:t>
      </w:r>
      <w:r>
        <w:rPr/>
        <w:fldChar w:fldCharType="end"/>
      </w:r>
      <w:r>
        <w:t xml:space="preserve"> </w:t>
      </w:r>
      <w:r>
        <w:t>Relationship between AI, ML, NN and DL [13]</w:t>
      </w:r>
    </w:p>
    <w:p>
      <w:pPr>
        <w:pStyle w:val="style0"/>
        <w:spacing w:lineRule="auto" w:line="360"/>
        <w:ind w:firstLine="720"/>
        <w:jc w:val="both"/>
        <w:rPr>
          <w:rFonts w:cs="Times New Roman"/>
          <w:sz w:val="26"/>
          <w:szCs w:val="26"/>
        </w:rPr>
      </w:pPr>
      <w:r>
        <w:rPr>
          <w:rFonts w:cs="Times New Roman"/>
          <w:sz w:val="26"/>
          <w:szCs w:val="26"/>
        </w:rPr>
        <w:t>Given that deep learning and machine learning are frequently used synonymously, it is important to understand their differences. Neural networks, deep learning, and machine learning are all branches of artificial intelligence.</w:t>
      </w:r>
    </w:p>
    <w:p>
      <w:pPr>
        <w:pStyle w:val="style0"/>
        <w:spacing w:lineRule="auto" w:line="360"/>
        <w:ind w:firstLine="720"/>
        <w:jc w:val="both"/>
        <w:rPr>
          <w:rFonts w:cs="Times New Roman"/>
          <w:sz w:val="26"/>
          <w:szCs w:val="26"/>
        </w:rPr>
      </w:pPr>
      <w:r>
        <w:rPr>
          <w:rFonts w:cs="Times New Roman"/>
          <w:sz w:val="26"/>
          <w:szCs w:val="26"/>
        </w:rPr>
        <w:t>The way each algorithm learns is where deep learning and machine learning diverge. Deep learning significantly reduces the amount of manual human intervention required during the feature extraction phase of the process, allowing for the use of larger data sets.</w:t>
      </w:r>
    </w:p>
    <w:p>
      <w:pPr>
        <w:pStyle w:val="style0"/>
        <w:spacing w:lineRule="auto" w:line="360"/>
        <w:ind w:firstLine="720"/>
        <w:jc w:val="both"/>
        <w:rPr>
          <w:rFonts w:cs="Times New Roman"/>
          <w:sz w:val="26"/>
          <w:szCs w:val="26"/>
        </w:rPr>
      </w:pPr>
      <w:r>
        <w:rPr>
          <w:rFonts w:cs="Times New Roman"/>
          <w:sz w:val="26"/>
          <w:szCs w:val="26"/>
        </w:rPr>
        <w:t>Neural networks are comprised of a node layers, containing an input layer, one or more hidden layers, and an output layer. Each node, or artificial neuron, is connected to others and has a weight and threshold that go along with it. Any node whose output exceeds the defined threshold value is activated and begins sending data to the network's uppermost layer. Otherwise, no data is transmitted to the network's next layer. The depth of layers in a neural network is all that is meant by the term "deep learning." A deep learning algorithm or deep neural network is defined as a neural network with more than three layers, inclusive of the inputs and outputs.</w:t>
      </w:r>
    </w:p>
    <w:p>
      <w:pPr>
        <w:pStyle w:val="style0"/>
        <w:keepNext/>
        <w:spacing w:lineRule="auto" w:line="360"/>
        <w:ind w:left="720"/>
        <w:rPr/>
      </w:pPr>
      <w:r>
        <w:rPr>
          <w:rFonts w:ascii="Roboto" w:hAnsi="Roboto"/>
          <w:noProof/>
          <w:color w:val="000000"/>
          <w:bdr w:val="none" w:sz="0" w:space="0" w:color="auto" w:frame="true"/>
          <w:shd w:val="clear" w:color="auto" w:fill="ffffff"/>
        </w:rPr>
        <w:drawing>
          <wp:inline distL="0" distT="0" distB="0" distR="0">
            <wp:extent cx="4114800" cy="2979420"/>
            <wp:effectExtent l="0" t="0" r="0" b="0"/>
            <wp:docPr id="1030"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a:blip r:embed="rId6" cstate="print"/>
                    <a:srcRect l="0" t="0" r="0" b="0"/>
                    <a:stretch/>
                  </pic:blipFill>
                  <pic:spPr>
                    <a:xfrm rot="0">
                      <a:off x="0" y="0"/>
                      <a:ext cx="4114800" cy="2979420"/>
                    </a:xfrm>
                    <a:prstGeom prst="rect"/>
                    <a:ln>
                      <a:noFill/>
                    </a:ln>
                  </pic:spPr>
                </pic:pic>
              </a:graphicData>
            </a:graphic>
          </wp:inline>
        </w:drawing>
      </w:r>
    </w:p>
    <w:p>
      <w:pPr>
        <w:pStyle w:val="style34"/>
        <w:ind w:left="2160" w:firstLine="720"/>
        <w:rPr>
          <w:rFonts w:cs="Times New Roman"/>
          <w:szCs w:val="20"/>
        </w:rPr>
      </w:pPr>
      <w:r>
        <w:rPr>
          <w:rFonts w:cs="Times New Roman"/>
          <w:szCs w:val="20"/>
        </w:rPr>
        <w:t xml:space="preserve">Figure </w:t>
      </w:r>
      <w:r>
        <w:rPr>
          <w:rFonts w:cs="Times New Roman"/>
          <w:szCs w:val="20"/>
        </w:rPr>
        <w:t>9</w:t>
      </w:r>
      <w:r>
        <w:rPr>
          <w:rFonts w:cs="Times New Roman"/>
          <w:szCs w:val="20"/>
        </w:rPr>
        <w:t xml:space="preserve"> Deep Neural Network</w:t>
      </w:r>
      <w:r>
        <w:rPr>
          <w:rFonts w:cs="Times New Roman"/>
          <w:szCs w:val="20"/>
        </w:rPr>
        <w:fldChar w:fldCharType="begin"/>
      </w:r>
      <w:r>
        <w:rPr>
          <w:rFonts w:cs="Times New Roman"/>
          <w:szCs w:val="20"/>
        </w:rPr>
        <w:instrText xml:space="preserve"> CITATION IBM201 \l 16393 </w:instrText>
      </w:r>
      <w:r>
        <w:rPr>
          <w:rFonts w:cs="Times New Roman"/>
          <w:szCs w:val="20"/>
        </w:rPr>
        <w:fldChar w:fldCharType="separate"/>
      </w:r>
      <w:r>
        <w:rPr>
          <w:rFonts w:cs="Times New Roman"/>
          <w:noProof/>
          <w:szCs w:val="20"/>
        </w:rPr>
        <w:t xml:space="preserve"> [14]</w:t>
      </w:r>
      <w:r>
        <w:rPr>
          <w:rFonts w:cs="Times New Roman"/>
          <w:szCs w:val="20"/>
        </w:rPr>
        <w:fldChar w:fldCharType="end"/>
      </w:r>
    </w:p>
    <w:p>
      <w:pPr>
        <w:pStyle w:val="style0"/>
        <w:rPr>
          <w:rFonts w:cs="Times New Roman"/>
          <w:b/>
          <w:bCs/>
          <w:sz w:val="36"/>
          <w:szCs w:val="36"/>
          <w:u w:val="single"/>
        </w:rPr>
      </w:pPr>
      <w:r>
        <w:rPr>
          <w:rFonts w:cs="Times New Roman"/>
          <w:b/>
          <w:bCs/>
          <w:sz w:val="36"/>
          <w:szCs w:val="36"/>
          <w:u w:val="single"/>
        </w:rPr>
        <w:br w:type="page"/>
      </w:r>
    </w:p>
    <w:bookmarkStart w:id="13" w:name="_Toc135033759"/>
    <w:p>
      <w:pPr>
        <w:pStyle w:val="style2"/>
        <w:rPr/>
      </w:pPr>
      <w:r>
        <w:t>4.3 Convolutional Neural Networks</w:t>
      </w:r>
      <w:bookmarkEnd w:id="13"/>
    </w:p>
    <w:p>
      <w:pPr>
        <w:pStyle w:val="style0"/>
        <w:spacing w:lineRule="auto" w:line="360"/>
        <w:jc w:val="both"/>
        <w:rPr>
          <w:rFonts w:cs="Times New Roman"/>
          <w:sz w:val="26"/>
          <w:szCs w:val="26"/>
        </w:rPr>
      </w:pPr>
      <w:r>
        <w:rPr>
          <w:rFonts w:cs="Times New Roman"/>
          <w:b/>
          <w:bCs/>
          <w:sz w:val="26"/>
          <w:szCs w:val="26"/>
        </w:rPr>
        <w:t>What is CNN?</w:t>
      </w:r>
    </w:p>
    <w:p>
      <w:pPr>
        <w:pStyle w:val="style0"/>
        <w:spacing w:lineRule="auto" w:line="360"/>
        <w:ind w:firstLine="720"/>
        <w:jc w:val="both"/>
        <w:rPr>
          <w:rFonts w:cs="Times New Roman"/>
          <w:sz w:val="26"/>
          <w:szCs w:val="26"/>
        </w:rPr>
      </w:pPr>
      <w:r>
        <w:rPr>
          <w:rFonts w:cs="Times New Roman"/>
          <w:sz w:val="26"/>
          <w:szCs w:val="26"/>
        </w:rPr>
        <w:t>Convolutional neural networks (CNNs) are one kind of neural network that are frequently adopted in deep learning. As they can automatically learn the spatial hierarchies and spatial relationships between pixels in an image, CNNs are especially well suited for image identification and classification applications.</w:t>
      </w:r>
    </w:p>
    <w:p>
      <w:pPr>
        <w:pStyle w:val="style0"/>
        <w:spacing w:lineRule="auto" w:line="360"/>
        <w:jc w:val="both"/>
        <w:rPr>
          <w:rFonts w:cs="Times New Roman"/>
          <w:sz w:val="26"/>
          <w:szCs w:val="26"/>
        </w:rPr>
      </w:pPr>
      <w:r>
        <w:rPr>
          <w:rFonts w:cs="Times New Roman"/>
          <w:b/>
          <w:bCs/>
          <w:sz w:val="26"/>
          <w:szCs w:val="26"/>
        </w:rPr>
        <w:t>Layers in CNN</w:t>
      </w:r>
    </w:p>
    <w:p>
      <w:pPr>
        <w:pStyle w:val="style0"/>
        <w:spacing w:lineRule="auto" w:line="360"/>
        <w:jc w:val="both"/>
        <w:rPr>
          <w:rFonts w:cs="Times New Roman"/>
          <w:sz w:val="26"/>
          <w:szCs w:val="26"/>
        </w:rPr>
      </w:pPr>
      <w:r>
        <w:rPr>
          <w:rFonts w:cs="Times New Roman"/>
          <w:sz w:val="26"/>
          <w:szCs w:val="26"/>
        </w:rPr>
        <w:tab/>
      </w:r>
      <w:r>
        <w:rPr>
          <w:rFonts w:cs="Times New Roman"/>
          <w:sz w:val="26"/>
          <w:szCs w:val="26"/>
        </w:rPr>
        <w:t>Convolutional neural networks (CNNs) are a particular kind of neural network that include different layers, each of which processes the input data in a particular way.</w:t>
      </w:r>
    </w:p>
    <w:p>
      <w:pPr>
        <w:pStyle w:val="style0"/>
        <w:spacing w:lineRule="auto" w:line="360"/>
        <w:jc w:val="both"/>
        <w:rPr>
          <w:rFonts w:cs="Times New Roman"/>
          <w:sz w:val="26"/>
          <w:szCs w:val="26"/>
        </w:rPr>
      </w:pPr>
      <w:r>
        <w:rPr>
          <w:rFonts w:cs="Times New Roman"/>
          <w:sz w:val="26"/>
          <w:szCs w:val="26"/>
        </w:rPr>
        <w:tab/>
      </w:r>
      <w:r>
        <w:rPr>
          <w:rFonts w:cs="Times New Roman"/>
          <w:sz w:val="26"/>
          <w:szCs w:val="26"/>
        </w:rPr>
        <w:t>A CNN has various kinds of layers, including:</w:t>
      </w:r>
    </w:p>
    <w:p>
      <w:pPr>
        <w:pStyle w:val="style0"/>
        <w:spacing w:lineRule="auto" w:line="360"/>
        <w:jc w:val="both"/>
        <w:rPr>
          <w:rFonts w:cs="Times New Roman"/>
          <w:sz w:val="26"/>
          <w:szCs w:val="26"/>
        </w:rPr>
      </w:pPr>
      <w:r>
        <w:rPr>
          <w:rFonts w:cs="Times New Roman"/>
          <w:sz w:val="26"/>
          <w:szCs w:val="26"/>
        </w:rPr>
        <w:tab/>
      </w:r>
      <w:r>
        <w:rPr>
          <w:rFonts w:cs="Times New Roman"/>
          <w:sz w:val="26"/>
          <w:szCs w:val="26"/>
        </w:rPr>
        <w:t xml:space="preserve">Using a series of trainable filters, the input data is processed in the </w:t>
      </w:r>
      <w:r>
        <w:rPr>
          <w:rFonts w:cs="Times New Roman"/>
          <w:b/>
          <w:bCs/>
          <w:sz w:val="26"/>
          <w:szCs w:val="26"/>
        </w:rPr>
        <w:t>convolutional layer</w:t>
      </w:r>
      <w:r>
        <w:rPr>
          <w:rFonts w:cs="Times New Roman"/>
          <w:sz w:val="26"/>
          <w:szCs w:val="26"/>
        </w:rPr>
        <w:t>, which is the fundamental component of a CNN, to extract key characteristics.</w:t>
      </w:r>
    </w:p>
    <w:p>
      <w:pPr>
        <w:pStyle w:val="style0"/>
        <w:spacing w:lineRule="auto" w:line="360"/>
        <w:jc w:val="both"/>
        <w:rPr>
          <w:rFonts w:cs="Times New Roman"/>
          <w:sz w:val="26"/>
          <w:szCs w:val="26"/>
        </w:rPr>
      </w:pPr>
      <w:r>
        <w:rPr>
          <w:rFonts w:cs="Times New Roman"/>
          <w:b/>
          <w:bCs/>
          <w:sz w:val="26"/>
          <w:szCs w:val="26"/>
        </w:rPr>
        <w:tab/>
      </w:r>
      <w:r>
        <w:rPr>
          <w:rFonts w:cs="Times New Roman"/>
          <w:b/>
          <w:bCs/>
          <w:sz w:val="26"/>
          <w:szCs w:val="26"/>
        </w:rPr>
        <w:t>Pooling layer</w:t>
      </w:r>
      <w:r>
        <w:rPr>
          <w:rFonts w:cs="Times New Roman"/>
          <w:sz w:val="26"/>
          <w:szCs w:val="26"/>
        </w:rPr>
        <w:t xml:space="preserve"> is to reduce the computational complexity and to avoid overfitting, this layer down samples the input data by summing up the data in small patches.</w:t>
      </w:r>
    </w:p>
    <w:p>
      <w:pPr>
        <w:pStyle w:val="style0"/>
        <w:spacing w:lineRule="auto" w:line="360"/>
        <w:jc w:val="both"/>
        <w:rPr>
          <w:rFonts w:cs="Times New Roman"/>
          <w:sz w:val="26"/>
          <w:szCs w:val="26"/>
        </w:rPr>
      </w:pPr>
      <w:r>
        <w:rPr>
          <w:rFonts w:cs="Times New Roman"/>
          <w:sz w:val="26"/>
          <w:szCs w:val="26"/>
        </w:rPr>
        <w:tab/>
      </w:r>
      <w:r>
        <w:rPr>
          <w:rFonts w:cs="Times New Roman"/>
          <w:sz w:val="26"/>
          <w:szCs w:val="26"/>
        </w:rPr>
        <w:t xml:space="preserve">The </w:t>
      </w:r>
      <w:r>
        <w:rPr>
          <w:rFonts w:cs="Times New Roman"/>
          <w:b/>
          <w:bCs/>
          <w:sz w:val="26"/>
          <w:szCs w:val="26"/>
        </w:rPr>
        <w:t>activation layer</w:t>
      </w:r>
      <w:r>
        <w:rPr>
          <w:rFonts w:cs="Times New Roman"/>
          <w:sz w:val="26"/>
          <w:szCs w:val="26"/>
        </w:rPr>
        <w:t xml:space="preserve"> adds non-linearity to the network by applying a non-linear activation function to the output of the convolutional or pooling layer.</w:t>
      </w:r>
    </w:p>
    <w:p>
      <w:pPr>
        <w:pStyle w:val="style0"/>
        <w:spacing w:lineRule="auto" w:line="360"/>
        <w:jc w:val="both"/>
        <w:rPr>
          <w:rFonts w:cs="Times New Roman"/>
          <w:sz w:val="26"/>
          <w:szCs w:val="26"/>
        </w:rPr>
      </w:pPr>
      <w:r>
        <w:rPr>
          <w:rFonts w:cs="Times New Roman"/>
          <w:b/>
          <w:bCs/>
          <w:sz w:val="26"/>
          <w:szCs w:val="26"/>
        </w:rPr>
        <w:tab/>
      </w:r>
      <w:r>
        <w:rPr>
          <w:rFonts w:cs="Times New Roman"/>
          <w:b/>
          <w:bCs/>
          <w:sz w:val="26"/>
          <w:szCs w:val="26"/>
        </w:rPr>
        <w:t>Fully Connected Layer</w:t>
      </w:r>
      <w:r>
        <w:rPr>
          <w:rFonts w:cs="Times New Roman"/>
          <w:sz w:val="26"/>
          <w:szCs w:val="26"/>
        </w:rPr>
        <w:t>, this layer connects every neuron in the past layer to every neuron in the upcoming layer, which enables the network to learn intricate connections between the input data and the output labels.</w:t>
      </w:r>
    </w:p>
    <w:p>
      <w:pPr>
        <w:pStyle w:val="style0"/>
        <w:spacing w:lineRule="auto" w:line="360"/>
        <w:jc w:val="both"/>
        <w:rPr>
          <w:rFonts w:cs="Times New Roman"/>
          <w:sz w:val="26"/>
          <w:szCs w:val="26"/>
        </w:rPr>
      </w:pPr>
      <w:r>
        <w:rPr>
          <w:rFonts w:cs="Times New Roman"/>
          <w:sz w:val="26"/>
          <w:szCs w:val="26"/>
        </w:rPr>
        <w:tab/>
      </w:r>
      <w:r>
        <w:rPr>
          <w:rFonts w:cs="Times New Roman"/>
          <w:sz w:val="26"/>
          <w:szCs w:val="26"/>
        </w:rPr>
        <w:t xml:space="preserve">The network's performance and stability may be enhanced by the </w:t>
      </w:r>
      <w:r>
        <w:rPr>
          <w:rFonts w:cs="Times New Roman"/>
          <w:b/>
          <w:bCs/>
          <w:sz w:val="26"/>
          <w:szCs w:val="26"/>
        </w:rPr>
        <w:t>normalisation layer</w:t>
      </w:r>
      <w:r>
        <w:rPr>
          <w:rFonts w:cs="Times New Roman"/>
          <w:sz w:val="26"/>
          <w:szCs w:val="26"/>
        </w:rPr>
        <w:t>, which performs normalisation on the activations of the preceding layer.</w:t>
      </w:r>
    </w:p>
    <w:p>
      <w:pPr>
        <w:pStyle w:val="style0"/>
        <w:spacing w:lineRule="auto" w:line="360"/>
        <w:jc w:val="both"/>
        <w:rPr>
          <w:rFonts w:cs="Times New Roman"/>
          <w:sz w:val="26"/>
          <w:szCs w:val="26"/>
        </w:rPr>
      </w:pPr>
      <w:r>
        <w:rPr>
          <w:rFonts w:cs="Times New Roman"/>
          <w:sz w:val="26"/>
          <w:szCs w:val="26"/>
        </w:rPr>
        <w:tab/>
      </w:r>
      <w:r>
        <w:rPr>
          <w:rFonts w:cs="Times New Roman"/>
          <w:sz w:val="26"/>
          <w:szCs w:val="26"/>
        </w:rPr>
        <w:t>Together, these various layers process the input data to generate a prediction or classification. The task and the data that a CNN is applied to will determine the specific architecture of a CNN, including the number and kind of layers.</w:t>
      </w:r>
    </w:p>
    <w:p>
      <w:pPr>
        <w:pStyle w:val="style0"/>
        <w:spacing w:lineRule="auto" w:line="360"/>
        <w:jc w:val="both"/>
        <w:rPr>
          <w:rFonts w:cs="Times New Roman"/>
          <w:sz w:val="26"/>
          <w:szCs w:val="26"/>
        </w:rPr>
      </w:pPr>
    </w:p>
    <w:bookmarkStart w:id="14" w:name="_Toc135033760"/>
    <w:p>
      <w:pPr>
        <w:pStyle w:val="style2"/>
        <w:rPr/>
      </w:pPr>
      <w:r>
        <w:t>4.4 Transfer Learning</w:t>
      </w:r>
      <w:bookmarkEnd w:id="14"/>
    </w:p>
    <w:p>
      <w:pPr>
        <w:pStyle w:val="style0"/>
        <w:spacing w:lineRule="auto" w:line="360"/>
        <w:ind w:firstLine="720"/>
        <w:jc w:val="both"/>
        <w:rPr>
          <w:sz w:val="26"/>
          <w:szCs w:val="26"/>
        </w:rPr>
      </w:pPr>
      <w:r>
        <w:rPr>
          <w:sz w:val="26"/>
          <w:szCs w:val="26"/>
        </w:rPr>
        <w:t>A model that has been trained for one task is repurposed for a different</w:t>
      </w:r>
      <w:r>
        <w:rPr>
          <w:sz w:val="26"/>
          <w:szCs w:val="26"/>
        </w:rPr>
        <w:t xml:space="preserve"> or a </w:t>
      </w:r>
      <w:r>
        <w:rPr>
          <w:sz w:val="26"/>
          <w:szCs w:val="26"/>
        </w:rPr>
        <w:t>related task using the machine learning technique known as transfer learning. The model can either be adjusted for the new task or used as a feature extractor to achieve this</w:t>
      </w:r>
      <w:r>
        <w:rPr>
          <w:sz w:val="26"/>
          <w:szCs w:val="26"/>
        </w:rPr>
        <w:t>.</w:t>
      </w:r>
    </w:p>
    <w:p>
      <w:pPr>
        <w:pStyle w:val="style0"/>
        <w:spacing w:lineRule="auto" w:line="360"/>
        <w:ind w:firstLine="720"/>
        <w:jc w:val="both"/>
        <w:rPr>
          <w:b/>
          <w:bCs/>
          <w:sz w:val="26"/>
          <w:szCs w:val="26"/>
          <w:u w:val="single"/>
        </w:rPr>
      </w:pPr>
      <w:r>
        <w:rPr>
          <w:b/>
          <w:bCs/>
          <w:sz w:val="26"/>
          <w:szCs w:val="26"/>
          <w:u w:val="single"/>
        </w:rPr>
        <w:t>Fine-tuning</w:t>
      </w:r>
    </w:p>
    <w:p>
      <w:pPr>
        <w:pStyle w:val="style0"/>
        <w:spacing w:lineRule="auto" w:line="360"/>
        <w:ind w:firstLine="720"/>
        <w:jc w:val="both"/>
        <w:rPr>
          <w:sz w:val="26"/>
          <w:szCs w:val="26"/>
        </w:rPr>
      </w:pPr>
      <w:r>
        <w:rPr>
          <w:sz w:val="26"/>
          <w:szCs w:val="26"/>
        </w:rPr>
        <w:t>A model can be "fine-tuned" by changing its parameters to perform better on a new job. To accomplish this, a small collection of instances from the newly created task is used to train the model. The degree to which the new task resembles the task that the model was first trained on determines the amount of fine-tuning that is required.</w:t>
      </w:r>
    </w:p>
    <w:p>
      <w:pPr>
        <w:pStyle w:val="style0"/>
        <w:spacing w:lineRule="auto" w:line="360"/>
        <w:ind w:firstLine="720"/>
        <w:jc w:val="both"/>
        <w:rPr>
          <w:b/>
          <w:bCs/>
          <w:sz w:val="26"/>
          <w:szCs w:val="26"/>
          <w:u w:val="single"/>
        </w:rPr>
      </w:pPr>
      <w:r>
        <w:rPr>
          <w:b/>
          <w:bCs/>
          <w:sz w:val="26"/>
          <w:szCs w:val="26"/>
          <w:u w:val="single"/>
        </w:rPr>
        <w:t>Extraction of features</w:t>
      </w:r>
    </w:p>
    <w:p>
      <w:pPr>
        <w:pStyle w:val="style0"/>
        <w:spacing w:lineRule="auto" w:line="360"/>
        <w:ind w:firstLine="720"/>
        <w:jc w:val="both"/>
        <w:rPr>
          <w:sz w:val="26"/>
          <w:szCs w:val="26"/>
        </w:rPr>
      </w:pPr>
      <w:r>
        <w:rPr>
          <w:sz w:val="26"/>
          <w:szCs w:val="26"/>
        </w:rPr>
        <w:t>The technique of extracting features from a dataset is known as feature extraction. The qualities of the data that are pertinent to the task at hand are referred to as features. Once the features have been recovered, they can be utilised to generate predictions for fresh data or to train a new model.</w:t>
      </w:r>
    </w:p>
    <w:p>
      <w:pPr>
        <w:pStyle w:val="style0"/>
        <w:spacing w:lineRule="auto" w:line="360"/>
        <w:ind w:firstLine="720"/>
        <w:jc w:val="both"/>
        <w:rPr>
          <w:sz w:val="26"/>
          <w:szCs w:val="26"/>
        </w:rPr>
      </w:pPr>
      <w:r>
        <w:rPr>
          <w:sz w:val="26"/>
          <w:szCs w:val="26"/>
        </w:rPr>
        <w:t>In transfer learning, the following equations are utilised:</w:t>
      </w:r>
    </w:p>
    <w:p>
      <w:pPr>
        <w:pStyle w:val="style179"/>
        <w:numPr>
          <w:ilvl w:val="0"/>
          <w:numId w:val="7"/>
        </w:numPr>
        <w:spacing w:lineRule="auto" w:line="360"/>
        <w:jc w:val="both"/>
        <w:rPr>
          <w:sz w:val="26"/>
          <w:szCs w:val="26"/>
        </w:rPr>
      </w:pPr>
      <w:r>
        <w:rPr>
          <w:sz w:val="26"/>
          <w:szCs w:val="26"/>
        </w:rPr>
        <w:t>The difference between the predicted labels and the actual labels is calculated using the loss function.</w:t>
      </w:r>
    </w:p>
    <w:p>
      <w:pPr>
        <w:pStyle w:val="style179"/>
        <w:numPr>
          <w:ilvl w:val="0"/>
          <w:numId w:val="7"/>
        </w:numPr>
        <w:spacing w:lineRule="auto" w:line="360"/>
        <w:jc w:val="both"/>
        <w:rPr>
          <w:sz w:val="26"/>
          <w:szCs w:val="26"/>
        </w:rPr>
      </w:pPr>
      <w:r>
        <w:rPr>
          <w:sz w:val="26"/>
          <w:szCs w:val="26"/>
        </w:rPr>
        <w:t>In order to minimise the loss function, the optimizer is utilised to update the model's parameters.</w:t>
      </w:r>
    </w:p>
    <w:p>
      <w:pPr>
        <w:pStyle w:val="style179"/>
        <w:numPr>
          <w:ilvl w:val="0"/>
          <w:numId w:val="7"/>
        </w:numPr>
        <w:spacing w:lineRule="auto" w:line="360"/>
        <w:jc w:val="both"/>
        <w:rPr>
          <w:sz w:val="26"/>
          <w:szCs w:val="26"/>
        </w:rPr>
      </w:pPr>
      <w:r>
        <w:rPr>
          <w:sz w:val="26"/>
          <w:szCs w:val="26"/>
        </w:rPr>
        <w:t>The model's performance on a test dataset is gauged by accuracy.</w:t>
      </w:r>
    </w:p>
    <w:p>
      <w:pPr>
        <w:pStyle w:val="style0"/>
        <w:spacing w:lineRule="auto" w:line="360"/>
        <w:ind w:firstLine="720"/>
        <w:jc w:val="both"/>
        <w:rPr>
          <w:sz w:val="26"/>
          <w:szCs w:val="26"/>
        </w:rPr>
      </w:pPr>
      <w:r>
        <w:rPr>
          <w:sz w:val="26"/>
          <w:szCs w:val="26"/>
        </w:rPr>
        <w:t>Compared to building a model from scratch, transfer learning provides the</w:t>
      </w:r>
      <w:r>
        <w:rPr>
          <w:sz w:val="26"/>
          <w:szCs w:val="26"/>
        </w:rPr>
        <w:t xml:space="preserve"> </w:t>
      </w:r>
      <w:r>
        <w:rPr>
          <w:sz w:val="26"/>
          <w:szCs w:val="26"/>
        </w:rPr>
        <w:t>following many benefits like saving time and resources as you do not need to gather a sizable dataset. As the model can start with a good set of parameters that have already been trained on a related task, it can enhance performance. The model may transfer knowledge from a comparable activity with more data, it can be utilised to address problems with little data.</w:t>
      </w:r>
    </w:p>
    <w:p>
      <w:pPr>
        <w:pStyle w:val="style0"/>
        <w:spacing w:lineRule="auto" w:line="360"/>
        <w:ind w:firstLine="720"/>
        <w:jc w:val="both"/>
        <w:rPr>
          <w:sz w:val="26"/>
          <w:szCs w:val="26"/>
        </w:rPr>
      </w:pPr>
      <w:r>
        <w:rPr>
          <w:sz w:val="26"/>
          <w:szCs w:val="26"/>
        </w:rPr>
        <w:t>The effectiveness of machine learning models can be increased by using the potent technique of transfer learning. Since it may transfer knowledge from related jobs with more data, it is especially helpful for tasks with less data.</w:t>
      </w:r>
    </w:p>
    <w:p>
      <w:pPr>
        <w:pStyle w:val="style0"/>
        <w:rPr>
          <w:rFonts w:cs="Mangal" w:eastAsia="宋体"/>
          <w:b/>
          <w:color w:val="000000"/>
          <w:sz w:val="36"/>
          <w:szCs w:val="32"/>
          <w:u w:val="single"/>
          <w:lang w:val="en-US"/>
        </w:rPr>
      </w:pPr>
      <w:r>
        <w:br w:type="page"/>
      </w:r>
    </w:p>
    <w:bookmarkStart w:id="15" w:name="_Toc135033761"/>
    <w:p>
      <w:pPr>
        <w:pStyle w:val="style1"/>
        <w:rPr/>
      </w:pPr>
      <w:r>
        <w:t xml:space="preserve">Chapter </w:t>
      </w:r>
      <w:r>
        <w:t>5</w:t>
      </w:r>
      <w:r>
        <w:t>: Data Set, Framework and Loss Functions Used.</w:t>
      </w:r>
      <w:bookmarkEnd w:id="15"/>
    </w:p>
    <w:bookmarkStart w:id="16" w:name="_Toc135033762"/>
    <w:p>
      <w:pPr>
        <w:pStyle w:val="style2"/>
        <w:rPr/>
      </w:pPr>
      <w:r>
        <w:t>5</w:t>
      </w:r>
      <w:r>
        <w:t>.1 Data Set</w:t>
      </w:r>
      <w:bookmarkEnd w:id="16"/>
    </w:p>
    <w:p>
      <w:pPr>
        <w:pStyle w:val="style0"/>
        <w:autoSpaceDE w:val="false"/>
        <w:autoSpaceDN w:val="false"/>
        <w:adjustRightInd w:val="false"/>
        <w:spacing w:after="0" w:lineRule="auto" w:line="360"/>
        <w:jc w:val="both"/>
        <w:rPr>
          <w:rFonts w:cs="Times New Roman"/>
          <w:color w:val="131413"/>
          <w:sz w:val="26"/>
          <w:szCs w:val="26"/>
          <w:lang w:bidi="mr-IN"/>
        </w:rPr>
      </w:pPr>
      <w:r>
        <w:tab/>
      </w:r>
      <w:r>
        <w:rPr>
          <w:rFonts w:cs="Times New Roman"/>
          <w:color w:val="131413"/>
          <w:sz w:val="26"/>
          <w:szCs w:val="26"/>
          <w:lang w:bidi="mr-IN"/>
        </w:rPr>
        <w:t xml:space="preserve">The datasets used in this study are taken from the </w:t>
      </w:r>
      <w:r>
        <w:rPr>
          <w:rFonts w:cs="Times New Roman"/>
          <w:color w:val="131413"/>
          <w:sz w:val="26"/>
          <w:szCs w:val="26"/>
          <w:lang w:bidi="mr-IN"/>
        </w:rPr>
        <w:t>University of California Irvine</w:t>
      </w:r>
      <w:r>
        <w:rPr>
          <w:rFonts w:cs="Times New Roman"/>
          <w:color w:val="131413"/>
          <w:sz w:val="26"/>
          <w:szCs w:val="26"/>
          <w:lang w:bidi="mr-IN"/>
        </w:rPr>
        <w:t xml:space="preserve"> </w:t>
      </w:r>
      <w:r>
        <w:rPr>
          <w:rFonts w:cs="Times New Roman"/>
          <w:color w:val="131413"/>
          <w:sz w:val="26"/>
          <w:szCs w:val="26"/>
          <w:lang w:bidi="mr-IN"/>
        </w:rPr>
        <w:t>(UCI)</w:t>
      </w:r>
      <w:r>
        <w:rPr>
          <w:rFonts w:cs="Times New Roman"/>
          <w:color w:val="131413"/>
          <w:sz w:val="26"/>
          <w:szCs w:val="26"/>
          <w:lang w:bidi="mr-IN"/>
        </w:rPr>
        <w:t xml:space="preserve"> Machine Learning Repository</w:t>
      </w:r>
      <w:r>
        <w:rPr>
          <w:rFonts w:cs="Times New Roman"/>
          <w:color w:val="131413"/>
          <w:sz w:val="26"/>
          <w:szCs w:val="26"/>
          <w:lang w:bidi="mr-IN"/>
        </w:rPr>
        <w:t>. The thyroid disease dataset comprises 9172 samples</w:t>
      </w:r>
      <w:r>
        <w:rPr>
          <w:rFonts w:cs="Times New Roman"/>
          <w:color w:val="131413"/>
          <w:sz w:val="26"/>
          <w:szCs w:val="26"/>
          <w:lang w:bidi="mr-IN"/>
        </w:rPr>
        <w:t xml:space="preserve"> </w:t>
      </w:r>
      <w:r>
        <w:rPr>
          <w:rFonts w:cs="Times New Roman"/>
          <w:color w:val="131413"/>
          <w:sz w:val="26"/>
          <w:szCs w:val="26"/>
          <w:lang w:bidi="mr-IN"/>
        </w:rPr>
        <w:t>and every sample has 31 features. The dataset consists</w:t>
      </w:r>
      <w:r>
        <w:rPr>
          <w:rFonts w:cs="Times New Roman"/>
          <w:color w:val="131413"/>
          <w:sz w:val="26"/>
          <w:szCs w:val="26"/>
          <w:lang w:bidi="mr-IN"/>
        </w:rPr>
        <w:t xml:space="preserve"> </w:t>
      </w:r>
      <w:r>
        <w:rPr>
          <w:rFonts w:cs="Times New Roman"/>
          <w:color w:val="131413"/>
          <w:sz w:val="26"/>
          <w:szCs w:val="26"/>
          <w:lang w:bidi="mr-IN"/>
        </w:rPr>
        <w:t>of various records for different thyroid diseases and the target</w:t>
      </w:r>
      <w:r>
        <w:rPr>
          <w:rFonts w:cs="Times New Roman"/>
          <w:color w:val="131413"/>
          <w:sz w:val="26"/>
          <w:szCs w:val="26"/>
          <w:lang w:bidi="mr-IN"/>
        </w:rPr>
        <w:t xml:space="preserve"> </w:t>
      </w:r>
      <w:r>
        <w:rPr>
          <w:rFonts w:cs="Times New Roman"/>
          <w:color w:val="131413"/>
          <w:sz w:val="26"/>
          <w:szCs w:val="26"/>
          <w:lang w:bidi="mr-IN"/>
        </w:rPr>
        <w:t>classes. The target classes include health condition state</w:t>
      </w:r>
      <w:r>
        <w:rPr>
          <w:rFonts w:cs="Times New Roman"/>
          <w:color w:val="131413"/>
          <w:sz w:val="26"/>
          <w:szCs w:val="26"/>
          <w:lang w:bidi="mr-IN"/>
        </w:rPr>
        <w:t xml:space="preserve"> </w:t>
      </w:r>
      <w:r>
        <w:rPr>
          <w:rFonts w:cs="Times New Roman"/>
          <w:color w:val="131413"/>
          <w:sz w:val="26"/>
          <w:szCs w:val="26"/>
          <w:lang w:bidi="mr-IN"/>
        </w:rPr>
        <w:t>and diagnosis classes.</w:t>
      </w:r>
      <w:r>
        <w:rPr>
          <w:rFonts w:cs="Times New Roman"/>
          <w:sz w:val="26"/>
          <w:szCs w:val="26"/>
        </w:rPr>
        <w:t xml:space="preserve"> </w:t>
      </w:r>
    </w:p>
    <w:p>
      <w:pPr>
        <w:pStyle w:val="style0"/>
        <w:autoSpaceDE w:val="false"/>
        <w:autoSpaceDN w:val="false"/>
        <w:adjustRightInd w:val="false"/>
        <w:spacing w:after="0" w:lineRule="auto" w:line="360"/>
        <w:jc w:val="both"/>
        <w:rPr>
          <w:rFonts w:cs="Times New Roman"/>
          <w:sz w:val="26"/>
          <w:szCs w:val="26"/>
        </w:rPr>
      </w:pPr>
      <w:r>
        <w:rPr>
          <w:rFonts w:cs="Times New Roman"/>
          <w:sz w:val="26"/>
          <w:szCs w:val="26"/>
        </w:rPr>
        <w:t xml:space="preserve"> </w:t>
      </w:r>
      <w:r>
        <w:rPr>
          <w:rFonts w:cs="Times New Roman"/>
          <w:sz w:val="26"/>
          <w:szCs w:val="26"/>
        </w:rPr>
        <w:t>These is the list of 31 attributes of dataset.</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age</w:t>
      </w:r>
      <w:r>
        <w:rPr>
          <w:rFonts w:cs="Times New Roman" w:eastAsia="Times New Roman"/>
          <w:color w:val="3c4043"/>
          <w:sz w:val="26"/>
          <w:szCs w:val="26"/>
          <w:lang w:bidi="mr-IN" w:eastAsia="en-IN"/>
        </w:rPr>
        <w:t> - age of the patient </w:t>
      </w:r>
      <w:r>
        <w:rPr>
          <w:rFonts w:cs="Times New Roman" w:eastAsia="Times New Roman"/>
          <w:b/>
          <w:bCs/>
          <w:color w:val="3c4043"/>
          <w:sz w:val="26"/>
          <w:szCs w:val="26"/>
          <w:bdr w:val="none" w:sz="0" w:space="0" w:color="auto" w:frame="true"/>
          <w:lang w:bidi="mr-IN" w:eastAsia="en-IN"/>
        </w:rPr>
        <w:t>(int)</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sex</w:t>
      </w:r>
      <w:r>
        <w:rPr>
          <w:rFonts w:cs="Times New Roman" w:eastAsia="Times New Roman"/>
          <w:color w:val="3c4043"/>
          <w:sz w:val="26"/>
          <w:szCs w:val="26"/>
          <w:lang w:bidi="mr-IN" w:eastAsia="en-IN"/>
        </w:rPr>
        <w:t> - sex patient identifies </w:t>
      </w:r>
      <w:r>
        <w:rPr>
          <w:rFonts w:cs="Times New Roman" w:eastAsia="Times New Roman"/>
          <w:b/>
          <w:bCs/>
          <w:color w:val="3c4043"/>
          <w:sz w:val="26"/>
          <w:szCs w:val="26"/>
          <w:bdr w:val="none" w:sz="0" w:space="0" w:color="auto" w:frame="true"/>
          <w:lang w:bidi="mr-IN" w:eastAsia="en-IN"/>
        </w:rPr>
        <w:t>(str)</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on_thyroxine</w:t>
      </w:r>
      <w:r>
        <w:rPr>
          <w:rFonts w:cs="Times New Roman" w:eastAsia="Times New Roman"/>
          <w:color w:val="3c4043"/>
          <w:sz w:val="26"/>
          <w:szCs w:val="26"/>
          <w:lang w:bidi="mr-IN" w:eastAsia="en-IN"/>
        </w:rPr>
        <w:t> - whether patient is on thyroxine </w:t>
      </w:r>
      <w:r>
        <w:rPr>
          <w:rFonts w:cs="Times New Roman" w:eastAsia="Times New Roman"/>
          <w:b/>
          <w:bCs/>
          <w:color w:val="3c4043"/>
          <w:sz w:val="26"/>
          <w:szCs w:val="26"/>
          <w:bdr w:val="none" w:sz="0" w:space="0" w:color="auto" w:frame="true"/>
          <w:lang w:bidi="mr-IN" w:eastAsia="en-IN"/>
        </w:rPr>
        <w:t>(bool)</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query on thyroxine</w:t>
      </w:r>
      <w:r>
        <w:rPr>
          <w:rFonts w:cs="Times New Roman" w:eastAsia="Times New Roman"/>
          <w:color w:val="3c4043"/>
          <w:sz w:val="26"/>
          <w:szCs w:val="26"/>
          <w:lang w:bidi="mr-IN" w:eastAsia="en-IN"/>
        </w:rPr>
        <w:t> - *whether patient is on thyroxine </w:t>
      </w:r>
      <w:r>
        <w:rPr>
          <w:rFonts w:cs="Times New Roman" w:eastAsia="Times New Roman"/>
          <w:b/>
          <w:bCs/>
          <w:color w:val="3c4043"/>
          <w:sz w:val="26"/>
          <w:szCs w:val="26"/>
          <w:bdr w:val="none" w:sz="0" w:space="0" w:color="auto" w:frame="true"/>
          <w:lang w:bidi="mr-IN" w:eastAsia="en-IN"/>
        </w:rPr>
        <w:t>(bool)</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on antithyroid meds</w:t>
      </w:r>
      <w:r>
        <w:rPr>
          <w:rFonts w:cs="Times New Roman" w:eastAsia="Times New Roman"/>
          <w:color w:val="3c4043"/>
          <w:sz w:val="26"/>
          <w:szCs w:val="26"/>
          <w:lang w:bidi="mr-IN" w:eastAsia="en-IN"/>
        </w:rPr>
        <w:t> - whether patient is on antithyroid meds </w:t>
      </w:r>
      <w:r>
        <w:rPr>
          <w:rFonts w:cs="Times New Roman" w:eastAsia="Times New Roman"/>
          <w:b/>
          <w:bCs/>
          <w:color w:val="3c4043"/>
          <w:sz w:val="26"/>
          <w:szCs w:val="26"/>
          <w:bdr w:val="none" w:sz="0" w:space="0" w:color="auto" w:frame="true"/>
          <w:lang w:bidi="mr-IN" w:eastAsia="en-IN"/>
        </w:rPr>
        <w:t>(bool)</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sick</w:t>
      </w:r>
      <w:r>
        <w:rPr>
          <w:rFonts w:cs="Times New Roman" w:eastAsia="Times New Roman"/>
          <w:color w:val="3c4043"/>
          <w:sz w:val="26"/>
          <w:szCs w:val="26"/>
          <w:lang w:bidi="mr-IN" w:eastAsia="en-IN"/>
        </w:rPr>
        <w:t> - whether patient is sick </w:t>
      </w:r>
      <w:r>
        <w:rPr>
          <w:rFonts w:cs="Times New Roman" w:eastAsia="Times New Roman"/>
          <w:b/>
          <w:bCs/>
          <w:color w:val="3c4043"/>
          <w:sz w:val="26"/>
          <w:szCs w:val="26"/>
          <w:bdr w:val="none" w:sz="0" w:space="0" w:color="auto" w:frame="true"/>
          <w:lang w:bidi="mr-IN" w:eastAsia="en-IN"/>
        </w:rPr>
        <w:t>(bool)</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pregnant</w:t>
      </w:r>
      <w:r>
        <w:rPr>
          <w:rFonts w:cs="Times New Roman" w:eastAsia="Times New Roman"/>
          <w:color w:val="3c4043"/>
          <w:sz w:val="26"/>
          <w:szCs w:val="26"/>
          <w:lang w:bidi="mr-IN" w:eastAsia="en-IN"/>
        </w:rPr>
        <w:t> - whether patient is pregnant </w:t>
      </w:r>
      <w:r>
        <w:rPr>
          <w:rFonts w:cs="Times New Roman" w:eastAsia="Times New Roman"/>
          <w:b/>
          <w:bCs/>
          <w:color w:val="3c4043"/>
          <w:sz w:val="26"/>
          <w:szCs w:val="26"/>
          <w:bdr w:val="none" w:sz="0" w:space="0" w:color="auto" w:frame="true"/>
          <w:lang w:bidi="mr-IN" w:eastAsia="en-IN"/>
        </w:rPr>
        <w:t>(bool)</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thyroid_surgery</w:t>
      </w:r>
      <w:r>
        <w:rPr>
          <w:rFonts w:cs="Times New Roman" w:eastAsia="Times New Roman"/>
          <w:color w:val="3c4043"/>
          <w:sz w:val="26"/>
          <w:szCs w:val="26"/>
          <w:lang w:bidi="mr-IN" w:eastAsia="en-IN"/>
        </w:rPr>
        <w:t> - whether patient has undergone thyroid surgery </w:t>
      </w:r>
      <w:r>
        <w:rPr>
          <w:rFonts w:cs="Times New Roman" w:eastAsia="Times New Roman"/>
          <w:b/>
          <w:bCs/>
          <w:color w:val="3c4043"/>
          <w:sz w:val="26"/>
          <w:szCs w:val="26"/>
          <w:bdr w:val="none" w:sz="0" w:space="0" w:color="auto" w:frame="true"/>
          <w:lang w:bidi="mr-IN" w:eastAsia="en-IN"/>
        </w:rPr>
        <w:t>(bool)</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I131_treatment</w:t>
      </w:r>
      <w:r>
        <w:rPr>
          <w:rFonts w:cs="Times New Roman" w:eastAsia="Times New Roman"/>
          <w:color w:val="3c4043"/>
          <w:sz w:val="26"/>
          <w:szCs w:val="26"/>
          <w:lang w:bidi="mr-IN" w:eastAsia="en-IN"/>
        </w:rPr>
        <w:t> - whether patient is undergoing I131 treatment </w:t>
      </w:r>
      <w:r>
        <w:rPr>
          <w:rFonts w:cs="Times New Roman" w:eastAsia="Times New Roman"/>
          <w:b/>
          <w:bCs/>
          <w:color w:val="3c4043"/>
          <w:sz w:val="26"/>
          <w:szCs w:val="26"/>
          <w:bdr w:val="none" w:sz="0" w:space="0" w:color="auto" w:frame="true"/>
          <w:lang w:bidi="mr-IN" w:eastAsia="en-IN"/>
        </w:rPr>
        <w:t>(bool)</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query_hypothyroid</w:t>
      </w:r>
      <w:r>
        <w:rPr>
          <w:rFonts w:cs="Times New Roman" w:eastAsia="Times New Roman"/>
          <w:color w:val="3c4043"/>
          <w:sz w:val="26"/>
          <w:szCs w:val="26"/>
          <w:lang w:bidi="mr-IN" w:eastAsia="en-IN"/>
        </w:rPr>
        <w:t> - whether patient believes they have hypothyroid </w:t>
      </w:r>
      <w:r>
        <w:rPr>
          <w:rFonts w:cs="Times New Roman" w:eastAsia="Times New Roman"/>
          <w:b/>
          <w:bCs/>
          <w:color w:val="3c4043"/>
          <w:sz w:val="26"/>
          <w:szCs w:val="26"/>
          <w:bdr w:val="none" w:sz="0" w:space="0" w:color="auto" w:frame="true"/>
          <w:lang w:bidi="mr-IN" w:eastAsia="en-IN"/>
        </w:rPr>
        <w:t>(bool)</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query_hyperthyroid</w:t>
      </w:r>
      <w:r>
        <w:rPr>
          <w:rFonts w:cs="Times New Roman" w:eastAsia="Times New Roman"/>
          <w:color w:val="3c4043"/>
          <w:sz w:val="26"/>
          <w:szCs w:val="26"/>
          <w:lang w:bidi="mr-IN" w:eastAsia="en-IN"/>
        </w:rPr>
        <w:t> - whether patient believes they have hyperthyroid </w:t>
      </w:r>
      <w:r>
        <w:rPr>
          <w:rFonts w:cs="Times New Roman" w:eastAsia="Times New Roman"/>
          <w:b/>
          <w:bCs/>
          <w:color w:val="3c4043"/>
          <w:sz w:val="26"/>
          <w:szCs w:val="26"/>
          <w:bdr w:val="none" w:sz="0" w:space="0" w:color="auto" w:frame="true"/>
          <w:lang w:bidi="mr-IN" w:eastAsia="en-IN"/>
        </w:rPr>
        <w:t>(bool)</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lithium</w:t>
      </w:r>
      <w:r>
        <w:rPr>
          <w:rFonts w:cs="Times New Roman" w:eastAsia="Times New Roman"/>
          <w:color w:val="3c4043"/>
          <w:sz w:val="26"/>
          <w:szCs w:val="26"/>
          <w:lang w:bidi="mr-IN" w:eastAsia="en-IN"/>
        </w:rPr>
        <w:t> - whether patient * lithium </w:t>
      </w:r>
      <w:r>
        <w:rPr>
          <w:rFonts w:cs="Times New Roman" w:eastAsia="Times New Roman"/>
          <w:b/>
          <w:bCs/>
          <w:color w:val="3c4043"/>
          <w:sz w:val="26"/>
          <w:szCs w:val="26"/>
          <w:bdr w:val="none" w:sz="0" w:space="0" w:color="auto" w:frame="true"/>
          <w:lang w:bidi="mr-IN" w:eastAsia="en-IN"/>
        </w:rPr>
        <w:t>(bool)</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goitre</w:t>
      </w:r>
      <w:r>
        <w:rPr>
          <w:rFonts w:cs="Times New Roman" w:eastAsia="Times New Roman"/>
          <w:color w:val="3c4043"/>
          <w:sz w:val="26"/>
          <w:szCs w:val="26"/>
          <w:lang w:bidi="mr-IN" w:eastAsia="en-IN"/>
        </w:rPr>
        <w:t> - whether patient has goitre </w:t>
      </w:r>
      <w:r>
        <w:rPr>
          <w:rFonts w:cs="Times New Roman" w:eastAsia="Times New Roman"/>
          <w:b/>
          <w:bCs/>
          <w:color w:val="3c4043"/>
          <w:sz w:val="26"/>
          <w:szCs w:val="26"/>
          <w:bdr w:val="none" w:sz="0" w:space="0" w:color="auto" w:frame="true"/>
          <w:lang w:bidi="mr-IN" w:eastAsia="en-IN"/>
        </w:rPr>
        <w:t>(bool)</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tumor</w:t>
      </w:r>
      <w:r>
        <w:rPr>
          <w:rFonts w:cs="Times New Roman" w:eastAsia="Times New Roman"/>
          <w:color w:val="3c4043"/>
          <w:sz w:val="26"/>
          <w:szCs w:val="26"/>
          <w:lang w:bidi="mr-IN" w:eastAsia="en-IN"/>
        </w:rPr>
        <w:t> - whether patient has tumor </w:t>
      </w:r>
      <w:r>
        <w:rPr>
          <w:rFonts w:cs="Times New Roman" w:eastAsia="Times New Roman"/>
          <w:b/>
          <w:bCs/>
          <w:color w:val="3c4043"/>
          <w:sz w:val="26"/>
          <w:szCs w:val="26"/>
          <w:bdr w:val="none" w:sz="0" w:space="0" w:color="auto" w:frame="true"/>
          <w:lang w:bidi="mr-IN" w:eastAsia="en-IN"/>
        </w:rPr>
        <w:t>(bool)</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hypopituitary</w:t>
      </w:r>
      <w:r>
        <w:rPr>
          <w:rFonts w:cs="Times New Roman" w:eastAsia="Times New Roman"/>
          <w:color w:val="3c4043"/>
          <w:sz w:val="26"/>
          <w:szCs w:val="26"/>
          <w:lang w:bidi="mr-IN" w:eastAsia="en-IN"/>
        </w:rPr>
        <w:t> - whether patient * hyperpituitary gland </w:t>
      </w:r>
      <w:r>
        <w:rPr>
          <w:rFonts w:cs="Times New Roman" w:eastAsia="Times New Roman"/>
          <w:b/>
          <w:bCs/>
          <w:color w:val="3c4043"/>
          <w:sz w:val="26"/>
          <w:szCs w:val="26"/>
          <w:bdr w:val="none" w:sz="0" w:space="0" w:color="auto" w:frame="true"/>
          <w:lang w:bidi="mr-IN" w:eastAsia="en-IN"/>
        </w:rPr>
        <w:t>(float)</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psych</w:t>
      </w:r>
      <w:r>
        <w:rPr>
          <w:rFonts w:cs="Times New Roman" w:eastAsia="Times New Roman"/>
          <w:color w:val="3c4043"/>
          <w:sz w:val="26"/>
          <w:szCs w:val="26"/>
          <w:lang w:bidi="mr-IN" w:eastAsia="en-IN"/>
        </w:rPr>
        <w:t> - whether patient * psych </w:t>
      </w:r>
      <w:r>
        <w:rPr>
          <w:rFonts w:cs="Times New Roman" w:eastAsia="Times New Roman"/>
          <w:b/>
          <w:bCs/>
          <w:color w:val="3c4043"/>
          <w:sz w:val="26"/>
          <w:szCs w:val="26"/>
          <w:bdr w:val="none" w:sz="0" w:space="0" w:color="auto" w:frame="true"/>
          <w:lang w:bidi="mr-IN" w:eastAsia="en-IN"/>
        </w:rPr>
        <w:t>(bool)</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TSH_measured</w:t>
      </w:r>
      <w:r>
        <w:rPr>
          <w:rFonts w:cs="Times New Roman" w:eastAsia="Times New Roman"/>
          <w:color w:val="3c4043"/>
          <w:sz w:val="26"/>
          <w:szCs w:val="26"/>
          <w:lang w:bidi="mr-IN" w:eastAsia="en-IN"/>
        </w:rPr>
        <w:t> - whether TSH was measured in the blood </w:t>
      </w:r>
      <w:r>
        <w:rPr>
          <w:rFonts w:cs="Times New Roman" w:eastAsia="Times New Roman"/>
          <w:b/>
          <w:bCs/>
          <w:color w:val="3c4043"/>
          <w:sz w:val="26"/>
          <w:szCs w:val="26"/>
          <w:bdr w:val="none" w:sz="0" w:space="0" w:color="auto" w:frame="true"/>
          <w:lang w:bidi="mr-IN" w:eastAsia="en-IN"/>
        </w:rPr>
        <w:t>(bool)</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TSH</w:t>
      </w:r>
      <w:r>
        <w:rPr>
          <w:rFonts w:cs="Times New Roman" w:eastAsia="Times New Roman"/>
          <w:color w:val="3c4043"/>
          <w:sz w:val="26"/>
          <w:szCs w:val="26"/>
          <w:lang w:bidi="mr-IN" w:eastAsia="en-IN"/>
        </w:rPr>
        <w:t> - TSH level in blood from lab work </w:t>
      </w:r>
      <w:r>
        <w:rPr>
          <w:rFonts w:cs="Times New Roman" w:eastAsia="Times New Roman"/>
          <w:b/>
          <w:bCs/>
          <w:color w:val="3c4043"/>
          <w:sz w:val="26"/>
          <w:szCs w:val="26"/>
          <w:bdr w:val="none" w:sz="0" w:space="0" w:color="auto" w:frame="true"/>
          <w:lang w:bidi="mr-IN" w:eastAsia="en-IN"/>
        </w:rPr>
        <w:t>(float)</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T3_measured</w:t>
      </w:r>
      <w:r>
        <w:rPr>
          <w:rFonts w:cs="Times New Roman" w:eastAsia="Times New Roman"/>
          <w:color w:val="3c4043"/>
          <w:sz w:val="26"/>
          <w:szCs w:val="26"/>
          <w:lang w:bidi="mr-IN" w:eastAsia="en-IN"/>
        </w:rPr>
        <w:t> - whether T3 was measured in the blood </w:t>
      </w:r>
      <w:r>
        <w:rPr>
          <w:rFonts w:cs="Times New Roman" w:eastAsia="Times New Roman"/>
          <w:b/>
          <w:bCs/>
          <w:color w:val="3c4043"/>
          <w:sz w:val="26"/>
          <w:szCs w:val="26"/>
          <w:bdr w:val="none" w:sz="0" w:space="0" w:color="auto" w:frame="true"/>
          <w:lang w:bidi="mr-IN" w:eastAsia="en-IN"/>
        </w:rPr>
        <w:t>(bool)</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T3</w:t>
      </w:r>
      <w:r>
        <w:rPr>
          <w:rFonts w:cs="Times New Roman" w:eastAsia="Times New Roman"/>
          <w:color w:val="3c4043"/>
          <w:sz w:val="26"/>
          <w:szCs w:val="26"/>
          <w:lang w:bidi="mr-IN" w:eastAsia="en-IN"/>
        </w:rPr>
        <w:t> - T3 level in blood from lab work </w:t>
      </w:r>
      <w:r>
        <w:rPr>
          <w:rFonts w:cs="Times New Roman" w:eastAsia="Times New Roman"/>
          <w:b/>
          <w:bCs/>
          <w:color w:val="3c4043"/>
          <w:sz w:val="26"/>
          <w:szCs w:val="26"/>
          <w:bdr w:val="none" w:sz="0" w:space="0" w:color="auto" w:frame="true"/>
          <w:lang w:bidi="mr-IN" w:eastAsia="en-IN"/>
        </w:rPr>
        <w:t>(float)</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TT4_measured</w:t>
      </w:r>
      <w:r>
        <w:rPr>
          <w:rFonts w:cs="Times New Roman" w:eastAsia="Times New Roman"/>
          <w:color w:val="3c4043"/>
          <w:sz w:val="26"/>
          <w:szCs w:val="26"/>
          <w:lang w:bidi="mr-IN" w:eastAsia="en-IN"/>
        </w:rPr>
        <w:t> - whether TT4 was measured in the blood </w:t>
      </w:r>
      <w:r>
        <w:rPr>
          <w:rFonts w:cs="Times New Roman" w:eastAsia="Times New Roman"/>
          <w:b/>
          <w:bCs/>
          <w:color w:val="3c4043"/>
          <w:sz w:val="26"/>
          <w:szCs w:val="26"/>
          <w:bdr w:val="none" w:sz="0" w:space="0" w:color="auto" w:frame="true"/>
          <w:lang w:bidi="mr-IN" w:eastAsia="en-IN"/>
        </w:rPr>
        <w:t>(bool)</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TT4</w:t>
      </w:r>
      <w:r>
        <w:rPr>
          <w:rFonts w:cs="Times New Roman" w:eastAsia="Times New Roman"/>
          <w:color w:val="3c4043"/>
          <w:sz w:val="26"/>
          <w:szCs w:val="26"/>
          <w:lang w:bidi="mr-IN" w:eastAsia="en-IN"/>
        </w:rPr>
        <w:t> - TT4 level in blood from lab work </w:t>
      </w:r>
      <w:r>
        <w:rPr>
          <w:rFonts w:cs="Times New Roman" w:eastAsia="Times New Roman"/>
          <w:b/>
          <w:bCs/>
          <w:color w:val="3c4043"/>
          <w:sz w:val="26"/>
          <w:szCs w:val="26"/>
          <w:bdr w:val="none" w:sz="0" w:space="0" w:color="auto" w:frame="true"/>
          <w:lang w:bidi="mr-IN" w:eastAsia="en-IN"/>
        </w:rPr>
        <w:t>(float)</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T4U_measured</w:t>
      </w:r>
      <w:r>
        <w:rPr>
          <w:rFonts w:cs="Times New Roman" w:eastAsia="Times New Roman"/>
          <w:color w:val="3c4043"/>
          <w:sz w:val="26"/>
          <w:szCs w:val="26"/>
          <w:lang w:bidi="mr-IN" w:eastAsia="en-IN"/>
        </w:rPr>
        <w:t> - whether T4U was measured in the blood </w:t>
      </w:r>
      <w:r>
        <w:rPr>
          <w:rFonts w:cs="Times New Roman" w:eastAsia="Times New Roman"/>
          <w:b/>
          <w:bCs/>
          <w:color w:val="3c4043"/>
          <w:sz w:val="26"/>
          <w:szCs w:val="26"/>
          <w:bdr w:val="none" w:sz="0" w:space="0" w:color="auto" w:frame="true"/>
          <w:lang w:bidi="mr-IN" w:eastAsia="en-IN"/>
        </w:rPr>
        <w:t>(bool)</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T4U</w:t>
      </w:r>
      <w:r>
        <w:rPr>
          <w:rFonts w:cs="Times New Roman" w:eastAsia="Times New Roman"/>
          <w:color w:val="3c4043"/>
          <w:sz w:val="26"/>
          <w:szCs w:val="26"/>
          <w:lang w:bidi="mr-IN" w:eastAsia="en-IN"/>
        </w:rPr>
        <w:t> - T4U level in blood from lab work </w:t>
      </w:r>
      <w:r>
        <w:rPr>
          <w:rFonts w:cs="Times New Roman" w:eastAsia="Times New Roman"/>
          <w:b/>
          <w:bCs/>
          <w:color w:val="3c4043"/>
          <w:sz w:val="26"/>
          <w:szCs w:val="26"/>
          <w:bdr w:val="none" w:sz="0" w:space="0" w:color="auto" w:frame="true"/>
          <w:lang w:bidi="mr-IN" w:eastAsia="en-IN"/>
        </w:rPr>
        <w:t>(float)</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FTI_measured</w:t>
      </w:r>
      <w:r>
        <w:rPr>
          <w:rFonts w:cs="Times New Roman" w:eastAsia="Times New Roman"/>
          <w:color w:val="3c4043"/>
          <w:sz w:val="26"/>
          <w:szCs w:val="26"/>
          <w:lang w:bidi="mr-IN" w:eastAsia="en-IN"/>
        </w:rPr>
        <w:t> - whether FTI was measured in the blood </w:t>
      </w:r>
      <w:r>
        <w:rPr>
          <w:rFonts w:cs="Times New Roman" w:eastAsia="Times New Roman"/>
          <w:b/>
          <w:bCs/>
          <w:color w:val="3c4043"/>
          <w:sz w:val="26"/>
          <w:szCs w:val="26"/>
          <w:bdr w:val="none" w:sz="0" w:space="0" w:color="auto" w:frame="true"/>
          <w:lang w:bidi="mr-IN" w:eastAsia="en-IN"/>
        </w:rPr>
        <w:t>(bool)</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FTI</w:t>
      </w:r>
      <w:r>
        <w:rPr>
          <w:rFonts w:cs="Times New Roman" w:eastAsia="Times New Roman"/>
          <w:color w:val="3c4043"/>
          <w:sz w:val="26"/>
          <w:szCs w:val="26"/>
          <w:lang w:bidi="mr-IN" w:eastAsia="en-IN"/>
        </w:rPr>
        <w:t> - FTI level in blood from lab work </w:t>
      </w:r>
      <w:r>
        <w:rPr>
          <w:rFonts w:cs="Times New Roman" w:eastAsia="Times New Roman"/>
          <w:b/>
          <w:bCs/>
          <w:color w:val="3c4043"/>
          <w:sz w:val="26"/>
          <w:szCs w:val="26"/>
          <w:bdr w:val="none" w:sz="0" w:space="0" w:color="auto" w:frame="true"/>
          <w:lang w:bidi="mr-IN" w:eastAsia="en-IN"/>
        </w:rPr>
        <w:t>(float)</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TBG_measured</w:t>
      </w:r>
      <w:r>
        <w:rPr>
          <w:rFonts w:cs="Times New Roman" w:eastAsia="Times New Roman"/>
          <w:color w:val="3c4043"/>
          <w:sz w:val="26"/>
          <w:szCs w:val="26"/>
          <w:lang w:bidi="mr-IN" w:eastAsia="en-IN"/>
        </w:rPr>
        <w:t> - whether TBG was measured in the blood </w:t>
      </w:r>
      <w:r>
        <w:rPr>
          <w:rFonts w:cs="Times New Roman" w:eastAsia="Times New Roman"/>
          <w:b/>
          <w:bCs/>
          <w:color w:val="3c4043"/>
          <w:sz w:val="26"/>
          <w:szCs w:val="26"/>
          <w:bdr w:val="none" w:sz="0" w:space="0" w:color="auto" w:frame="true"/>
          <w:lang w:bidi="mr-IN" w:eastAsia="en-IN"/>
        </w:rPr>
        <w:t>(bool)</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TBG</w:t>
      </w:r>
      <w:r>
        <w:rPr>
          <w:rFonts w:cs="Times New Roman" w:eastAsia="Times New Roman"/>
          <w:color w:val="3c4043"/>
          <w:sz w:val="26"/>
          <w:szCs w:val="26"/>
          <w:lang w:bidi="mr-IN" w:eastAsia="en-IN"/>
        </w:rPr>
        <w:t> - TBG level in blood from lab work </w:t>
      </w:r>
      <w:r>
        <w:rPr>
          <w:rFonts w:cs="Times New Roman" w:eastAsia="Times New Roman"/>
          <w:b/>
          <w:bCs/>
          <w:color w:val="3c4043"/>
          <w:sz w:val="26"/>
          <w:szCs w:val="26"/>
          <w:bdr w:val="none" w:sz="0" w:space="0" w:color="auto" w:frame="true"/>
          <w:lang w:bidi="mr-IN" w:eastAsia="en-IN"/>
        </w:rPr>
        <w:t>(float)</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referral_source</w:t>
      </w:r>
      <w:r>
        <w:rPr>
          <w:rFonts w:cs="Times New Roman" w:eastAsia="Times New Roman"/>
          <w:color w:val="3c4043"/>
          <w:sz w:val="26"/>
          <w:szCs w:val="26"/>
          <w:lang w:bidi="mr-IN" w:eastAsia="en-IN"/>
        </w:rPr>
        <w:t> - </w:t>
      </w:r>
      <w:r>
        <w:rPr>
          <w:rFonts w:cs="Times New Roman" w:eastAsia="Times New Roman"/>
          <w:b/>
          <w:bCs/>
          <w:color w:val="3c4043"/>
          <w:sz w:val="26"/>
          <w:szCs w:val="26"/>
          <w:bdr w:val="none" w:sz="0" w:space="0" w:color="auto" w:frame="true"/>
          <w:lang w:bidi="mr-IN" w:eastAsia="en-IN"/>
        </w:rPr>
        <w:t>(str)</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target</w:t>
      </w:r>
      <w:r>
        <w:rPr>
          <w:rFonts w:cs="Times New Roman" w:eastAsia="Times New Roman"/>
          <w:color w:val="3c4043"/>
          <w:sz w:val="26"/>
          <w:szCs w:val="26"/>
          <w:lang w:bidi="mr-IN" w:eastAsia="en-IN"/>
        </w:rPr>
        <w:t> - hyperthyroidism medical diagnosis </w:t>
      </w:r>
      <w:r>
        <w:rPr>
          <w:rFonts w:cs="Times New Roman" w:eastAsia="Times New Roman"/>
          <w:b/>
          <w:bCs/>
          <w:color w:val="3c4043"/>
          <w:sz w:val="26"/>
          <w:szCs w:val="26"/>
          <w:bdr w:val="none" w:sz="0" w:space="0" w:color="auto" w:frame="true"/>
          <w:lang w:bidi="mr-IN" w:eastAsia="en-IN"/>
        </w:rPr>
        <w:t>(str)</w:t>
      </w:r>
    </w:p>
    <w:p>
      <w:pPr>
        <w:pStyle w:val="style0"/>
        <w:numPr>
          <w:ilvl w:val="0"/>
          <w:numId w:val="9"/>
        </w:numPr>
        <w:spacing w:after="0" w:lineRule="auto" w:line="360"/>
        <w:textAlignment w:val="baseline"/>
        <w:rPr>
          <w:rFonts w:cs="Times New Roman" w:eastAsia="Times New Roman"/>
          <w:color w:val="3c4043"/>
          <w:sz w:val="26"/>
          <w:szCs w:val="26"/>
          <w:lang w:bidi="mr-IN" w:eastAsia="en-IN"/>
        </w:rPr>
      </w:pPr>
      <w:r>
        <w:rPr>
          <w:rFonts w:cs="Times New Roman" w:eastAsia="Times New Roman"/>
          <w:b/>
          <w:bCs/>
          <w:color w:val="3c4043"/>
          <w:sz w:val="26"/>
          <w:szCs w:val="26"/>
          <w:bdr w:val="none" w:sz="0" w:space="0" w:color="auto" w:frame="true"/>
          <w:lang w:bidi="mr-IN" w:eastAsia="en-IN"/>
        </w:rPr>
        <w:t>patient_id</w:t>
      </w:r>
      <w:r>
        <w:rPr>
          <w:rFonts w:cs="Times New Roman" w:eastAsia="Times New Roman"/>
          <w:color w:val="3c4043"/>
          <w:sz w:val="26"/>
          <w:szCs w:val="26"/>
          <w:lang w:bidi="mr-IN" w:eastAsia="en-IN"/>
        </w:rPr>
        <w:t> - unique id of the patient </w:t>
      </w:r>
      <w:r>
        <w:rPr>
          <w:rFonts w:cs="Times New Roman" w:eastAsia="Times New Roman"/>
          <w:b/>
          <w:bCs/>
          <w:color w:val="3c4043"/>
          <w:sz w:val="26"/>
          <w:szCs w:val="26"/>
          <w:bdr w:val="none" w:sz="0" w:space="0" w:color="auto" w:frame="true"/>
          <w:lang w:bidi="mr-IN" w:eastAsia="en-IN"/>
        </w:rPr>
        <w:t>(str)</w:t>
      </w:r>
    </w:p>
    <w:p>
      <w:pPr>
        <w:pStyle w:val="style0"/>
        <w:spacing w:lineRule="auto" w:line="360"/>
        <w:jc w:val="both"/>
        <w:rPr>
          <w:sz w:val="26"/>
          <w:szCs w:val="26"/>
        </w:rPr>
      </w:pPr>
    </w:p>
    <w:bookmarkStart w:id="17" w:name="_Toc135033763"/>
    <w:p>
      <w:pPr>
        <w:pStyle w:val="style2"/>
        <w:rPr/>
      </w:pPr>
      <w:r>
        <w:t>5</w:t>
      </w:r>
      <w:r>
        <w:t>.</w:t>
      </w:r>
      <w:r>
        <w:t>2</w:t>
      </w:r>
      <w:r>
        <w:t xml:space="preserve"> </w:t>
      </w:r>
      <w:r>
        <w:t>Model Used</w:t>
      </w:r>
      <w:bookmarkEnd w:id="17"/>
    </w:p>
    <w:p>
      <w:pPr>
        <w:pStyle w:val="style0"/>
        <w:rPr>
          <w:b/>
          <w:bCs/>
          <w:sz w:val="36"/>
          <w:szCs w:val="36"/>
        </w:rPr>
      </w:pPr>
      <w:r>
        <w:rPr>
          <w:b/>
          <w:bCs/>
          <w:sz w:val="36"/>
          <w:szCs w:val="36"/>
        </w:rPr>
        <w:t>1.K-NN</w:t>
      </w:r>
    </w:p>
    <w:p>
      <w:pPr>
        <w:pStyle w:val="style0"/>
        <w:spacing w:lineRule="auto" w:line="360"/>
        <w:jc w:val="both"/>
        <w:rPr>
          <w:rFonts w:cs="Times New Roman"/>
          <w:sz w:val="26"/>
          <w:szCs w:val="26"/>
        </w:rPr>
      </w:pPr>
      <w:r>
        <w:rPr>
          <w:rFonts w:cs="Times New Roman"/>
          <w:color w:val="273239"/>
          <w:spacing w:val="2"/>
          <w:sz w:val="26"/>
          <w:szCs w:val="26"/>
          <w:shd w:val="clear" w:color="auto" w:fill="ffffff"/>
        </w:rPr>
        <w:t>K-Nearest Neighbo</w:t>
      </w:r>
      <w:r>
        <w:rPr>
          <w:rFonts w:cs="Times New Roman"/>
          <w:color w:val="273239"/>
          <w:spacing w:val="2"/>
          <w:sz w:val="26"/>
          <w:szCs w:val="26"/>
          <w:shd w:val="clear" w:color="auto" w:fill="ffffff"/>
        </w:rPr>
        <w:t>u</w:t>
      </w:r>
      <w:r>
        <w:rPr>
          <w:rFonts w:cs="Times New Roman"/>
          <w:color w:val="273239"/>
          <w:spacing w:val="2"/>
          <w:sz w:val="26"/>
          <w:szCs w:val="26"/>
          <w:shd w:val="clear" w:color="auto" w:fill="ffffff"/>
        </w:rPr>
        <w:t xml:space="preserve">rs is one of the most basic yet essential classification algorithms in Machine Learning. </w:t>
      </w:r>
      <w:r>
        <w:rPr>
          <w:sz w:val="26"/>
          <w:szCs w:val="26"/>
        </w:rPr>
        <w:t>For a new data point that needs to be classified, KNN calculates the distance between this point and all the points in the training dataset. The algorithm identifies the 'k' nearest neighbo</w:t>
      </w:r>
      <w:r>
        <w:rPr>
          <w:sz w:val="26"/>
          <w:szCs w:val="26"/>
        </w:rPr>
        <w:t>u</w:t>
      </w:r>
      <w:r>
        <w:rPr>
          <w:sz w:val="26"/>
          <w:szCs w:val="26"/>
        </w:rPr>
        <w:t>rs to the new data point. 'k' is a user-defined constant and determines how many neighbo</w:t>
      </w:r>
      <w:r>
        <w:rPr>
          <w:sz w:val="26"/>
          <w:szCs w:val="26"/>
        </w:rPr>
        <w:t>u</w:t>
      </w:r>
      <w:r>
        <w:rPr>
          <w:sz w:val="26"/>
          <w:szCs w:val="26"/>
        </w:rPr>
        <w:t>rs will be considered for making the prediction. In classification, KNN assigns the class label that is most common among the 'k' nearest neighbo</w:t>
      </w:r>
      <w:r>
        <w:rPr>
          <w:sz w:val="26"/>
          <w:szCs w:val="26"/>
        </w:rPr>
        <w:t>u</w:t>
      </w:r>
      <w:r>
        <w:rPr>
          <w:sz w:val="26"/>
          <w:szCs w:val="26"/>
        </w:rPr>
        <w:t>rs. This is typically done using a majority vot</w:t>
      </w:r>
      <w:r>
        <w:rPr>
          <w:sz w:val="26"/>
          <w:szCs w:val="26"/>
        </w:rPr>
        <w:t>e</w:t>
      </w:r>
      <w:r>
        <w:rPr>
          <w:sz w:val="26"/>
          <w:szCs w:val="26"/>
        </w:rPr>
        <w:t>.</w:t>
      </w:r>
      <w:r>
        <w:rPr>
          <w:sz w:val="26"/>
          <w:szCs w:val="26"/>
        </w:rPr>
        <w:t xml:space="preserve"> </w:t>
      </w:r>
      <w:r>
        <w:rPr>
          <w:rFonts w:cs="Times New Roman"/>
          <w:color w:val="273239"/>
          <w:spacing w:val="2"/>
          <w:sz w:val="26"/>
          <w:szCs w:val="26"/>
          <w:shd w:val="clear" w:color="auto" w:fill="ffffff"/>
        </w:rPr>
        <w:t>It belongs to the supervised learning domain and finds intense application in pattern recognition, data mining, and intrusion detection. The K-Nearest Neighbo</w:t>
      </w:r>
      <w:r>
        <w:rPr>
          <w:rFonts w:cs="Times New Roman"/>
          <w:color w:val="273239"/>
          <w:spacing w:val="2"/>
          <w:sz w:val="26"/>
          <w:szCs w:val="26"/>
          <w:shd w:val="clear" w:color="auto" w:fill="ffffff"/>
        </w:rPr>
        <w:t>u</w:t>
      </w:r>
      <w:r>
        <w:rPr>
          <w:rFonts w:cs="Times New Roman"/>
          <w:color w:val="273239"/>
          <w:spacing w:val="2"/>
          <w:sz w:val="26"/>
          <w:szCs w:val="26"/>
          <w:shd w:val="clear" w:color="auto" w:fill="ffffff"/>
        </w:rPr>
        <w:t>rs (KNN) algorithm is a simple, easy-to-impleme</w:t>
      </w:r>
      <w:r>
        <w:rPr>
          <w:rFonts w:cs="Times New Roman"/>
          <w:color w:val="273239"/>
          <w:spacing w:val="2"/>
          <w:sz w:val="26"/>
          <w:szCs w:val="26"/>
          <w:shd w:val="clear" w:color="auto" w:fill="ffffff"/>
        </w:rPr>
        <w:t>nt supervised machine learning</w:t>
      </w:r>
      <w:r>
        <w:rPr>
          <w:rFonts w:cs="Times New Roman"/>
          <w:color w:val="273239"/>
          <w:spacing w:val="2"/>
          <w:sz w:val="26"/>
          <w:szCs w:val="26"/>
          <w:shd w:val="clear" w:color="auto" w:fill="ffffff"/>
        </w:rPr>
        <w:t> algorithm that can be used to solve both classification and regression problems. The KNN algorithm assumes that similar things exist in close proximity. In other words, similar things are near to each other. KNN captures the idea of similarity (sometimes called distance, proximity, or closeness) with some mathematics we might have learned in our childhood— calculating the distance between points on a graph. There are other ways of calculating distance, which might be preferable depending on the problem we are solving. However, the straight-line distance (also called the </w:t>
      </w:r>
      <w:r>
        <w:rPr>
          <w:rFonts w:cs="Times New Roman"/>
          <w:sz w:val="26"/>
          <w:szCs w:val="26"/>
        </w:rPr>
        <w:t>Eucli</w:t>
      </w:r>
      <w:r>
        <w:rPr>
          <w:rFonts w:cs="Times New Roman"/>
          <w:sz w:val="26"/>
          <w:szCs w:val="26"/>
        </w:rPr>
        <w:t>dian distance</w:t>
      </w:r>
      <w:r>
        <w:rPr>
          <w:rFonts w:cs="Times New Roman"/>
          <w:color w:val="273239"/>
          <w:spacing w:val="2"/>
          <w:sz w:val="26"/>
          <w:szCs w:val="26"/>
          <w:shd w:val="clear" w:color="auto" w:fill="ffffff"/>
        </w:rPr>
        <w:t xml:space="preserve">) is a popular </w:t>
      </w:r>
      <w:r>
        <w:rPr>
          <w:rFonts w:cs="Times New Roman"/>
          <w:color w:val="273239"/>
          <w:spacing w:val="2"/>
          <w:sz w:val="26"/>
          <w:szCs w:val="26"/>
          <w:shd w:val="clear" w:color="auto" w:fill="ffffff"/>
        </w:rPr>
        <w:t>.</w:t>
      </w:r>
    </w:p>
    <w:p>
      <w:pPr>
        <w:pStyle w:val="style0"/>
        <w:spacing w:lineRule="auto" w:line="360"/>
        <w:jc w:val="both"/>
        <w:rPr>
          <w:b/>
          <w:bCs/>
          <w:sz w:val="32"/>
          <w:szCs w:val="32"/>
        </w:rPr>
      </w:pPr>
      <w:r>
        <w:rPr>
          <w:b/>
          <w:bCs/>
          <w:sz w:val="32"/>
          <w:szCs w:val="32"/>
        </w:rPr>
        <w:t>2.Decision Tree</w:t>
      </w:r>
    </w:p>
    <w:p>
      <w:pPr>
        <w:pStyle w:val="style94"/>
        <w:spacing w:lineRule="auto" w:line="360"/>
        <w:rPr>
          <w:sz w:val="26"/>
          <w:szCs w:val="26"/>
        </w:rPr>
      </w:pPr>
      <w:r>
        <w:rPr>
          <w:color w:val="202122"/>
          <w:sz w:val="26"/>
          <w:szCs w:val="26"/>
          <w:shd w:val="clear" w:color="auto" w:fill="ffffff"/>
        </w:rPr>
        <w:t>A </w:t>
      </w:r>
      <w:r>
        <w:rPr>
          <w:b/>
          <w:bCs/>
          <w:color w:val="202122"/>
          <w:sz w:val="26"/>
          <w:szCs w:val="26"/>
          <w:shd w:val="clear" w:color="auto" w:fill="ffffff"/>
        </w:rPr>
        <w:t>decision tree</w:t>
      </w:r>
      <w:r>
        <w:rPr>
          <w:color w:val="202122"/>
          <w:sz w:val="26"/>
          <w:szCs w:val="26"/>
          <w:shd w:val="clear" w:color="auto" w:fill="ffffff"/>
        </w:rPr>
        <w:t> is decision support hierarchical model that uses tree like model of decisions.</w:t>
      </w:r>
      <w:r>
        <w:rPr>
          <w:color w:val="202122"/>
          <w:sz w:val="26"/>
          <w:szCs w:val="26"/>
          <w:shd w:val="clear" w:color="auto" w:fill="ffffff"/>
        </w:rPr>
        <w:t xml:space="preserve"> </w:t>
      </w:r>
      <w:r>
        <w:rPr>
          <w:sz w:val="26"/>
          <w:szCs w:val="26"/>
        </w:rPr>
        <w:t>A Decision Tree is a tree-like model used for both classification and regression tasks. It splits the data into subsets based on the value of input features, making decisions at each node to reach a final prediction at the leaf nodes. Here's how it works:</w:t>
      </w:r>
    </w:p>
    <w:p>
      <w:pPr>
        <w:pStyle w:val="style3"/>
        <w:rPr>
          <w:sz w:val="26"/>
          <w:szCs w:val="26"/>
        </w:rPr>
      </w:pPr>
      <w:r>
        <w:rPr>
          <w:sz w:val="26"/>
          <w:szCs w:val="26"/>
        </w:rPr>
        <w:t>Steps in Decision Tree Algorithm</w:t>
      </w:r>
    </w:p>
    <w:p>
      <w:pPr>
        <w:pStyle w:val="style94"/>
        <w:numPr>
          <w:ilvl w:val="0"/>
          <w:numId w:val="10"/>
        </w:numPr>
        <w:spacing w:lineRule="auto" w:line="360"/>
        <w:rPr>
          <w:sz w:val="26"/>
          <w:szCs w:val="26"/>
        </w:rPr>
      </w:pPr>
      <w:r>
        <w:rPr>
          <w:rStyle w:val="style87"/>
          <w:sz w:val="26"/>
          <w:szCs w:val="26"/>
        </w:rPr>
        <w:t>Selecting the Best Feature</w:t>
      </w:r>
      <w:r>
        <w:rPr>
          <w:sz w:val="26"/>
          <w:szCs w:val="26"/>
        </w:rPr>
        <w:t>:</w:t>
      </w:r>
    </w:p>
    <w:p>
      <w:pPr>
        <w:pStyle w:val="style0"/>
        <w:numPr>
          <w:ilvl w:val="1"/>
          <w:numId w:val="10"/>
        </w:numPr>
        <w:spacing w:before="100" w:beforeAutospacing="true" w:after="100" w:afterAutospacing="true" w:lineRule="auto" w:line="360"/>
        <w:rPr>
          <w:rFonts w:cs="Times New Roman"/>
          <w:sz w:val="26"/>
          <w:szCs w:val="26"/>
        </w:rPr>
      </w:pPr>
      <w:r>
        <w:rPr>
          <w:rFonts w:cs="Times New Roman"/>
          <w:sz w:val="26"/>
          <w:szCs w:val="26"/>
        </w:rPr>
        <w:t>At each node of the tree, the algorithm selects the best feature to split the data based on a certain criterion (e.g., Gini impurity, entropy for classification, or mean squared error for regression).</w:t>
      </w:r>
    </w:p>
    <w:p>
      <w:pPr>
        <w:pStyle w:val="style94"/>
        <w:numPr>
          <w:ilvl w:val="0"/>
          <w:numId w:val="10"/>
        </w:numPr>
        <w:spacing w:lineRule="auto" w:line="360"/>
        <w:rPr>
          <w:sz w:val="26"/>
          <w:szCs w:val="26"/>
        </w:rPr>
      </w:pPr>
      <w:r>
        <w:rPr>
          <w:rStyle w:val="style87"/>
          <w:sz w:val="26"/>
          <w:szCs w:val="26"/>
        </w:rPr>
        <w:t>Splitting the Data</w:t>
      </w:r>
      <w:r>
        <w:rPr>
          <w:sz w:val="26"/>
          <w:szCs w:val="26"/>
        </w:rPr>
        <w:t>:</w:t>
      </w:r>
    </w:p>
    <w:p>
      <w:pPr>
        <w:pStyle w:val="style0"/>
        <w:numPr>
          <w:ilvl w:val="1"/>
          <w:numId w:val="10"/>
        </w:numPr>
        <w:spacing w:before="100" w:beforeAutospacing="true" w:after="100" w:afterAutospacing="true" w:lineRule="auto" w:line="360"/>
        <w:rPr>
          <w:rFonts w:cs="Times New Roman"/>
          <w:sz w:val="26"/>
          <w:szCs w:val="26"/>
        </w:rPr>
      </w:pPr>
      <w:r>
        <w:rPr>
          <w:rFonts w:cs="Times New Roman"/>
          <w:sz w:val="26"/>
          <w:szCs w:val="26"/>
        </w:rPr>
        <w:t>The data is split into subsets based on the chosen feature and its corresponding split value. The goal is to create subsets that are as homogeneous as possible.</w:t>
      </w:r>
    </w:p>
    <w:p>
      <w:pPr>
        <w:pStyle w:val="style94"/>
        <w:numPr>
          <w:ilvl w:val="0"/>
          <w:numId w:val="10"/>
        </w:numPr>
        <w:spacing w:lineRule="auto" w:line="360"/>
        <w:rPr>
          <w:sz w:val="26"/>
          <w:szCs w:val="26"/>
        </w:rPr>
      </w:pPr>
      <w:r>
        <w:rPr>
          <w:rStyle w:val="style87"/>
          <w:sz w:val="26"/>
          <w:szCs w:val="26"/>
        </w:rPr>
        <w:t>Recursively Building the Tree</w:t>
      </w:r>
      <w:r>
        <w:rPr>
          <w:sz w:val="26"/>
          <w:szCs w:val="26"/>
        </w:rPr>
        <w:t>:</w:t>
      </w:r>
    </w:p>
    <w:p>
      <w:pPr>
        <w:pStyle w:val="style0"/>
        <w:numPr>
          <w:ilvl w:val="1"/>
          <w:numId w:val="10"/>
        </w:numPr>
        <w:spacing w:before="100" w:beforeAutospacing="true" w:after="100" w:afterAutospacing="true" w:lineRule="auto" w:line="360"/>
        <w:rPr>
          <w:rFonts w:cs="Times New Roman"/>
          <w:sz w:val="26"/>
          <w:szCs w:val="26"/>
        </w:rPr>
      </w:pPr>
      <w:r>
        <w:rPr>
          <w:rFonts w:cs="Times New Roman"/>
          <w:sz w:val="26"/>
          <w:szCs w:val="26"/>
        </w:rPr>
        <w:t>The algorithm recursively repeats the process for each subset, selecting the best feature and splitting the data until one of the stopping criteria is met (e.g., maximum tree depth, minimum number of samples at a node).</w:t>
      </w:r>
    </w:p>
    <w:p>
      <w:pPr>
        <w:pStyle w:val="style94"/>
        <w:numPr>
          <w:ilvl w:val="0"/>
          <w:numId w:val="10"/>
        </w:numPr>
        <w:spacing w:lineRule="auto" w:line="360"/>
        <w:rPr>
          <w:sz w:val="26"/>
          <w:szCs w:val="26"/>
        </w:rPr>
      </w:pPr>
      <w:r>
        <w:rPr>
          <w:rStyle w:val="style87"/>
          <w:sz w:val="26"/>
          <w:szCs w:val="26"/>
        </w:rPr>
        <w:t>Making Predictions</w:t>
      </w:r>
      <w:r>
        <w:rPr>
          <w:sz w:val="26"/>
          <w:szCs w:val="26"/>
        </w:rPr>
        <w:t>:</w:t>
      </w:r>
    </w:p>
    <w:p>
      <w:pPr>
        <w:pStyle w:val="style0"/>
        <w:numPr>
          <w:ilvl w:val="1"/>
          <w:numId w:val="10"/>
        </w:numPr>
        <w:spacing w:before="100" w:beforeAutospacing="true" w:after="100" w:afterAutospacing="true" w:lineRule="auto" w:line="360"/>
        <w:rPr>
          <w:rFonts w:cs="Times New Roman"/>
          <w:sz w:val="26"/>
          <w:szCs w:val="26"/>
        </w:rPr>
      </w:pPr>
      <w:r>
        <w:rPr>
          <w:rFonts w:cs="Times New Roman"/>
          <w:sz w:val="26"/>
          <w:szCs w:val="26"/>
        </w:rPr>
        <w:t>Once the tree is built, making predictions involves traversing the tree from the root to a leaf node based on the feature values of the input data. The value at the leaf node is the predicted outcome.</w:t>
      </w: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sz w:val="26"/>
          <w:szCs w:val="26"/>
        </w:rPr>
      </w:pPr>
    </w:p>
    <w:p>
      <w:pPr>
        <w:pStyle w:val="style0"/>
        <w:spacing w:lineRule="auto" w:line="360"/>
        <w:jc w:val="both"/>
        <w:rPr>
          <w:b/>
          <w:bCs/>
          <w:sz w:val="32"/>
          <w:szCs w:val="32"/>
        </w:rPr>
      </w:pPr>
    </w:p>
    <w:p>
      <w:pPr>
        <w:pStyle w:val="style0"/>
        <w:spacing w:lineRule="auto" w:line="360"/>
        <w:jc w:val="both"/>
        <w:rPr>
          <w:b/>
          <w:bCs/>
          <w:sz w:val="32"/>
          <w:szCs w:val="32"/>
        </w:rPr>
      </w:pPr>
      <w:r>
        <w:rPr>
          <w:b/>
          <w:bCs/>
          <w:sz w:val="32"/>
          <w:szCs w:val="32"/>
        </w:rPr>
        <w:t>3.Multi layer perceptron</w:t>
      </w:r>
    </w:p>
    <w:p>
      <w:pPr>
        <w:pStyle w:val="style94"/>
        <w:spacing w:lineRule="auto" w:line="360"/>
        <w:rPr>
          <w:sz w:val="26"/>
          <w:szCs w:val="26"/>
        </w:rPr>
      </w:pPr>
      <w:r>
        <w:rPr>
          <w:sz w:val="26"/>
          <w:szCs w:val="26"/>
        </w:rPr>
        <w:t>A Multilayer Perceptron (MLP) is a type of artificial neural network that consists of multiple layers of neurons: an input layer, one or more hidden layers, and an output layer. It is a feedforward neural network, meaning that the data flows in one direction from the input to the output. MLPs can be used for both classification and regression tasks.</w:t>
      </w:r>
    </w:p>
    <w:p>
      <w:pPr>
        <w:pStyle w:val="style3"/>
        <w:rPr>
          <w:sz w:val="26"/>
          <w:szCs w:val="26"/>
        </w:rPr>
      </w:pPr>
      <w:r>
        <w:rPr>
          <w:sz w:val="26"/>
          <w:szCs w:val="26"/>
        </w:rPr>
        <w:t>Components of an MLP</w:t>
      </w:r>
    </w:p>
    <w:p>
      <w:pPr>
        <w:pStyle w:val="style94"/>
        <w:numPr>
          <w:ilvl w:val="0"/>
          <w:numId w:val="11"/>
        </w:numPr>
        <w:spacing w:lineRule="auto" w:line="360"/>
        <w:rPr>
          <w:sz w:val="26"/>
          <w:szCs w:val="26"/>
        </w:rPr>
      </w:pPr>
      <w:r>
        <w:rPr>
          <w:rStyle w:val="style87"/>
          <w:sz w:val="26"/>
          <w:szCs w:val="26"/>
        </w:rPr>
        <w:t>Input Layer</w:t>
      </w:r>
      <w:r>
        <w:rPr>
          <w:sz w:val="26"/>
          <w:szCs w:val="26"/>
        </w:rPr>
        <w:t>: The input layer consists of neurons representing the features of the input data. Each neuron corresponds to one feature.</w:t>
      </w:r>
    </w:p>
    <w:p>
      <w:pPr>
        <w:pStyle w:val="style94"/>
        <w:numPr>
          <w:ilvl w:val="0"/>
          <w:numId w:val="11"/>
        </w:numPr>
        <w:spacing w:lineRule="auto" w:line="360"/>
        <w:rPr>
          <w:sz w:val="26"/>
          <w:szCs w:val="26"/>
        </w:rPr>
      </w:pPr>
      <w:r>
        <w:rPr>
          <w:rStyle w:val="style87"/>
          <w:sz w:val="26"/>
          <w:szCs w:val="26"/>
        </w:rPr>
        <w:t>Hidden Layers</w:t>
      </w:r>
      <w:r>
        <w:rPr>
          <w:sz w:val="26"/>
          <w:szCs w:val="26"/>
        </w:rPr>
        <w:t>: These layers consist of neurons that apply transformations to the inputs. The number of hidden layers and the number of neurons in each layer are hyperparameters that can be tuned. Each neuron in a hidden layer applies a weighted sum of its inputs followed by a non-linear activation function (e.g., ReLU, sigmoid).</w:t>
      </w:r>
    </w:p>
    <w:p>
      <w:pPr>
        <w:pStyle w:val="style94"/>
        <w:numPr>
          <w:ilvl w:val="0"/>
          <w:numId w:val="11"/>
        </w:numPr>
        <w:spacing w:lineRule="auto" w:line="360"/>
        <w:rPr>
          <w:sz w:val="26"/>
          <w:szCs w:val="26"/>
        </w:rPr>
      </w:pPr>
      <w:r>
        <w:rPr>
          <w:rStyle w:val="style87"/>
          <w:sz w:val="26"/>
          <w:szCs w:val="26"/>
        </w:rPr>
        <w:t>Output Layer</w:t>
      </w:r>
      <w:r>
        <w:rPr>
          <w:sz w:val="26"/>
          <w:szCs w:val="26"/>
        </w:rPr>
        <w:t>: The output layer produces the final prediction. In classification, the output layer typically uses a softmax activation function to output probabilities for each class. In regression, the output layer may use a linear activation function.</w:t>
      </w:r>
    </w:p>
    <w:p>
      <w:pPr>
        <w:pStyle w:val="style94"/>
        <w:numPr>
          <w:ilvl w:val="0"/>
          <w:numId w:val="11"/>
        </w:numPr>
        <w:spacing w:lineRule="auto" w:line="360"/>
        <w:rPr>
          <w:sz w:val="26"/>
          <w:szCs w:val="26"/>
        </w:rPr>
      </w:pPr>
      <w:r>
        <w:rPr>
          <w:rStyle w:val="style87"/>
          <w:sz w:val="26"/>
          <w:szCs w:val="26"/>
        </w:rPr>
        <w:t>Weights and Biases</w:t>
      </w:r>
      <w:r>
        <w:rPr>
          <w:sz w:val="26"/>
          <w:szCs w:val="26"/>
        </w:rPr>
        <w:t>: Each connection between neurons has an associated weight, and each neuron has an associated bias. These parameters are learned during training.</w:t>
      </w:r>
    </w:p>
    <w:p>
      <w:pPr>
        <w:pStyle w:val="style94"/>
        <w:numPr>
          <w:ilvl w:val="0"/>
          <w:numId w:val="11"/>
        </w:numPr>
        <w:spacing w:lineRule="auto" w:line="360"/>
        <w:rPr>
          <w:sz w:val="26"/>
          <w:szCs w:val="26"/>
        </w:rPr>
      </w:pPr>
      <w:r>
        <w:rPr>
          <w:rStyle w:val="style87"/>
          <w:sz w:val="26"/>
          <w:szCs w:val="26"/>
        </w:rPr>
        <w:t>Activation Functions</w:t>
      </w:r>
      <w:r>
        <w:rPr>
          <w:sz w:val="26"/>
          <w:szCs w:val="26"/>
        </w:rPr>
        <w:t>: Activation functions introduce non-linearity into the network, allowing it to learn complex patterns. Common activation functions include ReLU (Rectified Linear Unit), sigmoid, and tanh.</w:t>
      </w:r>
    </w:p>
    <w:p>
      <w:pPr>
        <w:pStyle w:val="style0"/>
        <w:spacing w:before="120" w:after="280" w:lineRule="auto" w:line="360"/>
        <w:ind w:right="360"/>
        <w:rPr>
          <w:rFonts w:cs="Times New Roman" w:eastAsia="宋体"/>
          <w:color w:val="1f1f1f"/>
          <w:sz w:val="26"/>
          <w:szCs w:val="26"/>
          <w:lang w:eastAsia="en-GB"/>
        </w:rPr>
      </w:pPr>
    </w:p>
    <w:p>
      <w:pPr>
        <w:pStyle w:val="style0"/>
        <w:rPr>
          <w:rFonts w:cs="Mangal" w:eastAsia="宋体"/>
          <w:b/>
          <w:color w:val="000000"/>
          <w:sz w:val="36"/>
          <w:szCs w:val="32"/>
          <w:u w:val="single"/>
          <w:lang w:val="en-US"/>
        </w:rPr>
      </w:pPr>
      <w:r>
        <w:br w:type="page"/>
      </w:r>
    </w:p>
    <w:bookmarkStart w:id="18" w:name="_Toc135033769"/>
    <w:p>
      <w:pPr>
        <w:pStyle w:val="style1"/>
        <w:rPr/>
      </w:pPr>
      <w:r>
        <w:t xml:space="preserve">Chapter </w:t>
      </w:r>
      <w:r>
        <w:t>6</w:t>
      </w:r>
      <w:r>
        <w:t>: Results</w:t>
      </w:r>
      <w:bookmarkEnd w:id="18"/>
    </w:p>
    <w:p>
      <w:pPr>
        <w:pStyle w:val="style0"/>
        <w:rPr>
          <w:lang w:val="en-US"/>
        </w:rPr>
      </w:pPr>
      <w:r>
        <w:rPr>
          <w:lang w:val="en-US"/>
        </w:rPr>
        <w:t>For KNN:</w:t>
      </w:r>
    </w:p>
    <w:p>
      <w:pPr>
        <w:pStyle w:val="style0"/>
        <w:rPr>
          <w:rFonts w:ascii="Courier New" w:cs="Courier New" w:hAnsi="Courier New"/>
          <w:color w:val="000000"/>
          <w:sz w:val="21"/>
          <w:szCs w:val="21"/>
          <w:highlight w:val="lightGray"/>
          <w:shd w:val="clear" w:color="auto" w:fill="383838"/>
        </w:rPr>
      </w:pPr>
      <w:r>
        <w:rPr>
          <w:noProof/>
        </w:rPr>
        <w:drawing>
          <wp:inline distL="0" distT="0" distB="0" distR="0">
            <wp:extent cx="2376479" cy="1973580"/>
            <wp:effectExtent l="0" t="0" r="5080" b="7620"/>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2376479" cy="1973580"/>
                    </a:xfrm>
                    <a:prstGeom prst="rect"/>
                  </pic:spPr>
                </pic:pic>
              </a:graphicData>
            </a:graphic>
          </wp:inline>
        </w:drawing>
      </w:r>
      <w:r>
        <w:t xml:space="preserve">             </w:t>
      </w:r>
      <w:r>
        <w:rPr>
          <w:noProof/>
        </w:rPr>
        <w:drawing>
          <wp:inline distL="0" distT="0" distB="0" distR="0">
            <wp:extent cx="2295280" cy="1965325"/>
            <wp:effectExtent l="0" t="0" r="0" b="0"/>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2295280" cy="1965325"/>
                    </a:xfrm>
                    <a:prstGeom prst="rect"/>
                  </pic:spPr>
                </pic:pic>
              </a:graphicData>
            </a:graphic>
          </wp:inline>
        </w:drawing>
      </w:r>
      <w:r>
        <w:rPr>
          <w:rFonts w:ascii="Courier New" w:cs="Courier New" w:hAnsi="Courier New"/>
          <w:color w:val="d5d5d5"/>
          <w:sz w:val="21"/>
          <w:szCs w:val="21"/>
          <w:shd w:val="clear" w:color="auto" w:fill="383838"/>
        </w:rPr>
        <w:t xml:space="preserve">  </w:t>
      </w:r>
      <w:r>
        <w:rPr>
          <w:rFonts w:ascii="Courier New" w:cs="Courier New" w:hAnsi="Courier New"/>
          <w:color w:val="000000"/>
          <w:sz w:val="21"/>
          <w:szCs w:val="21"/>
          <w:highlight w:val="lightGray"/>
          <w:shd w:val="clear" w:color="auto" w:fill="383838"/>
        </w:rPr>
        <w:t xml:space="preserve">Accuracy: 0.9445, </w:t>
      </w:r>
    </w:p>
    <w:p>
      <w:pPr>
        <w:pStyle w:val="style0"/>
        <w:rPr>
          <w:rFonts w:ascii="Courier New" w:cs="Courier New" w:hAnsi="Courier New"/>
          <w:color w:val="000000"/>
          <w:sz w:val="21"/>
          <w:szCs w:val="21"/>
          <w:highlight w:val="lightGray"/>
          <w:shd w:val="clear" w:color="auto" w:fill="383838"/>
        </w:rPr>
      </w:pPr>
      <w:r>
        <w:rPr>
          <w:rFonts w:ascii="Courier New" w:cs="Courier New" w:hAnsi="Courier New"/>
          <w:color w:val="000000"/>
          <w:sz w:val="21"/>
          <w:szCs w:val="21"/>
          <w:highlight w:val="lightGray"/>
          <w:shd w:val="clear" w:color="auto" w:fill="383838"/>
        </w:rPr>
        <w:t xml:space="preserve">AUC: 0.9976, </w:t>
      </w:r>
    </w:p>
    <w:p>
      <w:pPr>
        <w:pStyle w:val="style0"/>
        <w:rPr>
          <w:rFonts w:ascii="Courier New" w:cs="Courier New" w:hAnsi="Courier New"/>
          <w:color w:val="000000"/>
          <w:sz w:val="21"/>
          <w:szCs w:val="21"/>
          <w:highlight w:val="lightGray"/>
          <w:shd w:val="clear" w:color="auto" w:fill="383838"/>
        </w:rPr>
      </w:pPr>
      <w:r>
        <w:rPr>
          <w:rFonts w:ascii="Courier New" w:cs="Courier New" w:hAnsi="Courier New"/>
          <w:color w:val="000000"/>
          <w:sz w:val="21"/>
          <w:szCs w:val="21"/>
          <w:highlight w:val="lightGray"/>
          <w:shd w:val="clear" w:color="auto" w:fill="383838"/>
        </w:rPr>
        <w:t xml:space="preserve">Recall: 0.9445, </w:t>
      </w:r>
    </w:p>
    <w:p>
      <w:pPr>
        <w:pStyle w:val="style0"/>
        <w:rPr>
          <w:rFonts w:ascii="Courier New" w:cs="Courier New" w:hAnsi="Courier New"/>
          <w:color w:val="000000"/>
          <w:sz w:val="21"/>
          <w:szCs w:val="21"/>
          <w:highlight w:val="lightGray"/>
          <w:shd w:val="clear" w:color="auto" w:fill="383838"/>
        </w:rPr>
      </w:pPr>
      <w:r>
        <w:rPr>
          <w:rFonts w:ascii="Courier New" w:cs="Courier New" w:hAnsi="Courier New"/>
          <w:color w:val="000000"/>
          <w:sz w:val="21"/>
          <w:szCs w:val="21"/>
          <w:highlight w:val="lightGray"/>
          <w:shd w:val="clear" w:color="auto" w:fill="383838"/>
        </w:rPr>
        <w:t xml:space="preserve">F1 Score: 0.9428, </w:t>
      </w:r>
    </w:p>
    <w:p>
      <w:pPr>
        <w:pStyle w:val="style0"/>
        <w:rPr>
          <w:color w:val="000000"/>
        </w:rPr>
      </w:pPr>
      <w:r>
        <w:rPr>
          <w:rFonts w:ascii="Courier New" w:cs="Courier New" w:hAnsi="Courier New"/>
          <w:color w:val="000000"/>
          <w:sz w:val="21"/>
          <w:szCs w:val="21"/>
          <w:highlight w:val="lightGray"/>
          <w:shd w:val="clear" w:color="auto" w:fill="383838"/>
        </w:rPr>
        <w:t>Specificity: 0.9986</w:t>
      </w:r>
    </w:p>
    <w:p>
      <w:pPr>
        <w:pStyle w:val="style94"/>
        <w:rPr/>
      </w:pPr>
      <w:r>
        <w:t>Accuracy is the ratio of the number of correct predictions to the total number of predictions. In other words, accuracy measures how often the classifier is correct.</w:t>
      </w:r>
      <w:r>
        <w:t xml:space="preserve"> </w:t>
      </w:r>
      <w:r>
        <w:t>The Area Under the Curve (AUC) refers to the area under the Receiver Operating Characteristic (ROC) curve. The ROC curve is a graphical representation of a classifier's performance across various threshold values. It plots the True Positive Rate (Sensitivity) against the False Positive Rate</w:t>
      </w:r>
      <w:r>
        <w:t>.</w:t>
      </w:r>
    </w:p>
    <w:p>
      <w:pPr>
        <w:pStyle w:val="style0"/>
        <w:keepNext/>
        <w:spacing w:lineRule="auto" w:line="240"/>
        <w:rPr/>
      </w:pPr>
    </w:p>
    <w:p>
      <w:pPr>
        <w:pStyle w:val="style0"/>
        <w:keepNext/>
        <w:spacing w:lineRule="auto" w:line="240"/>
        <w:rPr/>
      </w:pPr>
    </w:p>
    <w:p>
      <w:pPr>
        <w:pStyle w:val="style0"/>
        <w:keepNext/>
        <w:spacing w:lineRule="auto" w:line="240"/>
        <w:rPr/>
      </w:pPr>
    </w:p>
    <w:p>
      <w:pPr>
        <w:pStyle w:val="style0"/>
        <w:keepNext/>
        <w:spacing w:lineRule="auto" w:line="240"/>
        <w:rPr/>
      </w:pPr>
      <w:r>
        <w:t>Decision Tree:</w:t>
      </w:r>
    </w:p>
    <w:p>
      <w:pPr>
        <w:pStyle w:val="style0"/>
        <w:keepNext/>
        <w:spacing w:lineRule="auto" w:line="240"/>
        <w:rPr/>
      </w:pPr>
      <w:r>
        <w:rPr>
          <w:noProof/>
        </w:rPr>
        <w:drawing>
          <wp:inline distL="0" distT="0" distB="0" distR="0">
            <wp:extent cx="2701623" cy="2240280"/>
            <wp:effectExtent l="0" t="0" r="3810" b="7620"/>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2701623" cy="2240280"/>
                    </a:xfrm>
                    <a:prstGeom prst="rect"/>
                  </pic:spPr>
                </pic:pic>
              </a:graphicData>
            </a:graphic>
          </wp:inline>
        </w:drawing>
      </w:r>
      <w:r>
        <w:t xml:space="preserve">    </w:t>
      </w:r>
      <w:r>
        <w:rPr>
          <w:noProof/>
        </w:rPr>
        <w:drawing>
          <wp:inline distL="0" distT="0" distB="0" distR="0">
            <wp:extent cx="2834640" cy="2506208"/>
            <wp:effectExtent l="0" t="0" r="3810" b="8890"/>
            <wp:docPr id="103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0" cstate="print"/>
                    <a:srcRect l="0" t="0" r="0" b="0"/>
                    <a:stretch/>
                  </pic:blipFill>
                  <pic:spPr>
                    <a:xfrm rot="0">
                      <a:off x="0" y="0"/>
                      <a:ext cx="2834640" cy="2506208"/>
                    </a:xfrm>
                    <a:prstGeom prst="rect"/>
                  </pic:spPr>
                </pic:pic>
              </a:graphicData>
            </a:graphic>
          </wp:inline>
        </w:drawing>
      </w:r>
    </w:p>
    <w:p>
      <w:pPr>
        <w:pStyle w:val="style0"/>
        <w:keepNext/>
        <w:spacing w:lineRule="auto" w:line="240"/>
        <w:rPr>
          <w:color w:val="0d0d0d"/>
        </w:rPr>
      </w:pPr>
      <w:r>
        <w:rPr>
          <w:rFonts w:ascii="Courier New" w:cs="Courier New" w:hAnsi="Courier New"/>
          <w:color w:val="0d0d0d"/>
          <w:sz w:val="21"/>
          <w:szCs w:val="21"/>
          <w:highlight w:val="lightGray"/>
          <w:shd w:val="clear" w:color="auto" w:fill="383838"/>
        </w:rPr>
        <w:t>Decision Tree - Accuracy: 0.9771, AUC: 0.9880, Recall: 0.9771, F1 Score: 0.9770, Specificity: 0.9994</w:t>
      </w:r>
    </w:p>
    <w:p>
      <w:pPr>
        <w:pStyle w:val="style0"/>
        <w:keepNext/>
        <w:spacing w:lineRule="auto" w:line="240"/>
        <w:rPr>
          <w:b/>
          <w:bCs/>
        </w:rPr>
      </w:pPr>
      <w:r>
        <w:rPr>
          <w:b/>
          <w:bCs/>
        </w:rPr>
        <w:t>MLP:-</w:t>
      </w:r>
    </w:p>
    <w:p>
      <w:pPr>
        <w:pStyle w:val="style0"/>
        <w:keepNext/>
        <w:spacing w:lineRule="auto" w:line="240"/>
        <w:rPr/>
      </w:pPr>
      <w:r>
        <w:rPr>
          <w:noProof/>
        </w:rPr>
        <w:drawing>
          <wp:inline distL="0" distT="0" distB="0" distR="0">
            <wp:extent cx="2535451" cy="2216785"/>
            <wp:effectExtent l="0" t="0" r="0" b="0"/>
            <wp:docPr id="103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1" cstate="print"/>
                    <a:srcRect l="0" t="0" r="0" b="0"/>
                    <a:stretch/>
                  </pic:blipFill>
                  <pic:spPr>
                    <a:xfrm rot="0">
                      <a:off x="0" y="0"/>
                      <a:ext cx="2535451" cy="2216785"/>
                    </a:xfrm>
                    <a:prstGeom prst="rect"/>
                  </pic:spPr>
                </pic:pic>
              </a:graphicData>
            </a:graphic>
          </wp:inline>
        </w:drawing>
      </w:r>
      <w:r>
        <w:t xml:space="preserve">       </w:t>
      </w:r>
      <w:r>
        <w:rPr>
          <w:noProof/>
        </w:rPr>
        <w:drawing>
          <wp:inline distL="0" distT="0" distB="0" distR="0">
            <wp:extent cx="2674620" cy="2382995"/>
            <wp:effectExtent l="0" t="0" r="0" b="0"/>
            <wp:docPr id="103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12" cstate="print"/>
                    <a:srcRect l="0" t="0" r="0" b="0"/>
                    <a:stretch/>
                  </pic:blipFill>
                  <pic:spPr>
                    <a:xfrm rot="0">
                      <a:off x="0" y="0"/>
                      <a:ext cx="2674620" cy="2382995"/>
                    </a:xfrm>
                    <a:prstGeom prst="rect"/>
                  </pic:spPr>
                </pic:pic>
              </a:graphicData>
            </a:graphic>
          </wp:inline>
        </w:drawing>
      </w:r>
    </w:p>
    <w:p>
      <w:pPr>
        <w:pStyle w:val="style0"/>
        <w:keepNext/>
        <w:spacing w:lineRule="auto" w:line="240"/>
        <w:rPr>
          <w:color w:val="0d0d0d"/>
        </w:rPr>
      </w:pPr>
      <w:r>
        <w:rPr>
          <w:rFonts w:ascii="Courier New" w:cs="Courier New" w:hAnsi="Courier New"/>
          <w:color w:val="0d0d0d"/>
          <w:sz w:val="21"/>
          <w:szCs w:val="21"/>
          <w:highlight w:val="darkGray"/>
          <w:shd w:val="clear" w:color="auto" w:fill="383838"/>
        </w:rPr>
        <w:t>MLP - Accuracy: 0.8526, AUC: 0.9904, Recall: 0.8526, F1 Score: 0.8305, Specificity: 0.9955</w:t>
      </w:r>
    </w:p>
    <w:p>
      <w:pPr>
        <w:pStyle w:val="style0"/>
        <w:keepNext/>
        <w:spacing w:lineRule="auto" w:line="240"/>
        <w:rPr>
          <w:b/>
          <w:bCs/>
        </w:rPr>
      </w:pPr>
    </w:p>
    <w:p>
      <w:pPr>
        <w:pStyle w:val="style0"/>
        <w:keepNext/>
        <w:spacing w:lineRule="auto" w:line="240"/>
        <w:rPr>
          <w:b/>
          <w:bCs/>
        </w:rPr>
      </w:pPr>
    </w:p>
    <w:p>
      <w:pPr>
        <w:pStyle w:val="style0"/>
        <w:keepNext/>
        <w:spacing w:lineRule="auto" w:line="240"/>
        <w:rPr>
          <w:b/>
          <w:bCs/>
        </w:rPr>
      </w:pPr>
    </w:p>
    <w:p>
      <w:pPr>
        <w:pStyle w:val="style0"/>
        <w:keepNext/>
        <w:spacing w:lineRule="auto" w:line="240"/>
        <w:rPr>
          <w:b/>
          <w:bCs/>
        </w:rPr>
      </w:pPr>
    </w:p>
    <w:p>
      <w:pPr>
        <w:pStyle w:val="style0"/>
        <w:keepNext/>
        <w:spacing w:lineRule="auto" w:line="240"/>
        <w:rPr>
          <w:b/>
          <w:bCs/>
        </w:rPr>
      </w:pPr>
    </w:p>
    <w:p>
      <w:pPr>
        <w:pStyle w:val="style0"/>
        <w:keepNext/>
        <w:spacing w:lineRule="auto" w:line="240"/>
        <w:rPr/>
      </w:pPr>
      <w:r>
        <w:rPr>
          <w:b/>
          <w:bCs/>
        </w:rPr>
        <w:t xml:space="preserve">Model </w:t>
      </w:r>
      <w:r>
        <w:rPr>
          <w:b/>
          <w:bCs/>
        </w:rPr>
        <w:t>Comparison</w:t>
      </w:r>
      <w:r>
        <w:t>:-</w:t>
      </w:r>
    </w:p>
    <w:p>
      <w:pPr>
        <w:pStyle w:val="style179"/>
        <w:keepNext/>
        <w:spacing w:lineRule="auto" w:line="240"/>
        <w:rPr/>
      </w:pPr>
      <w:r>
        <w:rPr>
          <w:noProof/>
        </w:rPr>
        <w:drawing>
          <wp:inline distL="0" distT="0" distB="0" distR="0">
            <wp:extent cx="5309870" cy="3376246"/>
            <wp:effectExtent l="0" t="0" r="5080" b="0"/>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13" cstate="print"/>
                    <a:srcRect l="0" t="0" r="0" b="0"/>
                    <a:stretch/>
                  </pic:blipFill>
                  <pic:spPr>
                    <a:xfrm rot="0">
                      <a:off x="0" y="0"/>
                      <a:ext cx="5309870" cy="3376246"/>
                    </a:xfrm>
                    <a:prstGeom prst="rect"/>
                  </pic:spPr>
                </pic:pic>
              </a:graphicData>
            </a:graphic>
          </wp:inline>
        </w:drawing>
      </w:r>
    </w:p>
    <w:p>
      <w:pPr>
        <w:pStyle w:val="style0"/>
        <w:keepNext/>
        <w:spacing w:lineRule="auto" w:line="240"/>
        <w:rPr/>
      </w:pPr>
    </w:p>
    <w:p>
      <w:pPr>
        <w:pStyle w:val="style0"/>
        <w:keepNext/>
        <w:spacing w:lineRule="auto" w:line="240"/>
        <w:rPr>
          <w:b/>
          <w:bCs/>
        </w:rPr>
      </w:pPr>
      <w:r>
        <w:rPr>
          <w:b/>
          <w:bCs/>
        </w:rPr>
        <w:t>Conclusion:-</w:t>
      </w:r>
    </w:p>
    <w:p>
      <w:pPr>
        <w:pStyle w:val="style0"/>
        <w:keepNext/>
        <w:spacing w:lineRule="auto" w:line="360"/>
        <w:rPr/>
      </w:pPr>
      <w:r>
        <w:t>Machine learning algorithms are now employed in medical decision-making to eliminate human errors and assist professionals in examining biomedical data in greater detail. In this work we have compared three machine learning algorithms namely KNN, Decision tree, MLP for prediction of thyroid disease and obtained accuracy of 9</w:t>
      </w:r>
      <w:r>
        <w:t>4.45</w:t>
      </w:r>
      <w:r>
        <w:t>,9</w:t>
      </w:r>
      <w:r>
        <w:t>7.71</w:t>
      </w:r>
      <w:r>
        <w:t>,8</w:t>
      </w:r>
      <w:r>
        <w:t>5.26</w:t>
      </w:r>
      <w:r>
        <w:t xml:space="preserve">. We found that </w:t>
      </w:r>
      <w:r>
        <w:t>Decision tree</w:t>
      </w:r>
      <w:r>
        <w:t xml:space="preserve"> performs better in classification of thyroid disease as compared to other two algorithms. We have also compared our work with other existing work and found our proposed work performs well in prediction of thyroid disease as compared to other work.</w:t>
      </w:r>
    </w:p>
    <w:p>
      <w:pPr>
        <w:pStyle w:val="style0"/>
        <w:keepNext/>
        <w:spacing w:lineRule="auto" w:line="240"/>
        <w:rPr/>
      </w:pPr>
    </w:p>
    <w:p>
      <w:pPr>
        <w:pStyle w:val="style0"/>
        <w:keepNext/>
        <w:spacing w:lineRule="auto" w:line="24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bookmarkStart w:id="19" w:name="_Toc135033770"/>
    <w:p>
      <w:pPr>
        <w:pStyle w:val="style1"/>
        <w:rPr/>
      </w:pPr>
      <w:r>
        <w:t xml:space="preserve">Chapter </w:t>
      </w:r>
      <w:r>
        <w:t>7</w:t>
      </w:r>
      <w:r>
        <w:t>: References</w:t>
      </w:r>
      <w:bookmarkEnd w:id="19"/>
    </w:p>
    <w:p>
      <w:pPr>
        <w:pStyle w:val="style0"/>
        <w:rPr/>
      </w:pPr>
      <w:r>
        <w:t>[1] Miller, K.D., et al.: Cancer treatment and survivorship statistics, 2016. CA Cancer J. Clin. 66(4), 271–289 (2016)</w:t>
      </w:r>
    </w:p>
    <w:p>
      <w:pPr>
        <w:pStyle w:val="style0"/>
        <w:rPr/>
      </w:pPr>
      <w:r>
        <w:t>[2] K. Polat, S. Sahan and S. Gunes, “A novel hybrid method based on artificial immune recognition system (AIRS) with fuzzy weighted pre-processing for thyroid disease diagnosis,” Expert Systems with Applications, Vol. 32, 2007, pp. 1141-1147.</w:t>
      </w:r>
    </w:p>
    <w:p>
      <w:pPr>
        <w:pStyle w:val="style0"/>
        <w:rPr/>
      </w:pPr>
      <w:r>
        <w:t xml:space="preserve">[3] F. Saiti, A. A. Naini, M. A. </w:t>
      </w:r>
      <w:r>
        <w:t>Shoorehdeli</w:t>
      </w:r>
      <w:r>
        <w:t xml:space="preserve">, and M. </w:t>
      </w:r>
      <w:r>
        <w:t>Teshnehlab</w:t>
      </w:r>
      <w:r>
        <w:t>, “Thyroid Disease Diagnosis Based on Genetic Algorithms Using PNN and SVM,” in 3rd International Conference on Bioinformatics and Biomedical Engineering, 2009. ICBBE 2009.</w:t>
      </w:r>
    </w:p>
    <w:p>
      <w:pPr>
        <w:pStyle w:val="style0"/>
        <w:rPr/>
      </w:pPr>
      <w:r>
        <w:t xml:space="preserve">[4] L. </w:t>
      </w:r>
      <w:r>
        <w:t>Ozyılmaz</w:t>
      </w:r>
      <w:r>
        <w:t xml:space="preserve"> and T. Yıldırım, “Diagnosis of thyroid disease using artificial neural network methods,” in: Proceedings of ICONIP’02 9th international conference on neural information processing (Singapore: Orchid Country Club, 2002) pp. 2033–2036.</w:t>
      </w:r>
    </w:p>
    <w:p>
      <w:pPr>
        <w:pStyle w:val="style0"/>
        <w:rPr/>
      </w:pPr>
      <w:r>
        <w:t xml:space="preserve">[5] http://www.foxnews.com/health/2012/02/10/ hypo </w:t>
      </w:r>
      <w:r>
        <w:t>thyroidism</w:t>
      </w:r>
      <w:r>
        <w:t xml:space="preserve"> - versuhyperthyroidism.html (accessed dec 2015) </w:t>
      </w:r>
    </w:p>
    <w:p>
      <w:pPr>
        <w:pStyle w:val="style0"/>
        <w:rPr/>
      </w:pPr>
      <w:r>
        <w:t>[6]</w:t>
      </w:r>
      <w:r>
        <w:rPr/>
        <w:fldChar w:fldCharType="begin"/>
      </w:r>
      <w:r>
        <w:instrText xml:space="preserve"> HYPERLINK "http://www.emedicinehealth.com/thyroid_faqs/articl%20e_em.htm" </w:instrText>
      </w:r>
      <w:r>
        <w:rPr/>
        <w:fldChar w:fldCharType="separate"/>
      </w:r>
      <w:r>
        <w:rPr>
          <w:rStyle w:val="style85"/>
        </w:rPr>
        <w:t>http://www.emedicinehealth.com/thyroid_faqs/articl e_em.htm</w:t>
      </w:r>
      <w:r>
        <w:rPr/>
        <w:fldChar w:fldCharType="end"/>
      </w:r>
    </w:p>
    <w:p>
      <w:pPr>
        <w:pStyle w:val="style0"/>
        <w:rPr>
          <w:lang w:val="en-US"/>
        </w:rPr>
      </w:pPr>
      <w:r>
        <w:t>[7] Oz Yilmaz, Lale, and Tulay Yildirim. "Diagnosis of thyroid disease using artificial neural network methods." Neural Information Processing, 2002. ICONIP'02. Proceedings of the 9th International Conference on. Vol. 4. IEEE, 2002.</w:t>
      </w:r>
    </w:p>
    <w:p>
      <w:pPr>
        <w:pStyle w:val="style0"/>
        <w:rPr>
          <w:rFonts w:cs="Times New Roman"/>
          <w:sz w:val="28"/>
          <w:szCs w:val="28"/>
        </w:rPr>
      </w:pPr>
      <w:r>
        <w:t xml:space="preserve"> [8] Mousavi. S, </w:t>
      </w:r>
      <w:r>
        <w:t>Zanjireh.M</w:t>
      </w:r>
      <w:r>
        <w:t xml:space="preserve">, </w:t>
      </w:r>
      <w:r>
        <w:t>Oghbaie.M</w:t>
      </w:r>
      <w:r>
        <w:t xml:space="preserve">” Applying computational classification methods to diagnose Congenital Hypothyroidism: A comparative study” Informatics in Medicine Unlocked 18 (2020) 100281 [9] S. Sathya Priya, </w:t>
      </w:r>
      <w:r>
        <w:t>Dr.</w:t>
      </w:r>
      <w:r>
        <w:t xml:space="preserve"> D. Anitha” Survey on Thyroid Diagnosis using Data Mining Techniques” International Journal of Advanced Research in Computer and Communication Engineering Vol. 6, Special Issue 1, January 2017. [10] Kaur P, Kumar R, Kumar M. A healthcare monitoring system using random forest and internet of things (IoT). Multimedia Tools and Applications. 2019; 78:19905–19916. [11] </w:t>
      </w:r>
      <w:r>
        <w:t>Dogantekin</w:t>
      </w:r>
      <w:r>
        <w:t xml:space="preserve">, Esin, Akif </w:t>
      </w:r>
      <w:r>
        <w:t>Dogantekin</w:t>
      </w:r>
      <w:r>
        <w:t xml:space="preserve">, and Derya Avci. "An automatic diagnosis system based on thyroid gland: ADSTG." Expert Systems with Applications 37.9 (2010): 6368-6372. [12] Yeh, Wei-Chang. "Novel swarm optimization for mining classification rules on thyroid gland data." Information Sciences 197 (2012): 65-76. [13] Azar, Ahmad Taher, Shaimaa Ahmed El-Said, and Aboul Ella </w:t>
      </w:r>
      <w:r>
        <w:t>Hassanien</w:t>
      </w:r>
      <w:r>
        <w:t xml:space="preserve">. "Fuzzy and hard clustering analysis for thyroid disease." Computer methods and programs in biomedicine 111.1 (2013): 1-16. [14] </w:t>
      </w:r>
      <w:r>
        <w:t>Stegmayer</w:t>
      </w:r>
      <w:r>
        <w:t>, Georgina, Matias Gerard, and Diego H. Milone. "Data mining over biological datasets: An integrated approach based on computational intelligence." Computational Intelligence Magazine, IEEE 7.4 (2012): 22-34. [15]</w:t>
      </w:r>
      <w:r>
        <w:t>UrRehman</w:t>
      </w:r>
      <w:r>
        <w:t xml:space="preserve">, </w:t>
      </w:r>
      <w:r>
        <w:t>Chyi</w:t>
      </w:r>
      <w:r>
        <w:t xml:space="preserve">-Yeu </w:t>
      </w:r>
      <w:r>
        <w:t>Lin,Zohaib</w:t>
      </w:r>
      <w:r>
        <w:t xml:space="preserve"> Mushtaq &amp;Shun-Feng </w:t>
      </w:r>
      <w:r>
        <w:t>Su”Performance</w:t>
      </w:r>
      <w:r>
        <w:t xml:space="preserve"> Analysis of Machine Learning Algorithms for Thyroid Disease” Arabian Journal for Science and Engineering volume 46, pages 9437–9449(2021) [16] K. Geetha &amp; Capt. S. Santhosh Baboo” An Empirical Model for Thyroid Disease Classification using Evolutionary Multivariate Bayesian Prediction Method” Global Journal of Computer Science and Technology: E </w:t>
      </w:r>
      <w:r>
        <w:t xml:space="preserve">Network, Web &amp; Security Volume 16 Issue 1 Version 1.0 Year 2016ISSN: 0975-4350 [17]. Prasad, V.; Rao, T.S.; Babu, M.S.P.: Thyroid disease diagnosis hybrid architecture composing rough data sets theory and machine learning algorithms. Soft Compute. 20(3), 1179–1189(2016) [18]. Mushtaq, Z.; Yaqub, A.; Sani, S.; Khalid, A.: Effective K-nearest </w:t>
      </w:r>
      <w:r>
        <w:t>neighbor</w:t>
      </w:r>
      <w:r>
        <w:t xml:space="preserve"> classifications for Wisconsin breast cancer data sets. J. Chin. Inst. Eng. 43(1), 1–13 (2020) [19] Tomar, D.; Agarwal, S.: A survey on data mining approaches for healthcare. Int. J. Bio-Sci. Bio-Technol. 5(5), 241–266 (2013) [20]. </w:t>
      </w:r>
      <w:r>
        <w:t>Jahantigh</w:t>
      </w:r>
      <w:r>
        <w:t xml:space="preserve">, F.F.: Kidney diseases diagnosis by using fuzzy logic. In: 2015 International Conference on Industrial Engineering and Operations Management, 2015 (IEOM2015), pp. 2369–2375. IEEE (2015) [21] Obermeyer Z, Emanuel EJ. Predicting the future— big data, machine learning, and clinical medicine. N Engl J Med. 2016; 375:12161219. [22] </w:t>
      </w:r>
      <w:r>
        <w:t>Breiman</w:t>
      </w:r>
      <w:r>
        <w:t xml:space="preserve"> L. Statistical </w:t>
      </w:r>
      <w:r>
        <w:t>Modeling</w:t>
      </w:r>
      <w:r>
        <w:t xml:space="preserve">: the two cultures. Stat Sci. 2001; 16:199-231. [23] Sonawane, </w:t>
      </w:r>
      <w:r>
        <w:t>Jayshril</w:t>
      </w:r>
      <w:r>
        <w:t xml:space="preserve"> S.; Patil, D. R. (2014). [IEEE 2014 International Conference on Information Communication and Embedded Systems (ICICES) - Chennai, India (2014.2.27-2014.2.28)] International Conference on Information Communication and Embedded Systems (ICICES2014) - Prediction of heart disease using multilayer perceptron neural network., (), 1–6. doi:10.1109/icices.2014.7033860 [24] https://link.springer.com/article/10.1007/s42979-020-00365-y [</w:t>
      </w:r>
      <w:r>
        <w:t>25]https://www.researchgate.net/publication/259235118_Random_Forests</w:t>
      </w:r>
      <w:r>
        <w:t xml:space="preserve"> _</w:t>
      </w:r>
      <w:r>
        <w:t>and_Decision_Trees</w:t>
      </w:r>
      <w:r>
        <w:t xml:space="preserve"> [26] R. Rajkumar, K. Ananda Kumar, A. Bharathi, Coronary artery disease (CAD) prediction and classification—a survey, ARPN J. Eng. Appl. Sci. 11 (9) (2006) 5749–5754. [27] Bekar, E.T.; </w:t>
      </w:r>
      <w:r>
        <w:t>Ulutagay</w:t>
      </w:r>
      <w:r>
        <w:t xml:space="preserve">, G.; </w:t>
      </w:r>
      <w:r>
        <w:t>Kantarcı</w:t>
      </w:r>
      <w:r>
        <w:t xml:space="preserve">, S.: Classification of thyroid disease by using data mining models: a comparison of decision tree algorithms. </w:t>
      </w:r>
      <w:r>
        <w:t>Oxf</w:t>
      </w:r>
      <w:r>
        <w:t xml:space="preserve">. J. </w:t>
      </w:r>
      <w:r>
        <w:t>Intell</w:t>
      </w:r>
      <w:r>
        <w:t xml:space="preserve">. </w:t>
      </w:r>
      <w:r>
        <w:t>Decis</w:t>
      </w:r>
      <w:r>
        <w:t xml:space="preserve">. Data Sci. 2016(2), 13–28 [28] Chaubey, G., Bisen, D., </w:t>
      </w:r>
      <w:r>
        <w:t>Arjaria</w:t>
      </w:r>
      <w:r>
        <w:t>, S., &amp; Yadav, V. (2020). Thyroid Disease Prediction Using Machine Learning Approaches. National Academy Science Letters, 44(3), 233–238 [29</w:t>
      </w:r>
      <w:r>
        <w:t>]L.Aversano.Bernadi</w:t>
      </w:r>
      <w:r>
        <w:t xml:space="preserve">,M.Cimitile,M.Lammarino,P.M.Macchia,I.C.Netto </w:t>
      </w:r>
      <w:r>
        <w:t>re,C.Verdone,”Thyroid</w:t>
      </w:r>
      <w:r>
        <w:t xml:space="preserve"> disease treatment prediction using machine learning approaches” </w:t>
      </w:r>
      <w:r>
        <w:t>procodia</w:t>
      </w:r>
      <w:r>
        <w:t xml:space="preserve"> computer science,192,2021,1031-1040 [30] Yadav, Dhyan Chandra; Pal, Saurabh (2020). Prediction of thyroid disease using decision tree ensemble method. HumanIntelligent Systems Integration, doi:10.1007/s42454-020-00006-</w:t>
      </w:r>
    </w:p>
    <w:sectPr>
      <w:footerReference w:type="default" r:id="rId14"/>
      <w:type w:val="continuous"/>
      <w:pgSz w:w="11906" w:h="16838" w:orient="portrait"/>
      <w:pgMar w:top="1701" w:right="1134" w:bottom="124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altName w:val="Courier New"/>
    <w:panose1 w:val="02070309020002020404"/>
    <w:charset w:val="00"/>
    <w:family w:val="modern"/>
    <w:pitch w:val="fixed"/>
    <w:sig w:usb0="E0002EFF" w:usb1="C0007843"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altName w:val="Calibri Light"/>
    <w:panose1 w:val="020f0302020002030204"/>
    <w:charset w:val="00"/>
    <w:family w:val="swiss"/>
    <w:pitch w:val="variable"/>
    <w:sig w:usb0="E4002EFF" w:usb1="C0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Helvetica">
    <w:altName w:val="Helvetica"/>
    <w:panose1 w:val="020b0604020002020204"/>
    <w:charset w:val="00"/>
    <w:family w:val="swiss"/>
    <w:pitch w:val="variable"/>
    <w:sig w:usb0="E0002EFF" w:usb1="C000785B" w:usb2="00000009" w:usb3="00000000" w:csb0="000001FF" w:csb1="00000000"/>
  </w:font>
  <w:font w:name="Times-Roman">
    <w:altName w:val="Times New Roman"/>
    <w:panose1 w:val="00000000000000000000"/>
    <w:charset w:val="00"/>
    <w:family w:val="roman"/>
    <w:pitch w:val="default"/>
    <w:sig w:usb0="00000003" w:usb1="00000000" w:usb2="00000000" w:usb3="00000000" w:csb0="00000001" w:csb1="00000000"/>
  </w:font>
  <w:font w:name="Roboto">
    <w:altName w:val="Arial"/>
    <w:panose1 w:val="00000000000000000000"/>
    <w:charset w:val="00"/>
    <w:family w:val="auto"/>
    <w:pitch w:val="variable"/>
    <w:sig w:usb0="E0000AFF" w:usb1="5000217F" w:usb2="00000021"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ind w:firstLine="720"/>
      <w:rPr/>
    </w:pPr>
    <w:r>
      <w:tab/>
    </w:r>
    <w:r>
      <w:rPr/>
      <w:fldChar w:fldCharType="begin"/>
    </w:r>
    <w:r>
      <w:instrText xml:space="preserve"> PAGE   \* MERGEFORMAT </w:instrText>
    </w:r>
    <w:r>
      <w:rPr/>
      <w:fldChar w:fldCharType="separate"/>
    </w:r>
    <w:r>
      <w:rPr>
        <w:noProof/>
      </w:rPr>
      <w:t>2</w:t>
    </w:r>
    <w:r>
      <w:rPr>
        <w:noProof/>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273C9D98"/>
    <w:lvl w:ilvl="0">
      <w:start w:val="18"/>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multilevel"/>
    <w:tmpl w:val="F0EAF4DE"/>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multilevel"/>
    <w:tmpl w:val="25E66CA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00000003"/>
    <w:multiLevelType w:val="hybridMultilevel"/>
    <w:tmpl w:val="8CD2F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multilevel"/>
    <w:tmpl w:val="67964C5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5">
    <w:nsid w:val="00000005"/>
    <w:multiLevelType w:val="multilevel"/>
    <w:tmpl w:val="B4F6E31A"/>
    <w:lvl w:ilvl="0">
      <w:start w:val="1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
    <w:nsid w:val="00000006"/>
    <w:multiLevelType w:val="multilevel"/>
    <w:tmpl w:val="FBB64028"/>
    <w:lvl w:ilvl="0">
      <w:start w:val="1"/>
      <w:numFmt w:val="decimal"/>
      <w:lvlText w:val="%1."/>
      <w:lvlJc w:val="left"/>
      <w:pPr>
        <w:tabs>
          <w:tab w:val="left" w:leader="none" w:pos="360"/>
        </w:tabs>
        <w:ind w:left="360" w:hanging="360"/>
      </w:pPr>
    </w:lvl>
    <w:lvl w:ilvl="1" w:tentative="1">
      <w:start w:val="1"/>
      <w:numFmt w:val="decimal"/>
      <w:lvlText w:val="%2."/>
      <w:lvlJc w:val="left"/>
      <w:pPr>
        <w:tabs>
          <w:tab w:val="left" w:leader="none" w:pos="1080"/>
        </w:tabs>
        <w:ind w:left="1080" w:hanging="360"/>
      </w:pPr>
    </w:lvl>
    <w:lvl w:ilvl="2" w:tentative="1">
      <w:start w:val="1"/>
      <w:numFmt w:val="decimal"/>
      <w:lvlText w:val="%3."/>
      <w:lvlJc w:val="left"/>
      <w:pPr>
        <w:tabs>
          <w:tab w:val="left" w:leader="none" w:pos="1800"/>
        </w:tabs>
        <w:ind w:left="1800" w:hanging="360"/>
      </w:pPr>
    </w:lvl>
    <w:lvl w:ilvl="3" w:tentative="1">
      <w:start w:val="1"/>
      <w:numFmt w:val="decimal"/>
      <w:lvlText w:val="%4."/>
      <w:lvlJc w:val="left"/>
      <w:pPr>
        <w:tabs>
          <w:tab w:val="left" w:leader="none" w:pos="2520"/>
        </w:tabs>
        <w:ind w:left="2520" w:hanging="360"/>
      </w:pPr>
    </w:lvl>
    <w:lvl w:ilvl="4" w:tentative="1">
      <w:start w:val="1"/>
      <w:numFmt w:val="decimal"/>
      <w:lvlText w:val="%5."/>
      <w:lvlJc w:val="left"/>
      <w:pPr>
        <w:tabs>
          <w:tab w:val="left" w:leader="none" w:pos="3240"/>
        </w:tabs>
        <w:ind w:left="3240" w:hanging="360"/>
      </w:pPr>
    </w:lvl>
    <w:lvl w:ilvl="5" w:tentative="1">
      <w:start w:val="1"/>
      <w:numFmt w:val="decimal"/>
      <w:lvlText w:val="%6."/>
      <w:lvlJc w:val="left"/>
      <w:pPr>
        <w:tabs>
          <w:tab w:val="left" w:leader="none" w:pos="3960"/>
        </w:tabs>
        <w:ind w:left="3960" w:hanging="360"/>
      </w:pPr>
    </w:lvl>
    <w:lvl w:ilvl="6" w:tentative="1">
      <w:start w:val="1"/>
      <w:numFmt w:val="decimal"/>
      <w:lvlText w:val="%7."/>
      <w:lvlJc w:val="left"/>
      <w:pPr>
        <w:tabs>
          <w:tab w:val="left" w:leader="none" w:pos="4680"/>
        </w:tabs>
        <w:ind w:left="4680" w:hanging="360"/>
      </w:pPr>
    </w:lvl>
    <w:lvl w:ilvl="7" w:tentative="1">
      <w:start w:val="1"/>
      <w:numFmt w:val="decimal"/>
      <w:lvlText w:val="%8."/>
      <w:lvlJc w:val="left"/>
      <w:pPr>
        <w:tabs>
          <w:tab w:val="left" w:leader="none" w:pos="5400"/>
        </w:tabs>
        <w:ind w:left="5400" w:hanging="360"/>
      </w:pPr>
    </w:lvl>
    <w:lvl w:ilvl="8" w:tentative="1">
      <w:start w:val="1"/>
      <w:numFmt w:val="decimal"/>
      <w:lvlText w:val="%9."/>
      <w:lvlJc w:val="left"/>
      <w:pPr>
        <w:tabs>
          <w:tab w:val="left" w:leader="none" w:pos="6120"/>
        </w:tabs>
        <w:ind w:left="6120" w:hanging="360"/>
      </w:pPr>
    </w:lvl>
  </w:abstractNum>
  <w:abstractNum w:abstractNumId="7">
    <w:nsid w:val="00000007"/>
    <w:multiLevelType w:val="multilevel"/>
    <w:tmpl w:val="F80ED490"/>
    <w:lvl w:ilvl="0">
      <w:start w:val="16"/>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multilevel"/>
    <w:tmpl w:val="7C42858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hybridMultilevel"/>
    <w:tmpl w:val="E3DAC8F0"/>
    <w:lvl w:ilvl="0">
      <w:start w:val="5"/>
      <w:numFmt w:val="bullet"/>
      <w:lvlText w:val=""/>
      <w:lvlJc w:val="left"/>
      <w:pPr>
        <w:ind w:left="1080" w:hanging="360"/>
      </w:pPr>
      <w:rPr>
        <w:rFonts w:ascii="Symbol" w:cs="Mangal" w:eastAsia="Calibri" w:hAnsi="Symbol" w:hint="default"/>
      </w:rPr>
    </w:lvl>
    <w:lvl w:ilvl="1" w:tplc="08090003" w:tentative="1">
      <w:start w:val="1"/>
      <w:numFmt w:val="bullet"/>
      <w:lvlText w:val="o"/>
      <w:lvlJc w:val="left"/>
      <w:pPr>
        <w:ind w:left="1800" w:hanging="360"/>
      </w:pPr>
      <w:rPr>
        <w:rFonts w:ascii="Courier New" w:cs="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cs="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cs="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0000000A"/>
    <w:multiLevelType w:val="multilevel"/>
    <w:tmpl w:val="08DC638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1">
    <w:nsid w:val="0000000B"/>
    <w:multiLevelType w:val="multilevel"/>
    <w:tmpl w:val="D87E09A2"/>
    <w:lvl w:ilvl="0">
      <w:start w:val="1"/>
      <w:numFmt w:val="decimal"/>
      <w:lvlText w:val="%1"/>
      <w:lvlJc w:val="left"/>
      <w:pPr>
        <w:ind w:left="480" w:hanging="480"/>
      </w:pPr>
      <w:rPr>
        <w:rFonts w:hint="default"/>
      </w:rPr>
    </w:lvl>
    <w:lvl w:ilvl="1">
      <w:start w:val="1"/>
      <w:numFmt w:val="decimal"/>
      <w:lvlText w:val="%1.%2"/>
      <w:lvlJc w:val="left"/>
      <w:pPr>
        <w:ind w:left="1712" w:hanging="720"/>
      </w:pPr>
      <w:rPr>
        <w:rFonts w:hint="default"/>
      </w:rPr>
    </w:lvl>
    <w:lvl w:ilvl="2">
      <w:start w:val="1"/>
      <w:numFmt w:val="decimal"/>
      <w:lvlText w:val="%1.%2.%3"/>
      <w:lvlJc w:val="left"/>
      <w:pPr>
        <w:ind w:left="2952" w:hanging="720"/>
      </w:pPr>
      <w:rPr>
        <w:rFonts w:hint="default"/>
      </w:rPr>
    </w:lvl>
    <w:lvl w:ilvl="3">
      <w:start w:val="1"/>
      <w:numFmt w:val="decimal"/>
      <w:lvlText w:val="%1.%2.%3.%4"/>
      <w:lvlJc w:val="left"/>
      <w:pPr>
        <w:ind w:left="4428" w:hanging="1080"/>
      </w:pPr>
      <w:rPr>
        <w:rFonts w:hint="default"/>
      </w:rPr>
    </w:lvl>
    <w:lvl w:ilvl="4">
      <w:start w:val="1"/>
      <w:numFmt w:val="decimal"/>
      <w:lvlText w:val="%1.%2.%3.%4.%5"/>
      <w:lvlJc w:val="left"/>
      <w:pPr>
        <w:ind w:left="5904" w:hanging="1440"/>
      </w:pPr>
      <w:rPr>
        <w:rFonts w:hint="default"/>
      </w:rPr>
    </w:lvl>
    <w:lvl w:ilvl="5">
      <w:start w:val="1"/>
      <w:numFmt w:val="decimal"/>
      <w:lvlText w:val="%1.%2.%3.%4.%5.%6"/>
      <w:lvlJc w:val="left"/>
      <w:pPr>
        <w:ind w:left="7020" w:hanging="1440"/>
      </w:pPr>
      <w:rPr>
        <w:rFonts w:hint="default"/>
      </w:rPr>
    </w:lvl>
    <w:lvl w:ilvl="6">
      <w:start w:val="1"/>
      <w:numFmt w:val="decimal"/>
      <w:lvlText w:val="%1.%2.%3.%4.%5.%6.%7"/>
      <w:lvlJc w:val="left"/>
      <w:pPr>
        <w:ind w:left="8496" w:hanging="1800"/>
      </w:pPr>
      <w:rPr>
        <w:rFonts w:hint="default"/>
      </w:rPr>
    </w:lvl>
    <w:lvl w:ilvl="7">
      <w:start w:val="1"/>
      <w:numFmt w:val="decimal"/>
      <w:lvlText w:val="%1.%2.%3.%4.%5.%6.%7.%8"/>
      <w:lvlJc w:val="left"/>
      <w:pPr>
        <w:ind w:left="9972" w:hanging="2160"/>
      </w:pPr>
      <w:rPr>
        <w:rFonts w:hint="default"/>
      </w:rPr>
    </w:lvl>
    <w:lvl w:ilvl="8">
      <w:start w:val="1"/>
      <w:numFmt w:val="decimal"/>
      <w:lvlText w:val="%1.%2.%3.%4.%5.%6.%7.%8.%9"/>
      <w:lvlJc w:val="left"/>
      <w:pPr>
        <w:ind w:left="11088" w:hanging="2160"/>
      </w:pPr>
      <w:rPr>
        <w:rFonts w:hint="default"/>
      </w:rPr>
    </w:lvl>
  </w:abstractNum>
  <w:abstractNum w:abstractNumId="12">
    <w:nsid w:val="0000000C"/>
    <w:multiLevelType w:val="multilevel"/>
    <w:tmpl w:val="315E5B5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3">
    <w:nsid w:val="0000000D"/>
    <w:multiLevelType w:val="multilevel"/>
    <w:tmpl w:val="E8B06AD4"/>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4">
    <w:nsid w:val="0000000E"/>
    <w:multiLevelType w:val="multilevel"/>
    <w:tmpl w:val="6F162D1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5">
    <w:nsid w:val="0000000F"/>
    <w:multiLevelType w:val="multilevel"/>
    <w:tmpl w:val="6ABC4056"/>
    <w:lvl w:ilvl="0">
      <w:start w:val="1"/>
      <w:numFmt w:val="decimal"/>
      <w:lvlText w:val="%1"/>
      <w:lvlJc w:val="left"/>
      <w:pPr>
        <w:ind w:left="480" w:hanging="480"/>
      </w:pPr>
      <w:rPr>
        <w:rFonts w:eastAsia="Times New Roman" w:hint="default"/>
      </w:rPr>
    </w:lvl>
    <w:lvl w:ilvl="1">
      <w:start w:val="1"/>
      <w:numFmt w:val="decimal"/>
      <w:lvlText w:val="%1.%2"/>
      <w:lvlJc w:val="left"/>
      <w:pPr>
        <w:ind w:left="480" w:hanging="48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16">
    <w:nsid w:val="00000010"/>
    <w:multiLevelType w:val="hybridMultilevel"/>
    <w:tmpl w:val="A57E6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11"/>
  </w:num>
  <w:num w:numId="4">
    <w:abstractNumId w:val="12"/>
  </w:num>
  <w:num w:numId="5">
    <w:abstractNumId w:val="4"/>
  </w:num>
  <w:num w:numId="6">
    <w:abstractNumId w:val="10"/>
  </w:num>
  <w:num w:numId="7">
    <w:abstractNumId w:val="9"/>
  </w:num>
  <w:num w:numId="8">
    <w:abstractNumId w:val="8"/>
  </w:num>
  <w:num w:numId="9">
    <w:abstractNumId w:val="6"/>
  </w:num>
  <w:num w:numId="10">
    <w:abstractNumId w:val="1"/>
  </w:num>
  <w:num w:numId="11">
    <w:abstractNumId w:val="14"/>
  </w:num>
  <w:num w:numId="12">
    <w:abstractNumId w:val="13"/>
  </w:num>
  <w:num w:numId="13">
    <w:abstractNumId w:val="5"/>
  </w:num>
  <w:num w:numId="14">
    <w:abstractNumId w:val="7"/>
  </w:num>
  <w:num w:numId="15">
    <w:abstractNumId w:val="0"/>
  </w:num>
  <w:num w:numId="16">
    <w:abstractNumId w:val="3"/>
  </w:num>
  <w:num w:numId="17">
    <w:abstractNumId w:val="1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Mangal"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rPr>
      <w:rFonts w:ascii="Times New Roman" w:hAnsi="Times New Roman"/>
      <w:sz w:val="24"/>
    </w:rPr>
  </w:style>
  <w:style w:type="paragraph" w:styleId="style1">
    <w:name w:val="heading 1"/>
    <w:basedOn w:val="style0"/>
    <w:next w:val="style0"/>
    <w:link w:val="style4100"/>
    <w:qFormat/>
    <w:uiPriority w:val="9"/>
    <w:pPr>
      <w:keepNext/>
      <w:keepLines/>
      <w:spacing w:before="240" w:after="0" w:lineRule="auto" w:line="360"/>
      <w:outlineLvl w:val="0"/>
    </w:pPr>
    <w:rPr>
      <w:rFonts w:cs="Mangal" w:eastAsia="宋体"/>
      <w:b/>
      <w:color w:val="000000"/>
      <w:sz w:val="36"/>
      <w:szCs w:val="32"/>
      <w:u w:val="single"/>
      <w:lang w:val="en-US"/>
    </w:rPr>
  </w:style>
  <w:style w:type="paragraph" w:styleId="style2">
    <w:name w:val="heading 2"/>
    <w:basedOn w:val="style0"/>
    <w:next w:val="style0"/>
    <w:link w:val="style4102"/>
    <w:qFormat/>
    <w:uiPriority w:val="9"/>
    <w:pPr>
      <w:keepNext/>
      <w:keepLines/>
      <w:spacing w:before="40" w:after="0" w:lineRule="auto" w:line="360"/>
      <w:outlineLvl w:val="1"/>
    </w:pPr>
    <w:rPr>
      <w:rFonts w:cs="Mangal" w:eastAsia="宋体"/>
      <w:b/>
      <w:color w:val="000000"/>
      <w:sz w:val="32"/>
      <w:szCs w:val="26"/>
    </w:rPr>
  </w:style>
  <w:style w:type="paragraph" w:styleId="style3">
    <w:name w:val="heading 3"/>
    <w:basedOn w:val="style0"/>
    <w:next w:val="style3"/>
    <w:link w:val="style4097"/>
    <w:qFormat/>
    <w:uiPriority w:val="9"/>
    <w:pPr>
      <w:shd w:val="clear" w:color="auto" w:fill="ffffff"/>
      <w:spacing w:after="0" w:lineRule="auto" w:line="360"/>
      <w:outlineLvl w:val="2"/>
    </w:pPr>
    <w:rPr>
      <w:rFonts w:cs="Times New Roman" w:eastAsia="Times New Roman"/>
      <w:b/>
      <w:bCs/>
      <w:color w:val="111111"/>
      <w:sz w:val="30"/>
      <w:szCs w:val="30"/>
      <w:lang w:eastAsia="en-I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94">
    <w:name w:val="Normal (Web)"/>
    <w:basedOn w:val="style0"/>
    <w:next w:val="style94"/>
    <w:uiPriority w:val="99"/>
    <w:pPr>
      <w:spacing w:before="100" w:beforeAutospacing="true" w:after="100" w:afterAutospacing="true" w:lineRule="auto" w:line="240"/>
    </w:pPr>
    <w:rPr>
      <w:rFonts w:cs="Times New Roman" w:eastAsia="Times New Roman"/>
      <w:szCs w:val="24"/>
      <w:lang w:eastAsia="en-IN"/>
    </w:rPr>
  </w:style>
  <w:style w:type="paragraph" w:styleId="style34">
    <w:name w:val="caption"/>
    <w:basedOn w:val="style0"/>
    <w:next w:val="style0"/>
    <w:qFormat/>
    <w:uiPriority w:val="35"/>
    <w:pPr>
      <w:spacing w:after="200" w:lineRule="auto" w:line="240"/>
    </w:pPr>
    <w:rPr>
      <w:i/>
      <w:iCs/>
      <w:color w:val="44546a"/>
      <w:sz w:val="20"/>
      <w:szCs w:val="18"/>
    </w:rPr>
  </w:style>
  <w:style w:type="character" w:customStyle="1" w:styleId="style4097">
    <w:name w:val="Heading 3 Char_b9c14e28-d7c1-499a-8f56-acadbd8cdc3c"/>
    <w:basedOn w:val="style65"/>
    <w:next w:val="style4097"/>
    <w:link w:val="style3"/>
    <w:uiPriority w:val="9"/>
    <w:rPr>
      <w:rFonts w:ascii="Times New Roman" w:cs="Times New Roman" w:eastAsia="Times New Roman" w:hAnsi="Times New Roman"/>
      <w:b/>
      <w:bCs/>
      <w:color w:val="111111"/>
      <w:sz w:val="30"/>
      <w:szCs w:val="30"/>
      <w:shd w:val="clear" w:color="auto" w:fill="ffffff"/>
      <w:lang w:eastAsia="en-IN"/>
    </w:r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8"/>
    <w:uiPriority w:val="99"/>
    <w:pPr>
      <w:tabs>
        <w:tab w:val="center" w:leader="none" w:pos="4513"/>
        <w:tab w:val="right" w:leader="none" w:pos="9026"/>
      </w:tabs>
      <w:spacing w:after="0" w:lineRule="auto" w:line="240"/>
    </w:pPr>
    <w:rPr/>
  </w:style>
  <w:style w:type="character" w:customStyle="1" w:styleId="style4098">
    <w:name w:val="Header Char_668e4542-0a8a-4721-83c2-6db4e0c4461a"/>
    <w:basedOn w:val="style65"/>
    <w:next w:val="style4098"/>
    <w:link w:val="style31"/>
    <w:uiPriority w:val="99"/>
  </w:style>
  <w:style w:type="paragraph" w:styleId="style32">
    <w:name w:val="footer"/>
    <w:basedOn w:val="style0"/>
    <w:next w:val="style32"/>
    <w:link w:val="style4099"/>
    <w:uiPriority w:val="99"/>
    <w:pPr>
      <w:tabs>
        <w:tab w:val="center" w:leader="none" w:pos="4513"/>
        <w:tab w:val="right" w:leader="none" w:pos="9026"/>
      </w:tabs>
      <w:spacing w:after="0" w:lineRule="auto" w:line="240"/>
    </w:pPr>
    <w:rPr/>
  </w:style>
  <w:style w:type="character" w:customStyle="1" w:styleId="style4099">
    <w:name w:val="Footer Char_2ce063b4-cb0c-4b4a-bff5-a4927d6337cf"/>
    <w:basedOn w:val="style65"/>
    <w:next w:val="style4099"/>
    <w:link w:val="style32"/>
    <w:uiPriority w:val="99"/>
  </w:style>
  <w:style w:type="character" w:customStyle="1" w:styleId="style4100">
    <w:name w:val="Heading 1 Char_acb1a553-6aa2-406d-a0ec-415efc1e00bd"/>
    <w:basedOn w:val="style65"/>
    <w:next w:val="style4100"/>
    <w:link w:val="style1"/>
    <w:uiPriority w:val="9"/>
    <w:rPr>
      <w:rFonts w:ascii="Times New Roman" w:cs="Mangal" w:eastAsia="宋体" w:hAnsi="Times New Roman"/>
      <w:b/>
      <w:color w:val="000000"/>
      <w:sz w:val="36"/>
      <w:szCs w:val="32"/>
      <w:u w:val="single"/>
      <w:lang w:val="en-US"/>
    </w:rPr>
  </w:style>
  <w:style w:type="paragraph" w:styleId="style265">
    <w:name w:val="Bibliography"/>
    <w:basedOn w:val="style0"/>
    <w:next w:val="style0"/>
    <w:uiPriority w:val="37"/>
    <w:pPr/>
  </w:style>
  <w:style w:type="character" w:styleId="style85">
    <w:name w:val="Hyperlink"/>
    <w:basedOn w:val="style65"/>
    <w:next w:val="style85"/>
    <w:uiPriority w:val="99"/>
    <w:rPr>
      <w:color w:val="0563c1"/>
      <w:u w:val="single"/>
    </w:rPr>
  </w:style>
  <w:style w:type="character" w:customStyle="1" w:styleId="style4101">
    <w:name w:val="Unresolved Mention"/>
    <w:basedOn w:val="style65"/>
    <w:next w:val="style4101"/>
    <w:uiPriority w:val="99"/>
    <w:rPr>
      <w:color w:val="605e5c"/>
      <w:shd w:val="clear" w:color="auto" w:fill="e1dfdd"/>
    </w:rPr>
  </w:style>
  <w:style w:type="table" w:styleId="style205">
    <w:name w:val="Light List Accent 3"/>
    <w:basedOn w:val="style105"/>
    <w:next w:val="style205"/>
    <w:uiPriority w:val="61"/>
    <w:pPr>
      <w:spacing w:after="0" w:lineRule="auto" w:line="240"/>
    </w:pPr>
    <w:rPr>
      <w:rFonts w:eastAsia="宋体"/>
      <w:lang w:val="en-US"/>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Rule="auto" w:line="240"/>
      </w:pPr>
      <w:rPr>
        <w:b/>
        <w:bCs/>
        <w:color w:val="ffffff"/>
      </w:rPr>
      <w:tblPr/>
      <w:tcPr>
        <w:tcBorders/>
        <w:shd w:val="clear" w:color="auto" w:fill="a5a5a5"/>
      </w:tcPr>
    </w:tblStylePr>
    <w:tblStylePr w:type="lastRow">
      <w:pPr>
        <w:spacing w:before="0" w:after="0" w:lineRule="auto" w:line="240"/>
      </w:pPr>
      <w:rPr>
        <w:b/>
        <w:bCs/>
      </w:rPr>
      <w:tblPr/>
      <w:tcPr>
        <w:tcBorders>
          <w:top w:val="double" w:sz="6" w:space="0" w:color="a5a5a5"/>
          <w:left w:val="single" w:sz="8" w:space="0" w:color="a5a5a5"/>
          <w:bottom w:val="single" w:sz="8" w:space="0" w:color="a5a5a5"/>
          <w:right w:val="single" w:sz="8" w:space="0" w:color="a5a5a5"/>
        </w:tcBorders>
      </w:tcPr>
    </w:tblStylePr>
    <w:tblStylePr w:type="band1Horz">
      <w:pPr/>
      <w:tblPr/>
      <w:tcPr>
        <w:tcBorders>
          <w:top w:val="single" w:sz="8" w:space="0" w:color="a5a5a5"/>
          <w:left w:val="single" w:sz="8" w:space="0" w:color="a5a5a5"/>
          <w:bottom w:val="single" w:sz="8" w:space="0" w:color="a5a5a5"/>
          <w:right w:val="single" w:sz="8" w:space="0" w:color="a5a5a5"/>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a5a5a5"/>
          <w:left w:val="single" w:sz="8" w:space="0" w:color="a5a5a5"/>
          <w:bottom w:val="single" w:sz="8" w:space="0" w:color="a5a5a5"/>
          <w:right w:val="single" w:sz="8" w:space="0" w:color="a5a5a5"/>
        </w:tcBorders>
      </w:tcPr>
    </w:tblStylePr>
    <w:tcPr>
      <w:tcBorders/>
    </w:tcPr>
  </w:style>
  <w:style w:type="character" w:customStyle="1" w:styleId="style4102">
    <w:name w:val="Heading 2 Char_404761f5-e137-488f-a8e5-6fda8d1e46eb"/>
    <w:basedOn w:val="style65"/>
    <w:next w:val="style4102"/>
    <w:link w:val="style2"/>
    <w:uiPriority w:val="9"/>
    <w:rPr>
      <w:rFonts w:ascii="Times New Roman" w:cs="Mangal" w:eastAsia="宋体" w:hAnsi="Times New Roman"/>
      <w:b/>
      <w:color w:val="000000"/>
      <w:sz w:val="32"/>
      <w:szCs w:val="26"/>
    </w:rPr>
  </w:style>
  <w:style w:type="paragraph" w:styleId="style266">
    <w:name w:val="TOC Heading"/>
    <w:basedOn w:val="style1"/>
    <w:next w:val="style0"/>
    <w:qFormat/>
    <w:uiPriority w:val="39"/>
    <w:pPr>
      <w:spacing w:lineRule="auto" w:line="259"/>
      <w:outlineLvl w:val="9"/>
    </w:pPr>
    <w:rPr>
      <w:rFonts w:ascii="Calibri Light" w:hAnsi="Calibri Light"/>
      <w:b w:val="false"/>
      <w:color w:val="2f5496"/>
      <w:sz w:val="32"/>
      <w:u w:val="none"/>
    </w:rPr>
  </w:style>
  <w:style w:type="paragraph" w:styleId="style19">
    <w:name w:val="toc 1"/>
    <w:basedOn w:val="style0"/>
    <w:next w:val="style0"/>
    <w:uiPriority w:val="39"/>
    <w:pPr>
      <w:tabs>
        <w:tab w:val="right" w:leader="dot" w:pos="9061"/>
      </w:tabs>
      <w:spacing w:after="100"/>
    </w:pPr>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103"/>
    <w:uiPriority w:val="99"/>
    <w:pPr>
      <w:spacing w:lineRule="auto" w:line="240"/>
    </w:pPr>
    <w:rPr>
      <w:sz w:val="20"/>
      <w:szCs w:val="20"/>
    </w:rPr>
  </w:style>
  <w:style w:type="character" w:customStyle="1" w:styleId="style4103">
    <w:name w:val="Comment Text Char"/>
    <w:basedOn w:val="style65"/>
    <w:next w:val="style4103"/>
    <w:link w:val="style30"/>
    <w:uiPriority w:val="99"/>
    <w:rPr>
      <w:rFonts w:ascii="Times New Roman" w:hAnsi="Times New Roman"/>
      <w:sz w:val="20"/>
      <w:szCs w:val="20"/>
    </w:rPr>
  </w:style>
  <w:style w:type="paragraph" w:styleId="style106">
    <w:name w:val="annotation subject"/>
    <w:basedOn w:val="style30"/>
    <w:next w:val="style30"/>
    <w:link w:val="style4104"/>
    <w:uiPriority w:val="99"/>
    <w:pPr/>
    <w:rPr>
      <w:b/>
      <w:bCs/>
    </w:rPr>
  </w:style>
  <w:style w:type="character" w:customStyle="1" w:styleId="style4104">
    <w:name w:val="Comment Subject Char"/>
    <w:basedOn w:val="style4103"/>
    <w:next w:val="style4104"/>
    <w:link w:val="style106"/>
    <w:uiPriority w:val="99"/>
    <w:rPr>
      <w:rFonts w:ascii="Times New Roman" w:hAnsi="Times New Roman"/>
      <w:b/>
      <w:bCs/>
      <w:sz w:val="20"/>
      <w:szCs w:val="20"/>
    </w:rPr>
  </w:style>
  <w:style w:type="character" w:styleId="style156">
    <w:name w:val="Placeholder Text"/>
    <w:basedOn w:val="style65"/>
    <w:next w:val="style156"/>
    <w:uiPriority w:val="99"/>
    <w:rPr>
      <w:color w:val="808080"/>
    </w:rPr>
  </w:style>
  <w:style w:type="character" w:customStyle="1" w:styleId="style4105">
    <w:name w:val="Mention"/>
    <w:basedOn w:val="style65"/>
    <w:next w:val="style4105"/>
    <w:uiPriority w:val="99"/>
    <w:rPr>
      <w:color w:val="2b579a"/>
      <w:shd w:val="clear" w:color="auto" w:fill="e1dfdd"/>
    </w:rPr>
  </w:style>
  <w:style w:type="paragraph" w:styleId="style62">
    <w:name w:val="Title"/>
    <w:basedOn w:val="style0"/>
    <w:next w:val="style0"/>
    <w:link w:val="style4106"/>
    <w:qFormat/>
    <w:uiPriority w:val="10"/>
    <w:pPr>
      <w:jc w:val="center"/>
    </w:pPr>
    <w:rPr>
      <w:rFonts w:cs="Times New Roman"/>
      <w:b/>
      <w:bCs/>
      <w:sz w:val="48"/>
      <w:szCs w:val="48"/>
    </w:rPr>
  </w:style>
  <w:style w:type="character" w:customStyle="1" w:styleId="style4106">
    <w:name w:val="Title Char_1e817e4b-fbd0-4b08-809c-29bb203766d5"/>
    <w:basedOn w:val="style65"/>
    <w:next w:val="style4106"/>
    <w:link w:val="style62"/>
    <w:uiPriority w:val="10"/>
    <w:rPr>
      <w:rFonts w:ascii="Times New Roman" w:cs="Times New Roman" w:hAnsi="Times New Roman"/>
      <w:b/>
      <w:bCs/>
      <w:sz w:val="48"/>
      <w:szCs w:val="48"/>
    </w:rPr>
  </w:style>
  <w:style w:type="paragraph" w:customStyle="1" w:styleId="style4107">
    <w:name w:val="text-gray-800"/>
    <w:basedOn w:val="style0"/>
    <w:next w:val="style4107"/>
    <w:pPr>
      <w:spacing w:before="100" w:beforeAutospacing="true" w:after="100" w:afterAutospacing="true" w:lineRule="auto" w:line="240"/>
    </w:pPr>
    <w:rPr>
      <w:rFonts w:cs="Times New Roman" w:eastAsia="Times New Roman"/>
      <w:szCs w:val="24"/>
      <w:lang w:bidi="mr-IN" w:eastAsia="en-IN"/>
    </w:rPr>
  </w:style>
  <w:style w:type="paragraph" w:customStyle="1" w:styleId="style4108">
    <w:name w:val="trt0xe"/>
    <w:basedOn w:val="style0"/>
    <w:next w:val="style4108"/>
    <w:pPr>
      <w:spacing w:before="100" w:beforeAutospacing="true" w:after="100" w:afterAutospacing="true" w:lineRule="auto" w:line="240"/>
    </w:pPr>
    <w:rPr>
      <w:rFonts w:cs="Times New Roman" w:eastAsia="Times New Roman"/>
      <w:szCs w:val="24"/>
      <w:lang w:bidi="mr-IN" w:eastAsia="en-IN"/>
    </w:rPr>
  </w:style>
  <w:style w:type="character" w:styleId="style87">
    <w:name w:val="Strong"/>
    <w:basedOn w:val="style65"/>
    <w:next w:val="style87"/>
    <w:qFormat/>
    <w:uiPriority w:val="22"/>
    <w:rPr>
      <w:b/>
      <w:bCs/>
    </w:rPr>
  </w:style>
  <w:style w:type="paragraph" w:customStyle="1" w:styleId="style4109">
    <w:name w:val="Default"/>
    <w:next w:val="style4109"/>
    <w:pPr>
      <w:autoSpaceDE w:val="false"/>
      <w:autoSpaceDN w:val="false"/>
      <w:adjustRightInd w:val="false"/>
      <w:spacing w:after="0" w:lineRule="auto" w:line="240"/>
    </w:pPr>
    <w:rPr>
      <w:rFonts w:ascii="Times New Roman" w:cs="Times New Roman" w:hAnsi="Times New Roman"/>
      <w:color w:val="000000"/>
      <w:sz w:val="24"/>
      <w:szCs w:val="24"/>
      <w:lang w:bidi="mr-IN"/>
    </w:rPr>
  </w:style>
  <w:style w:type="character" w:styleId="style98">
    <w:name w:val="HTML Code"/>
    <w:basedOn w:val="style65"/>
    <w:next w:val="style98"/>
    <w:uiPriority w:val="99"/>
    <w:rPr>
      <w:rFonts w:ascii="Courier New" w:cs="Courier New" w:eastAsia="Times New Roman" w:hAnsi="Courier New"/>
      <w:sz w:val="20"/>
      <w:szCs w:val="20"/>
    </w:rPr>
  </w:style>
  <w:style w:type="character" w:customStyle="1" w:styleId="style4110">
    <w:name w:val="katex-mathml"/>
    <w:basedOn w:val="style65"/>
    <w:next w:val="style4110"/>
  </w:style>
  <w:style w:type="character" w:customStyle="1" w:styleId="style4111">
    <w:name w:val="mord"/>
    <w:basedOn w:val="style65"/>
    <w:next w:val="style4111"/>
  </w:style>
  <w:style w:type="character" w:customStyle="1" w:styleId="style4112">
    <w:name w:val="mrel"/>
    <w:basedOn w:val="style65"/>
    <w:next w:val="style4112"/>
  </w:style>
  <w:style w:type="character" w:customStyle="1" w:styleId="style4113">
    <w:name w:val="vlist-s"/>
    <w:basedOn w:val="style65"/>
    <w:next w:val="style4113"/>
  </w:style>
</w:styles>
</file>

<file path=word/_rels/document.xml.rels><?xml version="1.0" encoding="UTF-8"?>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6.png"/><Relationship Id="rId15" Type="http://schemas.openxmlformats.org/officeDocument/2006/relationships/styles" Target="styles.xml"/><Relationship Id="rId14" Type="http://schemas.openxmlformats.org/officeDocument/2006/relationships/footer" Target="footer1.xml"/><Relationship Id="rId17" Type="http://schemas.openxmlformats.org/officeDocument/2006/relationships/settings" Target="settings.xml"/><Relationship Id="rId16" Type="http://schemas.openxmlformats.org/officeDocument/2006/relationships/fontTable" Target="fontTable.xml"/><Relationship Id="rId5" Type="http://schemas.openxmlformats.org/officeDocument/2006/relationships/image" Target="media/image2.png"/><Relationship Id="rId19" Type="http://schemas.openxmlformats.org/officeDocument/2006/relationships/customXml" Target="../customXml/item1.xml"/><Relationship Id="rId6" Type="http://schemas.openxmlformats.org/officeDocument/2006/relationships/image" Target="media/image3.png"/><Relationship Id="rId18" Type="http://schemas.openxmlformats.org/officeDocument/2006/relationships/theme" Target="theme/theme1.xml"/><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Cle22</b:Tag>
    <b:SourceType>InternetSite</b:SourceType>
    <b:Guid>{8CF160FA-8D23-40B6-97FE-A3FE75468CB3}</b:Guid>
    <b:Title>Epidermis (Outer Layer of Skin): Layers, Function &amp; Structure</b:Title>
    <b:Author>
      <b:Author>
        <b:Corporate>Cleveland Clinic</b:Corporate>
      </b:Author>
    </b:Author>
    <b:YearAccessed>2022</b:YearAccessed>
    <b:MonthAccessed>10</b:MonthAccessed>
    <b:DayAccessed>26</b:DayAccessed>
    <b:URL>https://my.clevelandclinic.org/health/body/21901-epidermis</b:URL>
    <b:RefOrder>6</b:RefOrder>
  </b:Source>
  <b:Source>
    <b:Tag>IBM20</b:Tag>
    <b:SourceType>InternetSite</b:SourceType>
    <b:Guid>{BFC12B57-29D9-48FE-B50B-810A0F25B6C7}</b:Guid>
    <b:Author>
      <b:Author>
        <b:Corporate>IBM Cloud Education</b:Corporate>
      </b:Author>
    </b:Author>
    <b:Title>What is Machine Learning? - India | IBM</b:Title>
    <b:ProductionCompany>IBM</b:ProductionCompany>
    <b:Year>2020</b:Year>
    <b:Month>7</b:Month>
    <b:Day>15</b:Day>
    <b:YearAccessed>2022</b:YearAccessed>
    <b:MonthAccessed>10</b:MonthAccessed>
    <b:DayAccessed>26</b:DayAccessed>
    <b:URL>https://www.ibm.com/in-en/cloud/learn/machine-learning</b:URL>
    <b:RefOrder>7</b:RefOrder>
  </b:Source>
  <b:Source>
    <b:Tag>IBM201</b:Tag>
    <b:SourceType>InternetSite</b:SourceType>
    <b:Guid>{A18F026D-2343-41F3-B029-CD5577D82A55}</b:Guid>
    <b:Author>
      <b:Author>
        <b:Corporate>IBM Cloud Education</b:Corporate>
      </b:Author>
    </b:Author>
    <b:Title>What are Neural Networks? - India | IBM</b:Title>
    <b:ProductionCompany>IBM</b:ProductionCompany>
    <b:Year>2020</b:Year>
    <b:Month>8</b:Month>
    <b:Day>17</b:Day>
    <b:YearAccessed>2022</b:YearAccessed>
    <b:MonthAccessed>10</b:MonthAccessed>
    <b:DayAccessed>26</b:DayAccessed>
    <b:URL>https://www.ibm.com/in-en/cloud/learn/neural-networks</b:URL>
    <b:RefOrder>1</b:RefOrder>
  </b:Source>
  <b:Source>
    <b:Tag>May20</b:Tag>
    <b:SourceType>InternetSite</b:SourceType>
    <b:Guid>{E3932D92-8627-4F3D-8057-B5F7F4460198}</b:Guid>
    <b:Author>
      <b:Author>
        <b:Corporate>Mayo Clinic</b:Corporate>
      </b:Author>
    </b:Author>
    <b:Title>Skin cancer - Symptoms and causes - Mayo Clinic</b:Title>
    <b:Year>2020</b:Year>
    <b:Month>12</b:Month>
    <b:Day>5</b:Day>
    <b:YearAccessed>2022</b:YearAccessed>
    <b:MonthAccessed>10</b:MonthAccessed>
    <b:DayAccessed>26</b:DayAccessed>
    <b:URL>https://www.mayoclinic.org/diseases-conditions/skin-cancer/symptoms-causes/syc-20377605</b:URL>
    <b:RefOrder>8</b:RefOrder>
  </b:Source>
  <b:Source>
    <b:Tag>Shu22</b:Tag>
    <b:SourceType>ConferenceProceedings</b:SourceType>
    <b:Guid>{BDB4843D-D888-4BBB-AD8C-5B8531922C18}</b:Guid>
    <b:Title>Prediction of Skin Cancer Using CNN</b:Title>
    <b:Year>2022</b:Year>
    <b:Author>
      <b:Author>
        <b:NameList>
          <b:Person>
            <b:Last>Shubhada Labde</b:Last>
            <b:First>Nisha</b:First>
            <b:Middle>Vanjari</b:Middle>
          </b:Person>
        </b:NameList>
      </b:Author>
    </b:Author>
    <b:ConferenceName>2022 3rd International Conference for Emerging Technology (INCET)</b:ConferenceName>
    <b:City>Belgaum</b:City>
    <b:RefOrder>9</b:RefOrder>
  </b:Source>
  <b:Source>
    <b:Tag>Moh20</b:Tag>
    <b:SourceType>JournalArticle</b:SourceType>
    <b:Guid>{B04BE4DF-3599-4995-9C04-047E27C1E1FD}</b:Guid>
    <b:Author>
      <b:Author>
        <b:NameList>
          <b:Person>
            <b:Last>Mohamed A. Kassem</b:Last>
            <b:First>Khalid</b:First>
            <b:Middle>M. Hosny, and Mohamed M. Fouad</b:Middle>
          </b:Person>
        </b:NameList>
      </b:Author>
    </b:Author>
    <b:Title>Skin Lesions Classification Into Eight Classes for ISIC 2019 Using Deep Convolutional Neural Network and Transfer Learning</b:Title>
    <b:JournalName>IEEE Access</b:JournalName>
    <b:Year>2020</b:Year>
    <b:Pages>114822 - 114832</b:Pages>
    <b:Volume>8</b:Volume>
    <b:RefOrder>10</b:RefOrder>
  </b:Source>
  <b:Source>
    <b:Tag>Moh201</b:Tag>
    <b:SourceType>JournalArticle</b:SourceType>
    <b:Guid>{0DA35D3A-96E2-422A-93D2-252D3D02790A}</b:Guid>
    <b:Author>
      <b:Author>
        <b:NameList>
          <b:Person>
            <b:Last>Mohammad AliKadampur</b:Last>
            <b:First>SulaimanAl</b:First>
            <b:Middle>Riyaee</b:Middle>
          </b:Person>
        </b:NameList>
      </b:Author>
    </b:Author>
    <b:Title>Skin cancer detection: Applying a deep learning based model driven architecture in the cloud for classifying dermal cell images</b:Title>
    <b:JournalName>Informatics in Medicine Unlocked</b:JournalName>
    <b:Year>2020</b:Year>
    <b:Volume>18</b:Volume>
    <b:RefOrder>11</b:RefOrder>
  </b:Source>
  <b:Source>
    <b:Tag>Son21</b:Tag>
    <b:SourceType>JournalArticle</b:SourceType>
    <b:Guid>{B5F024EE-CDAF-40B1-95D4-3B2551B19D41}</b:Guid>
    <b:Author>
      <b:Author>
        <b:NameList>
          <b:Person>
            <b:Last>Song Li</b:Last>
            <b:First>Zhi-Ling</b:First>
            <b:Middle>Zhu, Ze-Zhang Tao, Yu-Qin Deng, and Hong-Li Hua</b:Middle>
          </b:Person>
        </b:NameList>
      </b:Author>
    </b:Author>
    <b:Title>A Comprehensive Review on Radiomics and Deep Learning for Nasopharyngeal Carcinoma Imaging</b:Title>
    <b:JournalName>Diagnostics</b:JournalName>
    <b:Year>2021</b:Year>
    <b:Volume>11</b:Volume>
    <b:RefOrder>12</b:RefOrder>
  </b:Source>
  <b:Source>
    <b:Tag>Tsc18</b:Tag>
    <b:SourceType>InternetSite</b:SourceType>
    <b:Guid>{2FB85ED0-519C-4510-8F02-3AD8107DF465}</b:Guid>
    <b:Title>The HAM10000 dataset, a large collection of multi-source dermatoscopic images of common pigmented skin lesions - ViDIR Dataverse</b:Title>
    <b:Year>2018</b:Year>
    <b:Author>
      <b:Author>
        <b:NameList>
          <b:Person>
            <b:Last>Tschandl</b:Last>
            <b:First>Philipp</b:First>
          </b:Person>
        </b:NameList>
      </b:Author>
    </b:Author>
    <b:ProductionCompany>Harvard Dataverse</b:ProductionCompany>
    <b:YearAccessed>2022</b:YearAccessed>
    <b:MonthAccessed>10</b:MonthAccessed>
    <b:DayAccessed>26</b:DayAccessed>
    <b:URL>https://dataverse.harvard.edu/dataset.xhtml?persistentId=doi:10.7910/DVN/DBW86T</b:URL>
    <b:RefOrder>13</b:RefOrder>
  </b:Source>
  <b:Source>
    <b:Tag>Xia19</b:Tag>
    <b:SourceType>ConferenceProceedings</b:SourceType>
    <b:Guid>{5D0314DA-3141-4BB2-A298-C2BC4E84D9AD}</b:Guid>
    <b:Author>
      <b:Author>
        <b:NameList>
          <b:Person>
            <b:Last>Xiangfeng Dai</b:Last>
            <b:First>Irena</b:First>
            <b:Middle>Spasić, Bradley Meyer, Samuel Chapman and Frederic Andres</b:Middle>
          </b:Person>
        </b:NameList>
      </b:Author>
    </b:Author>
    <b:Title>Machine Learning on Mobile: An On-device Inference App for Skin Cancer Detection</b:Title>
    <b:Year>2019</b:Year>
    <b:ConferenceName>2019 Fourth International Conference on Fog and Mobile Edge Computing (FMEC)</b:ConferenceName>
    <b:City>Rome</b:City>
    <b:RefOrder>14</b:RefOrder>
  </b:Source>
  <b:Source>
    <b:Tag>Pen22</b:Tag>
    <b:SourceType>JournalArticle</b:SourceType>
    <b:Guid>{0355BF70-9FE4-4E6D-B3D6-90122037D016}</b:Guid>
    <b:Author>
      <b:Author>
        <b:NameList>
          <b:Person>
            <b:Last>Peng Yao</b:Last>
            <b:First>Shuwei</b:First>
            <b:Middle>Shen, Mengjuan Xu, Peng Liu, Fan Zhang, Jinyu Xing, Pengfei Shao, Benjamin Kaffenberger, and Ronald X. Xu</b:Middle>
          </b:Person>
        </b:NameList>
      </b:Author>
    </b:Author>
    <b:Title>Single Model Deep Learning on Imbalanced Small Datasets for Skin Lesion Classification</b:Title>
    <b:JournalName>IEEE TRANSACTIONS ON MEDICAL IMAGING</b:JournalName>
    <b:Year>2022</b:Year>
    <b:Pages>1242 - 1254</b:Pages>
    <b:Volume>41</b:Volume>
    <b:Issue>5</b:Issue>
    <b:RefOrder>4</b:RefOrder>
  </b:Source>
  <b:Source>
    <b:Tag>Yut20</b:Tag>
    <b:SourceType>JournalArticle</b:SourceType>
    <b:Guid>{CAD21C13-1EF3-4690-B675-3C624259922E}</b:Guid>
    <b:Author>
      <b:Author>
        <b:NameList>
          <b:Person>
            <b:Last>Yutong Xie</b:Last>
            <b:First>Jianpeng</b:First>
            <b:Middle>Zhang, Yong Xia, and Chunhua Shen</b:Middle>
          </b:Person>
        </b:NameList>
      </b:Author>
    </b:Author>
    <b:Title>A Mutual Bootstrapping Model for Automated Skin Lesion Segmentation and Classification</b:Title>
    <b:JournalName>IEEE TRANSACTIONS ON MEDICAL IMAGING</b:JournalName>
    <b:Year>2020</b:Year>
    <b:Pages>2482-2493</b:Pages>
    <b:Volume>39</b:Volume>
    <b:Issue>7</b:Issue>
    <b:RefOrder>15</b:RefOrder>
  </b:Source>
  <b:Source>
    <b:Tag>Yad171</b:Tag>
    <b:SourceType>JournalArticle</b:SourceType>
    <b:Guid>{89F57490-4E45-43E1-B45E-125AC9814808}</b:Guid>
    <b:Author>
      <b:Author>
        <b:NameList>
          <b:Person>
            <b:Last>Yading Yuan</b:Last>
            <b:First>Ming</b:First>
            <b:Middle>Chao, and Yeh-Chi Lo</b:Middle>
          </b:Person>
        </b:NameList>
      </b:Author>
    </b:Author>
    <b:Title>Automatic Skin Lesion Segmentation Using Deep Fully Convolutional Networks With Jaccard Distance</b:Title>
    <b:JournalName>IEEE TRANSACTIONS ON MEDICAL IMAGING</b:JournalName>
    <b:Year>2017</b:Year>
    <b:Pages>1876-1886</b:Pages>
    <b:Volume>36</b:Volume>
    <b:Issue>9</b:Issue>
    <b:RefOrder>16</b:RefOrder>
  </b:Source>
  <b:Source>
    <b:Tag>Isa22</b:Tag>
    <b:SourceType>JournalArticle</b:SourceType>
    <b:Guid>{489CDC30-74ED-4921-BEF1-74FBA053B8C4}</b:Guid>
    <b:Author>
      <b:Author>
        <b:NameList>
          <b:Person>
            <b:Last>Isabella J. McLoughlin</b:Last>
            <b:First>Eva</b:First>
            <b:Middle>M. Wright, John R. Tagg, Rohit Jain &amp; John D. F. Hale</b:Middle>
          </b:Person>
        </b:NameList>
      </b:Author>
    </b:Author>
    <b:Title>Skin Microbiome—The Next Frontier for Probiotic Intervention</b:Title>
    <b:JournalName>Probiotics and Antimicrobial Proteins</b:JournalName>
    <b:Year>2022</b:Year>
    <b:Pages>630-647</b:Pages>
    <b:Volume>14</b:Volume>
    <b:Issue>4</b:Issue>
    <b:RefOrder>17</b:RefOrder>
  </b:Source>
  <b:Source>
    <b:Tag>TYL17</b:Tag>
    <b:SourceType>ConferenceProceedings</b:SourceType>
    <b:Guid>{9D3552AD-5CE0-4F02-98E2-2B8014690953}</b:Guid>
    <b:Title>Focal Loss for Dense Object Detection</b:Title>
    <b:Year>2017</b:Year>
    <b:Author>
      <b:Author>
        <b:NameList>
          <b:Person>
            <b:Last>T.-Y. Lin</b:Last>
            <b:First>P.</b:First>
            <b:Middle>Goyal, R. Girshick, K. He, and P. Dollar</b:Middle>
          </b:Person>
        </b:NameList>
      </b:Author>
    </b:Author>
    <b:ConferenceName>2017 IEEE International Conference on Computer Vision (ICCV)</b:ConferenceName>
    <b:City>Venice, Italy</b:City>
    <b:RefOrder>3</b:RefOrder>
  </b:Source>
  <b:Source>
    <b:Tag>YCu19</b:Tag>
    <b:SourceType>ConferenceProceedings</b:SourceType>
    <b:Guid>{D5674B97-A49B-4C20-947D-D15B25DDAC5D}</b:Guid>
    <b:Author>
      <b:Author>
        <b:NameList>
          <b:Person>
            <b:Last>Y. Cui</b:Last>
            <b:First>M.</b:First>
            <b:Middle>Jia, T.-Y. Lin, Y. Song, and S. Belongie</b:Middle>
          </b:Person>
        </b:NameList>
      </b:Author>
    </b:Author>
    <b:Title>Class-balanced loss based on effective number of samples</b:Title>
    <b:Year>2019</b:Year>
    <b:ConferenceName>2019 IEEE/CVF Conference on Computer Vision and Pattern Recognition (CVPR)</b:ConferenceName>
    <b:City>Long Beach, CA, USA</b:City>
    <b:RefOrder>5</b:RefOrder>
  </b:Source>
  <b:Source>
    <b:Tag>Jie21</b:Tag>
    <b:SourceType>JournalArticle</b:SourceType>
    <b:Guid>{CAA4BB85-CD28-4EA0-BEB3-B2A3334FFE20}</b:Guid>
    <b:Title>Parameter-Free Loss for Class-Imbalanced Deep Learning in Image Classification</b:Title>
    <b:Year>2021</b:Year>
    <b:Author>
      <b:Author>
        <b:NameList>
          <b:Person>
            <b:Last>Jie Du</b:Last>
            <b:First>Yanhong</b:First>
            <b:Middle>Zhou, Peng Liu, Chi-Man Vong, Tianfu Wang</b:Middle>
          </b:Person>
        </b:NameList>
      </b:Author>
    </b:Author>
    <b:JournalName>IEEE TRANSACTIONS ON NEURAL NETWORKS AND LEARNING SYSTEMS</b:JournalName>
    <b:Pages>1-7</b:Pages>
    <b:RefOrder>2</b:RefOrder>
  </b:Source>
</b:Sources>
</file>

<file path=customXml/itemProps1.xml><?xml version="1.0" encoding="utf-8"?>
<ds:datastoreItem xmlns:ds="http://schemas.openxmlformats.org/officeDocument/2006/customXml" ds:itemID="{F31BE4B9-5AB2-4823-B6E2-4FE33A1D8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Words>4814</Words>
  <Pages>28</Pages>
  <Characters>26959</Characters>
  <Application>WPS Office</Application>
  <DocSecurity>0</DocSecurity>
  <Paragraphs>329</Paragraphs>
  <ScaleCrop>false</ScaleCrop>
  <LinksUpToDate>false</LinksUpToDate>
  <CharactersWithSpaces>31593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2024-07-08T06:55:00Z</dcterms:created>
  <dc:creator>Koti Reddy Challa</dc:creator>
  <lastModifiedBy>RMX3686</lastModifiedBy>
  <lastPrinted>2023-03-14T15:35:00Z</lastPrinted>
  <dcterms:modified xsi:type="dcterms:W3CDTF">2024-09-30T18:12:02Z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a349d4022451db7bd49c2e6d6acc4de7d9ea4bd4f01818f2adb77ea177fce10f</vt:lpwstr>
  </property>
  <property fmtid="{D5CDD505-2E9C-101B-9397-08002B2CF9AE}" pid="3" name="ICV">
    <vt:lpwstr>57d1670c5f484ddfa36c558d21aab0ac</vt:lpwstr>
  </property>
</Properties>
</file>