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B29F8" w14:textId="77777777" w:rsidR="00177C37" w:rsidRPr="00177C37" w:rsidRDefault="00177C37" w:rsidP="00177C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</w:pPr>
      <w:r w:rsidRPr="00177C37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>AI-Powered Children's Arabic Storytelling</w:t>
      </w:r>
    </w:p>
    <w:p w14:paraId="4E15D4B4" w14:textId="77777777" w:rsidR="00177C37" w:rsidRPr="00177C37" w:rsidRDefault="00177C37" w:rsidP="00177C3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77C3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on Telegram</w:t>
      </w:r>
    </w:p>
    <w:p w14:paraId="368DCD6A" w14:textId="77777777" w:rsidR="00177C37" w:rsidRPr="00177C37" w:rsidRDefault="00177C37" w:rsidP="00177C3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177C37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Workflow Overview</w:t>
      </w:r>
    </w:p>
    <w:p w14:paraId="790E350B" w14:textId="77777777" w:rsidR="00177C37" w:rsidRPr="00177C37" w:rsidRDefault="00177C37" w:rsidP="00177C3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77C3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This workflow is designed to automatically generate an AI-based summary for WordPress posts, log the results in Google Sheets, and notify a Slack channel. The process includes:</w:t>
      </w:r>
    </w:p>
    <w:p w14:paraId="3115E986" w14:textId="77777777" w:rsidR="00177C37" w:rsidRPr="00177C37" w:rsidRDefault="00177C37" w:rsidP="00177C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77C3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Trigger:</w:t>
      </w:r>
    </w:p>
    <w:p w14:paraId="30AC7D31" w14:textId="77777777" w:rsidR="00177C37" w:rsidRPr="00177C37" w:rsidRDefault="00177C37" w:rsidP="00177C3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77C3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Manual Trigger:</w:t>
      </w:r>
      <w:r w:rsidRPr="00177C3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workflow is initiated manually by clicking "Test workflow" (or it can be triggered by other mechanisms in production).</w:t>
      </w:r>
    </w:p>
    <w:p w14:paraId="644B8D87" w14:textId="77777777" w:rsidR="00177C37" w:rsidRPr="00177C37" w:rsidRDefault="00177C37" w:rsidP="00177C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77C3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Text Classification:</w:t>
      </w:r>
    </w:p>
    <w:p w14:paraId="41814DE2" w14:textId="77777777" w:rsidR="00177C37" w:rsidRPr="00177C37" w:rsidRDefault="00177C37" w:rsidP="00177C3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77C3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Text Classifier Node:</w:t>
      </w:r>
      <w:r w:rsidRPr="00177C3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An AI node classifies the content as either "summarized" or "</w:t>
      </w:r>
      <w:proofErr w:type="spellStart"/>
      <w:r w:rsidRPr="00177C3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not_summarized</w:t>
      </w:r>
      <w:proofErr w:type="spellEnd"/>
      <w:r w:rsidRPr="00177C3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". The node uses a system prompt to determine if the content already contains an AI-generated summary.</w:t>
      </w:r>
    </w:p>
    <w:p w14:paraId="1895A8C7" w14:textId="77777777" w:rsidR="00177C37" w:rsidRPr="00177C37" w:rsidRDefault="00177C37" w:rsidP="00177C3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77C3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OpenAI Chat Model Node:</w:t>
      </w:r>
      <w:r w:rsidRPr="00177C3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Processes the content if it’s determined to be "</w:t>
      </w:r>
      <w:proofErr w:type="spellStart"/>
      <w:r w:rsidRPr="00177C3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not_summarized</w:t>
      </w:r>
      <w:proofErr w:type="spellEnd"/>
      <w:r w:rsidRPr="00177C3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".</w:t>
      </w:r>
    </w:p>
    <w:p w14:paraId="40788D52" w14:textId="77777777" w:rsidR="00177C37" w:rsidRPr="00177C37" w:rsidRDefault="00177C37" w:rsidP="00177C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77C3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Content Processing:</w:t>
      </w:r>
    </w:p>
    <w:p w14:paraId="6BD25103" w14:textId="77777777" w:rsidR="00177C37" w:rsidRPr="00177C37" w:rsidRDefault="00177C37" w:rsidP="00177C3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77C3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Loop Over Items:</w:t>
      </w:r>
      <w:r w:rsidRPr="00177C3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If multiple posts need processing, the workflow loops through each item.</w:t>
      </w:r>
    </w:p>
    <w:p w14:paraId="7E7AD234" w14:textId="77777777" w:rsidR="00177C37" w:rsidRPr="00177C37" w:rsidRDefault="00177C37" w:rsidP="00177C3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77C3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HTML to Markdown Node:</w:t>
      </w:r>
      <w:r w:rsidRPr="00177C3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Converts the HTML content of the post into Markdown for easier processing by AI.</w:t>
      </w:r>
    </w:p>
    <w:p w14:paraId="48DF074E" w14:textId="77777777" w:rsidR="00177C37" w:rsidRPr="00177C37" w:rsidRDefault="00177C37" w:rsidP="00177C3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77C3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AI Summarization:</w:t>
      </w:r>
      <w:r w:rsidRPr="00177C3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An OpenAI Chat Model (e.g., GPT-4 Turbo) is used to generate a concise AI summary of the post. The summary is generated in HTML format with a specified structure, ensuring it begins and ends with the correct HTML tags.</w:t>
      </w:r>
    </w:p>
    <w:p w14:paraId="2F282343" w14:textId="77777777" w:rsidR="00177C37" w:rsidRPr="00177C37" w:rsidRDefault="00177C37" w:rsidP="00177C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77C3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Data Logging &amp; Notification:</w:t>
      </w:r>
    </w:p>
    <w:p w14:paraId="31DD98B5" w14:textId="77777777" w:rsidR="00177C37" w:rsidRPr="00177C37" w:rsidRDefault="00177C37" w:rsidP="00177C3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77C3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Google Sheets - Add Row:</w:t>
      </w:r>
      <w:r w:rsidRPr="00177C3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AI-generated summary along with post metadata (e.g., post ID, edit link, summary date) is logged in a Google Sheets document for record-keeping.</w:t>
      </w:r>
    </w:p>
    <w:p w14:paraId="1D3829A7" w14:textId="77777777" w:rsidR="00177C37" w:rsidRPr="00177C37" w:rsidRDefault="00177C37" w:rsidP="00177C3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77C3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Slack - Notify Channel:</w:t>
      </w:r>
      <w:r w:rsidRPr="00177C3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 Slack node sends a notification to a predefined channel, alerting team members about the updated post with its new AI summary.</w:t>
      </w:r>
    </w:p>
    <w:p w14:paraId="0EA2B39A" w14:textId="77777777" w:rsidR="00177C37" w:rsidRPr="00177C37" w:rsidRDefault="00177C37" w:rsidP="00177C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77C3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Additional Features:</w:t>
      </w:r>
    </w:p>
    <w:p w14:paraId="12D0DCCF" w14:textId="77777777" w:rsidR="00177C37" w:rsidRPr="00177C37" w:rsidRDefault="00177C37" w:rsidP="00177C3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77C3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System Prompts and Customization:</w:t>
      </w:r>
      <w:r w:rsidRPr="00177C3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system prompt for the AI summarization node is customizable, allowing you to specify the tone, structure, and style of the summary.</w:t>
      </w:r>
    </w:p>
    <w:p w14:paraId="71B3BE13" w14:textId="77777777" w:rsidR="00177C37" w:rsidRPr="00177C37" w:rsidRDefault="00177C37" w:rsidP="00177C3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77C3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Sticky Notes:</w:t>
      </w:r>
      <w:r w:rsidRPr="00177C3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Multiple sticky notes are included in the workflow to provide in-line documentation, instructions, and customization tips.</w:t>
      </w:r>
    </w:p>
    <w:p w14:paraId="178FC6AE" w14:textId="77777777" w:rsidR="00177C37" w:rsidRPr="00177C37" w:rsidRDefault="00177C37" w:rsidP="00177C3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77C3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Webhook &amp; Scheduled Trigger Options:</w:t>
      </w:r>
      <w:r w:rsidRPr="00177C3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workflow supports both manual triggers and automated scheduled triggers, offering flexibility in how often and under what circumstances the AI summarization is applied.</w:t>
      </w:r>
    </w:p>
    <w:p w14:paraId="01C5CAB8" w14:textId="77777777" w:rsidR="00177C37" w:rsidRPr="00177C37" w:rsidRDefault="00C55CB7" w:rsidP="00177C37">
      <w:pPr>
        <w:shd w:val="clear" w:color="auto" w:fill="FFFFFF"/>
        <w:spacing w:before="120" w:after="120" w:line="240" w:lineRule="auto"/>
        <w:ind w:left="120" w:right="120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55CB7">
        <w:rPr>
          <w:rFonts w:ascii="Roboto" w:eastAsia="Times New Roman" w:hAnsi="Roboto" w:cs="Times New Roman"/>
          <w:noProof/>
          <w:color w:val="202124"/>
          <w:kern w:val="0"/>
          <w:lang w:eastAsia="en-GB"/>
        </w:rPr>
        <w:pict w14:anchorId="738F50C0">
          <v:rect id="_x0000_i1027" alt="" style="width:439.1pt;height:.05pt;mso-width-percent:0;mso-height-percent:0;mso-width-percent:0;mso-height-percent:0" o:hrpct="973" o:hralign="center" o:hrstd="t" o:hr="t" fillcolor="#a0a0a0" stroked="f"/>
        </w:pict>
      </w:r>
    </w:p>
    <w:p w14:paraId="1BFEAF97" w14:textId="77777777" w:rsidR="00177C37" w:rsidRPr="00177C37" w:rsidRDefault="00177C37" w:rsidP="00177C3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177C37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Workflow Process Summary</w:t>
      </w:r>
    </w:p>
    <w:p w14:paraId="14A2F6EC" w14:textId="77777777" w:rsidR="00177C37" w:rsidRPr="00177C37" w:rsidRDefault="00177C37" w:rsidP="00177C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77C3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lastRenderedPageBreak/>
        <w:t>Trigger and Input Setup:</w:t>
      </w:r>
    </w:p>
    <w:p w14:paraId="4AE775A7" w14:textId="77777777" w:rsidR="00177C37" w:rsidRPr="00177C37" w:rsidRDefault="00177C37" w:rsidP="00177C3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77C3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The workflow is initiated either manually or via a scheduled trigger. When triggered, it receives the relevant post data (e.g., post ID, HTML content).</w:t>
      </w:r>
    </w:p>
    <w:p w14:paraId="2C99712B" w14:textId="77777777" w:rsidR="00177C37" w:rsidRPr="00177C37" w:rsidRDefault="00177C37" w:rsidP="00177C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77C3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Text Classification and Processing:</w:t>
      </w:r>
    </w:p>
    <w:p w14:paraId="15974EDF" w14:textId="77777777" w:rsidR="00177C37" w:rsidRPr="00177C37" w:rsidRDefault="00177C37" w:rsidP="00177C3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77C3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The content is first classified to determine if it already contains an AI-generated summary.</w:t>
      </w:r>
    </w:p>
    <w:p w14:paraId="68B98917" w14:textId="77777777" w:rsidR="00177C37" w:rsidRPr="00177C37" w:rsidRDefault="00177C37" w:rsidP="00177C3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77C3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If not summarized, the content is processed:</w:t>
      </w:r>
    </w:p>
    <w:p w14:paraId="30CD2D85" w14:textId="77777777" w:rsidR="00177C37" w:rsidRPr="00177C37" w:rsidRDefault="00177C37" w:rsidP="00177C37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77C3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Converted from HTML to Markdown.</w:t>
      </w:r>
    </w:p>
    <w:p w14:paraId="4A580BF3" w14:textId="77777777" w:rsidR="00177C37" w:rsidRPr="00177C37" w:rsidRDefault="00177C37" w:rsidP="00177C37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77C3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Passed to the OpenAI Chat Model to generate an AI summary in a specified HTML format.</w:t>
      </w:r>
    </w:p>
    <w:p w14:paraId="2ECF51CE" w14:textId="77777777" w:rsidR="00177C37" w:rsidRPr="00177C37" w:rsidRDefault="00177C37" w:rsidP="00177C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77C3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Logging and Notification:</w:t>
      </w:r>
    </w:p>
    <w:p w14:paraId="62820E38" w14:textId="77777777" w:rsidR="00177C37" w:rsidRPr="00177C37" w:rsidRDefault="00177C37" w:rsidP="00177C3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77C3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The resulting summary and related data are added to a Google Sheets log for tracking.</w:t>
      </w:r>
    </w:p>
    <w:p w14:paraId="32687800" w14:textId="77777777" w:rsidR="00177C37" w:rsidRPr="00177C37" w:rsidRDefault="00177C37" w:rsidP="00177C3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77C3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 Slack notification is sent to inform team members that a post has been updated with an AI summary.</w:t>
      </w:r>
    </w:p>
    <w:p w14:paraId="6CD062ED" w14:textId="77777777" w:rsidR="00177C37" w:rsidRPr="00177C37" w:rsidRDefault="00177C37" w:rsidP="00177C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77C3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Customization and Integration:</w:t>
      </w:r>
    </w:p>
    <w:p w14:paraId="11701084" w14:textId="77777777" w:rsidR="00177C37" w:rsidRPr="00177C37" w:rsidRDefault="00177C37" w:rsidP="00177C3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77C3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The workflow is highly customizable; you can adjust prompts, system messages, and the structure of the generated summaries to match your content strategy and branding.</w:t>
      </w:r>
    </w:p>
    <w:p w14:paraId="13365985" w14:textId="77777777" w:rsidR="00177C37" w:rsidRPr="00177C37" w:rsidRDefault="00177C37" w:rsidP="00177C3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77C3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Integration with WordPress, Google Sheets, and Slack is configurable via API credentials, ensuring seamless operation across these services.</w:t>
      </w:r>
    </w:p>
    <w:p w14:paraId="2714F452" w14:textId="77777777" w:rsidR="00177C37" w:rsidRPr="00177C37" w:rsidRDefault="00C55CB7" w:rsidP="00177C37">
      <w:pPr>
        <w:shd w:val="clear" w:color="auto" w:fill="FFFFFF"/>
        <w:spacing w:before="120" w:after="120" w:line="240" w:lineRule="auto"/>
        <w:ind w:left="120" w:right="120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55CB7">
        <w:rPr>
          <w:rFonts w:ascii="Roboto" w:eastAsia="Times New Roman" w:hAnsi="Roboto" w:cs="Times New Roman"/>
          <w:noProof/>
          <w:color w:val="202124"/>
          <w:kern w:val="0"/>
          <w:lang w:eastAsia="en-GB"/>
        </w:rPr>
        <w:pict w14:anchorId="5C19D43A">
          <v:rect id="_x0000_i1026" alt="" style="width:439.1pt;height:.05pt;mso-width-percent:0;mso-height-percent:0;mso-width-percent:0;mso-height-percent:0" o:hrpct="973" o:hralign="center" o:hrstd="t" o:hr="t" fillcolor="#a0a0a0" stroked="f"/>
        </w:pict>
      </w:r>
    </w:p>
    <w:p w14:paraId="69EDBFAF" w14:textId="77777777" w:rsidR="00177C37" w:rsidRPr="00177C37" w:rsidRDefault="00177C37" w:rsidP="00177C3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177C37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Example of the AI Summary Output</w:t>
      </w:r>
    </w:p>
    <w:p w14:paraId="60DF8ADE" w14:textId="77777777" w:rsidR="00177C37" w:rsidRPr="00177C37" w:rsidRDefault="00177C37" w:rsidP="00177C3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77C3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The AI summary output is generated in a strict HTML block format, such as:</w:t>
      </w:r>
    </w:p>
    <w:p w14:paraId="7ADF4EDF" w14:textId="77777777" w:rsidR="00177C37" w:rsidRPr="00177C37" w:rsidRDefault="00177C37" w:rsidP="00177C37">
      <w:pPr>
        <w:shd w:val="clear" w:color="auto" w:fill="F8F7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kern w:val="0"/>
          <w:sz w:val="20"/>
          <w:szCs w:val="20"/>
          <w:lang w:eastAsia="en-GB"/>
          <w14:ligatures w14:val="none"/>
        </w:rPr>
      </w:pPr>
      <w:r w:rsidRPr="00177C37">
        <w:rPr>
          <w:rFonts w:ascii="Menlo" w:eastAsia="Times New Roman" w:hAnsi="Menlo" w:cs="Menlo"/>
          <w:color w:val="202124"/>
          <w:kern w:val="0"/>
          <w:sz w:val="20"/>
          <w:szCs w:val="20"/>
          <w:lang w:eastAsia="en-GB"/>
          <w14:ligatures w14:val="none"/>
        </w:rPr>
        <w:t>html</w:t>
      </w:r>
    </w:p>
    <w:p w14:paraId="63E1B440" w14:textId="77777777" w:rsidR="00177C37" w:rsidRPr="00177C37" w:rsidRDefault="00177C37" w:rsidP="00177C3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77C3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Copy</w:t>
      </w:r>
    </w:p>
    <w:p w14:paraId="64CCE306" w14:textId="77777777" w:rsidR="00177C37" w:rsidRPr="00177C37" w:rsidRDefault="00177C37" w:rsidP="00177C3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77C37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 xml:space="preserve">&lt;!-- </w:t>
      </w:r>
      <w:proofErr w:type="spellStart"/>
      <w:r w:rsidRPr="00177C37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wp:html</w:t>
      </w:r>
      <w:proofErr w:type="spellEnd"/>
      <w:r w:rsidRPr="00177C37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 xml:space="preserve"> --&gt; &lt;div class="</w:t>
      </w:r>
      <w:proofErr w:type="spellStart"/>
      <w:r w:rsidRPr="00177C37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wp</w:t>
      </w:r>
      <w:proofErr w:type="spellEnd"/>
      <w:r w:rsidRPr="00177C37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-block-group has-background" style="background-</w:t>
      </w:r>
      <w:proofErr w:type="spellStart"/>
      <w:r w:rsidRPr="00177C37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color</w:t>
      </w:r>
      <w:proofErr w:type="spellEnd"/>
      <w:r w:rsidRPr="00177C37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:#f8faff; border-radius:4px; padding:10px;"&gt; &lt;p style="</w:t>
      </w:r>
      <w:proofErr w:type="spellStart"/>
      <w:r w:rsidRPr="00177C37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font-style:normal</w:t>
      </w:r>
      <w:proofErr w:type="spellEnd"/>
      <w:r w:rsidRPr="00177C37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; font-weight:1000; font-size:1.1em; margin:0 0 10px 0;"&gt; &lt;strong&gt;</w:t>
      </w:r>
      <w:r w:rsidRPr="00177C37">
        <w:rPr>
          <w:rFonts w:ascii="Apple Color Emoji" w:eastAsia="Times New Roman" w:hAnsi="Apple Color Emoji" w:cs="Apple Color Emoji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✨</w:t>
      </w:r>
      <w:r w:rsidRPr="00177C37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 xml:space="preserve"> AI Summary&lt;/strong&gt; : &lt;/p&gt; &lt;li&gt;Key point 1: [Detail]&lt;/li&gt; &lt;li&gt;Key point 2: [Detail]&lt;/li&gt; &lt;li&gt;Key point 3: [Detail]&lt;/li&gt; &lt;li&gt;Key point 4: [Detail]&lt;/li&gt; &lt;/div&gt; &lt;!-- /</w:t>
      </w:r>
      <w:proofErr w:type="spellStart"/>
      <w:r w:rsidRPr="00177C37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wp:html</w:t>
      </w:r>
      <w:proofErr w:type="spellEnd"/>
      <w:r w:rsidRPr="00177C37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 xml:space="preserve"> --&gt; &lt;!-- </w:t>
      </w:r>
      <w:proofErr w:type="spellStart"/>
      <w:r w:rsidRPr="00177C37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wp:separator</w:t>
      </w:r>
      <w:proofErr w:type="spellEnd"/>
      <w:r w:rsidRPr="00177C37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 xml:space="preserve"> --&gt; &lt;hr class="</w:t>
      </w:r>
      <w:proofErr w:type="spellStart"/>
      <w:r w:rsidRPr="00177C37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wp</w:t>
      </w:r>
      <w:proofErr w:type="spellEnd"/>
      <w:r w:rsidRPr="00177C37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-block-separator has-alpha-channel-opacity"/&gt; &lt;!-- /</w:t>
      </w:r>
      <w:proofErr w:type="spellStart"/>
      <w:r w:rsidRPr="00177C37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wp:separator</w:t>
      </w:r>
      <w:proofErr w:type="spellEnd"/>
      <w:r w:rsidRPr="00177C37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 xml:space="preserve"> --&gt;</w:t>
      </w:r>
    </w:p>
    <w:p w14:paraId="232E4CFA" w14:textId="77777777" w:rsidR="00177C37" w:rsidRPr="00177C37" w:rsidRDefault="00177C37" w:rsidP="00177C3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77C3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This HTML block is then inserted at the top of the WordPress post, providing readers with a clear, concise summary generated by AI.</w:t>
      </w:r>
    </w:p>
    <w:p w14:paraId="424BC699" w14:textId="77777777" w:rsidR="00177C37" w:rsidRPr="00177C37" w:rsidRDefault="00C55CB7" w:rsidP="00177C37">
      <w:pPr>
        <w:shd w:val="clear" w:color="auto" w:fill="FFFFFF"/>
        <w:spacing w:before="120" w:after="120" w:line="240" w:lineRule="auto"/>
        <w:ind w:left="120" w:right="120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55CB7">
        <w:rPr>
          <w:rFonts w:ascii="Roboto" w:eastAsia="Times New Roman" w:hAnsi="Roboto" w:cs="Times New Roman"/>
          <w:noProof/>
          <w:color w:val="202124"/>
          <w:kern w:val="0"/>
          <w:lang w:eastAsia="en-GB"/>
        </w:rPr>
        <w:pict w14:anchorId="65EFA649">
          <v:rect id="_x0000_i1025" alt="" style="width:439.1pt;height:.05pt;mso-width-percent:0;mso-height-percent:0;mso-width-percent:0;mso-height-percent:0" o:hrpct="973" o:hralign="center" o:hrstd="t" o:hr="t" fillcolor="#a0a0a0" stroked="f"/>
        </w:pict>
      </w:r>
    </w:p>
    <w:p w14:paraId="700EA2C3" w14:textId="77777777" w:rsidR="00177C37" w:rsidRPr="00177C37" w:rsidRDefault="00177C37" w:rsidP="00177C3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177C37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Customization Notes</w:t>
      </w:r>
    </w:p>
    <w:p w14:paraId="7C87021B" w14:textId="77777777" w:rsidR="00177C37" w:rsidRPr="00177C37" w:rsidRDefault="00177C37" w:rsidP="00177C3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77C3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lastRenderedPageBreak/>
        <w:t>System Prompt Adjustments:</w:t>
      </w:r>
      <w:r w:rsidRPr="00177C3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Modify the system prompt in the AI Agent node to align with your brand’s tone and specific summarization requirements.</w:t>
      </w:r>
    </w:p>
    <w:p w14:paraId="6268BBF8" w14:textId="77777777" w:rsidR="00177C37" w:rsidRPr="00177C37" w:rsidRDefault="00177C37" w:rsidP="00177C3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77C3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Field Mapping:</w:t>
      </w:r>
      <w:r w:rsidRPr="00177C3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Ensure that the Google Sheets fields (e.g., </w:t>
      </w:r>
      <w:proofErr w:type="spellStart"/>
      <w:r w:rsidRPr="00177C3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post_id</w:t>
      </w:r>
      <w:proofErr w:type="spellEnd"/>
      <w:r w:rsidRPr="00177C3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, summary, </w:t>
      </w:r>
      <w:proofErr w:type="spellStart"/>
      <w:r w:rsidRPr="00177C3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edit_link</w:t>
      </w:r>
      <w:proofErr w:type="spellEnd"/>
      <w:r w:rsidRPr="00177C3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) match the structure of your log sheet.</w:t>
      </w:r>
    </w:p>
    <w:p w14:paraId="6700042A" w14:textId="77777777" w:rsidR="00177C37" w:rsidRPr="00177C37" w:rsidRDefault="00177C37" w:rsidP="00177C3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77C3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Notification Settings:</w:t>
      </w:r>
      <w:r w:rsidRPr="00177C3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Customize the Slack message template to include relevant post details and links.</w:t>
      </w:r>
    </w:p>
    <w:p w14:paraId="06ACAEC1" w14:textId="77777777" w:rsidR="00177C37" w:rsidRPr="00177C37" w:rsidRDefault="00177C37" w:rsidP="00177C3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77C3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Trigger Configuration:</w:t>
      </w:r>
      <w:r w:rsidRPr="00177C3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Adapt the trigger mechanism (manual vs. scheduled) based on your publishing frequency and automation preferences.</w:t>
      </w:r>
    </w:p>
    <w:p w14:paraId="0F7BA891" w14:textId="77777777" w:rsidR="006B3097" w:rsidRDefault="006B3097"/>
    <w:sectPr w:rsidR="006B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A75A9"/>
    <w:multiLevelType w:val="multilevel"/>
    <w:tmpl w:val="4FDE5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6A0AE0"/>
    <w:multiLevelType w:val="multilevel"/>
    <w:tmpl w:val="A692B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CC537C"/>
    <w:multiLevelType w:val="multilevel"/>
    <w:tmpl w:val="FD7E5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9084028">
    <w:abstractNumId w:val="0"/>
  </w:num>
  <w:num w:numId="2" w16cid:durableId="1705522805">
    <w:abstractNumId w:val="1"/>
  </w:num>
  <w:num w:numId="3" w16cid:durableId="19306564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C37"/>
    <w:rsid w:val="00177C37"/>
    <w:rsid w:val="006B3097"/>
    <w:rsid w:val="006D612B"/>
    <w:rsid w:val="007914FA"/>
    <w:rsid w:val="00C55CB7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6238F"/>
  <w15:chartTrackingRefBased/>
  <w15:docId w15:val="{5A355441-4F6F-4D46-BD15-BB9C668C0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C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C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7C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C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C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C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C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C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C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C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C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77C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C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C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C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C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C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C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C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C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C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C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C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C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C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C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C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C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C3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77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77C3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7C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7C3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77C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50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5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0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8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39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655</Words>
  <Characters>3739</Characters>
  <Application>Microsoft Office Word</Application>
  <DocSecurity>0</DocSecurity>
  <Lines>31</Lines>
  <Paragraphs>8</Paragraphs>
  <ScaleCrop>false</ScaleCrop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2025-05-03T21:23:00Z</dcterms:created>
  <dcterms:modified xsi:type="dcterms:W3CDTF">2025-05-03T21:23:00Z</dcterms:modified>
</cp:coreProperties>
</file>