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before="240"/>
      </w:pPr>
      <w:r>
        <w:rPr>
          <w:b w:val="false"/>
          <w:bCs w:val="false"/>
          <w:i w:val="false"/>
          <w:iCs w:val="false"/>
        </w:rPr>
        <w:t xml:space="preserve">FULL WEBSITE DEEP AUDIT REPORT</w:t>
      </w:r>
    </w:p>
    <w:p>
      <w:pPr>
        <w:spacing w:after="100"/>
      </w:pPr>
      <w:r>
        <w:rPr>
          <w:b/>
          <w:bCs/>
          <w:i w:val="false"/>
          <w:iCs w:val="false"/>
        </w:rPr>
        <w:t xml:space="preserve">Project:</w:t>
      </w:r>
      <w:r>
        <w:rPr>
          <w:b w:val="false"/>
          <w:bCs w:val="false"/>
          <w:i w:val="false"/>
          <w:iCs w:val="false"/>
        </w:rPr>
        <w:t xml:space="preserve"> Indian Stock Market Scanner (monorepo: api-server + scanner + global + mockup-sandbox)</w:t>
      </w:r>
      <w:r>
        <w:rPr>
          <w:b w:val="false"/>
          <w:bCs w:val="false"/>
          <w:i w:val="false"/>
          <w:iCs w:val="false"/>
        </w:rPr>
        <w:t xml:space="preserve"> </w:t>
      </w:r>
      <w:r>
        <w:rPr>
          <w:b/>
          <w:bCs/>
          <w:i w:val="false"/>
          <w:iCs w:val="false"/>
        </w:rPr>
        <w:t xml:space="preserve">Audit date:</w:t>
      </w:r>
      <w:r>
        <w:rPr>
          <w:b w:val="false"/>
          <w:bCs w:val="false"/>
          <w:i w:val="false"/>
          <w:iCs w:val="false"/>
        </w:rPr>
        <w:t xml:space="preserve"> 2026-06-23, ~16:26 IST (market closed; Tuesday)</w:t>
      </w:r>
      <w:r>
        <w:rPr>
          <w:b w:val="false"/>
          <w:bCs w:val="false"/>
          <w:i w:val="false"/>
          <w:iCs w:val="false"/>
        </w:rPr>
        <w:t xml:space="preserve"> </w:t>
      </w:r>
      <w:r>
        <w:rPr>
          <w:b/>
          <w:bCs/>
          <w:i w:val="false"/>
          <w:iCs w:val="false"/>
        </w:rPr>
        <w:t xml:space="preserve">Audit type:</w:t>
      </w:r>
      <w:r>
        <w:rPr>
          <w:b w:val="false"/>
          <w:bCs w:val="false"/>
          <w:i w:val="false"/>
          <w:iCs w:val="false"/>
        </w:rPr>
        <w:t xml:space="preserve"> READ-ONLY. No code changed, no fixes applied, no UI touched, no workflows restarted, no features started.</w:t>
      </w:r>
      <w:r>
        <w:rPr>
          <w:b w:val="false"/>
          <w:bCs w:val="false"/>
          <w:i w:val="false"/>
          <w:iCs w:val="false"/>
        </w:rPr>
        <w:t xml:space="preserve"> </w:t>
      </w:r>
      <w:r>
        <w:rPr>
          <w:b/>
          <w:bCs/>
          <w:i w:val="false"/>
          <w:iCs w:val="false"/>
        </w:rPr>
        <w:t xml:space="preserve">Method:</w:t>
      </w:r>
      <w:r>
        <w:rPr>
          <w:b w:val="false"/>
          <w:bCs w:val="false"/>
          <w:i w:val="false"/>
          <w:iCs w:val="false"/>
        </w:rPr>
        <w:t xml:space="preserve"> Combined </w:t>
      </w:r>
      <w:r>
        <w:rPr>
          <w:b/>
          <w:bCs/>
          <w:i w:val="false"/>
          <w:iCs w:val="false"/>
        </w:rPr>
        <w:t xml:space="preserve">(a) full code audit</w:t>
      </w:r>
      <w:r>
        <w:rPr>
          <w:b w:val="false"/>
          <w:bCs w:val="false"/>
          <w:i w:val="false"/>
          <w:iCs w:val="false"/>
        </w:rPr>
        <w:t xml:space="preserve"> (8 area-by-area code explorations across the whole repo) </w:t>
      </w:r>
      <w:r>
        <w:rPr>
          <w:b/>
          <w:bCs/>
          <w:i w:val="false"/>
          <w:iCs w:val="false"/>
        </w:rPr>
        <w:t xml:space="preserve">+ (b) live production audit</w:t>
      </w:r>
      <w:r>
        <w:rPr>
          <w:b w:val="false"/>
          <w:bCs w:val="false"/>
          <w:i w:val="false"/>
          <w:iCs w:val="false"/>
        </w:rPr>
        <w:t xml:space="preserve"> (read-only queries against the production database, production deployment logs, and dev workflow/console logs).</w:t>
      </w:r>
    </w:p>
    <w:p>
      <w:pPr>
        <w:pBdr>
          <w:left w:val="single" w:color="E3B341" w:sz="18"/>
        </w:pBdr>
        <w:shd w:fill="FFF8E6" w:color="auto" w:val="clear"/>
        <w:spacing w:after="60" w:before="60"/>
        <w:ind w:left="300"/>
      </w:pPr>
      <w:r>
        <w:rPr>
          <w:b/>
          <w:bCs/>
          <w:i w:val="false"/>
          <w:iCs w:val="false"/>
        </w:rPr>
        <w:t xml:space="preserve">Important:</w:t>
      </w:r>
      <w:r>
        <w:rPr>
          <w:b w:val="false"/>
          <w:bCs w:val="false"/>
          <w:i w:val="false"/>
          <w:iCs w:val="false"/>
        </w:rPr>
        <w:t xml:space="preserve"> This is a findings report only. Nothing was fixed. A prioritised fix list is in §17 — awaiting your approval before any change.</w:t>
      </w:r>
    </w:p>
    <w:p>
      <w:pPr>
        <w:pBdr>
          <w:bottom w:val="single" w:color="C7CDD6" w:sz="6"/>
        </w:pBdr>
        <w:spacing w:after="120" w:before="120"/>
      </w:pPr>
    </w:p>
    <w:p>
      <w:pPr>
        <w:pStyle w:val="Heading1"/>
        <w:spacing w:after="80" w:before="240"/>
      </w:pPr>
      <w:r>
        <w:rPr>
          <w:b w:val="false"/>
          <w:bCs w:val="false"/>
          <w:i w:val="false"/>
          <w:iCs w:val="false"/>
        </w:rPr>
        <w:t xml:space="preserve">0. THE SINGLE MOST IMPORTANT FINDING (read this first)</w:t>
      </w:r>
    </w:p>
    <w:p>
      <w:pPr>
        <w:spacing w:after="100"/>
      </w:pPr>
      <w:r>
        <w:rPr>
          <w:b/>
          <w:bCs/>
          <w:i w:val="false"/>
          <w:iCs w:val="false"/>
        </w:rPr>
        <w:t xml:space="preserve">The Kite (Zerodha) session expires every day at 06:00 IST and there is NO automated daily re-login. Today (2026-06-23) you did not log in until 15:21 — i.e. after the market had already closed at 15:30. So for the ENTIRE trading session (09:15–15:30) the live data feed was offline.</w:t>
      </w:r>
    </w:p>
    <w:p>
      <w:pPr>
        <w:spacing w:after="100"/>
      </w:pPr>
      <w:r>
        <w:rPr>
          <w:b w:val="false"/>
          <w:bCs w:val="false"/>
          <w:i w:val="false"/>
          <w:iCs w:val="false"/>
        </w:rPr>
        <w:t xml:space="preserve">Hard proof from production:</w:t>
      </w:r>
    </w:p>
    <w:tbl>
      <w:tblPr>
        <w:tblW w:type="pct" w:w="100%"/>
        <w:tblBorders>
          <w:top w:val="single" w:color="C7CDD6" w:sz="2"/>
          <w:left w:val="single" w:color="C7CDD6" w:sz="2"/>
          <w:bottom w:val="single" w:color="C7CDD6" w:sz="2"/>
          <w:right w:val="single" w:color="C7CDD6" w:sz="2"/>
          <w:insideH w:val="single" w:color="C7CDD6" w:sz="2"/>
          <w:insideV w:val="single" w:color="C7CDD6" w:sz="2"/>
        </w:tblBorders>
      </w:tblPr>
      <w:tblGrid>
        <w:gridCol w:w="100"/>
        <w:gridCol w:w="100"/>
      </w:tblGrid>
      <w:tr>
        <w:tc>
          <w:tcPr>
            <w:shd w:fill="EEF1F5" w:color="auto" w:val="clear"/>
            <w:tcMar>
              <w:top w:type="dxa" w:w="40"/>
              <w:left w:type="dxa" w:w="80"/>
              <w:bottom w:type="dxa" w:w="40"/>
              <w:right w:type="dxa" w:w="80"/>
            </w:tcMar>
          </w:tcPr>
          <w:p>
            <w:pPr>
              <w:pStyle w:val="cell"/>
              <w:spacing w:after="0"/>
            </w:pPr>
            <w:r>
              <w:rPr>
                <w:b/>
                <w:bCs/>
                <w:i w:val="false"/>
                <w:iCs w:val="false"/>
              </w:rPr>
              <w:t xml:space="preserve">Evidence</w:t>
            </w:r>
          </w:p>
        </w:tc>
        <w:tc>
          <w:tcPr>
            <w:shd w:fill="EEF1F5" w:color="auto" w:val="clear"/>
            <w:tcMar>
              <w:top w:type="dxa" w:w="40"/>
              <w:left w:type="dxa" w:w="80"/>
              <w:bottom w:type="dxa" w:w="40"/>
              <w:right w:type="dxa" w:w="80"/>
            </w:tcMar>
          </w:tcPr>
          <w:p>
            <w:pPr>
              <w:pStyle w:val="cell"/>
              <w:spacing w:after="0"/>
            </w:pPr>
            <w:r>
              <w:rPr>
                <w:b/>
                <w:bCs/>
                <w:i w:val="false"/>
                <w:iCs w:val="false"/>
              </w:rPr>
              <w:t xml:space="preserve">Value</w:t>
            </w:r>
          </w:p>
        </w:tc>
      </w:tr>
      <w:tr>
        <w:tc>
          <w:tcPr>
            <w:tcMar>
              <w:top w:type="dxa" w:w="40"/>
              <w:left w:type="dxa" w:w="80"/>
              <w:bottom w:type="dxa" w:w="40"/>
              <w:right w:type="dxa" w:w="80"/>
            </w:tcMar>
          </w:tcPr>
          <w:p>
            <w:pPr>
              <w:pStyle w:val="cell"/>
              <w:spacing w:after="0"/>
            </w:pPr>
            <w:r>
              <w:rPr>
                <w:rFonts w:ascii="Consolas" w:cs="Consolas" w:eastAsia="Consolas" w:hAnsi="Consolas"/>
                <w:b w:val="false"/>
                <w:bCs w:val="false"/>
                <w:i w:val="false"/>
                <w:iCs w:val="false"/>
                <w:sz w:val="18"/>
                <w:szCs w:val="18"/>
                <w:shd w:fill="F0F2F5" w:color="auto" w:val="clear"/>
              </w:rPr>
              <w:t xml:space="preserve">kite_session.login_time</w:t>
            </w:r>
            <w:r>
              <w:rPr>
                <w:b w:val="false"/>
                <w:bCs w:val="false"/>
                <w:i w:val="false"/>
                <w:iCs w:val="false"/>
              </w:rPr>
              <w:t xml:space="preserve"> (today)</w:t>
            </w:r>
          </w:p>
        </w:tc>
        <w:tc>
          <w:tcPr>
            <w:tcMar>
              <w:top w:type="dxa" w:w="40"/>
              <w:left w:type="dxa" w:w="80"/>
              <w:bottom w:type="dxa" w:w="40"/>
              <w:right w:type="dxa" w:w="80"/>
            </w:tcMar>
          </w:tcPr>
          <w:p>
            <w:pPr>
              <w:pStyle w:val="cell"/>
              <w:spacing w:after="0"/>
            </w:pPr>
            <w:r>
              <w:rPr>
                <w:b/>
                <w:bCs/>
                <w:i w:val="false"/>
                <w:iCs w:val="false"/>
              </w:rPr>
              <w:t xml:space="preserve">15:21 IST</w:t>
            </w:r>
          </w:p>
        </w:tc>
      </w:tr>
      <w:tr>
        <w:tc>
          <w:tcPr>
            <w:tcMar>
              <w:top w:type="dxa" w:w="40"/>
              <w:left w:type="dxa" w:w="80"/>
              <w:bottom w:type="dxa" w:w="40"/>
              <w:right w:type="dxa" w:w="80"/>
            </w:tcMar>
          </w:tcPr>
          <w:p>
            <w:pPr>
              <w:pStyle w:val="cell"/>
              <w:spacing w:after="0"/>
            </w:pPr>
            <w:r>
              <w:rPr>
                <w:rFonts w:ascii="Consolas" w:cs="Consolas" w:eastAsia="Consolas" w:hAnsi="Consolas"/>
                <w:b w:val="false"/>
                <w:bCs w:val="false"/>
                <w:i w:val="false"/>
                <w:iCs w:val="false"/>
                <w:sz w:val="18"/>
                <w:szCs w:val="18"/>
                <w:shd w:fill="F0F2F5" w:color="auto" w:val="clear"/>
              </w:rPr>
              <w:t xml:space="preserve">kite_session.expires_at</w:t>
            </w:r>
          </w:p>
        </w:tc>
        <w:tc>
          <w:tcPr>
            <w:tcMar>
              <w:top w:type="dxa" w:w="40"/>
              <w:left w:type="dxa" w:w="80"/>
              <w:bottom w:type="dxa" w:w="40"/>
              <w:right w:type="dxa" w:w="80"/>
            </w:tcMar>
          </w:tcPr>
          <w:p>
            <w:pPr>
              <w:pStyle w:val="cell"/>
              <w:spacing w:after="0"/>
            </w:pPr>
            <w:r>
              <w:rPr>
                <w:b w:val="false"/>
                <w:bCs w:val="false"/>
                <w:i w:val="false"/>
                <w:iCs w:val="false"/>
              </w:rPr>
              <w:t xml:space="preserve">2026-06-24 06:00 IST</w:t>
            </w:r>
          </w:p>
        </w:tc>
      </w:tr>
      <w:tr>
        <w:tc>
          <w:tcPr>
            <w:tcMar>
              <w:top w:type="dxa" w:w="40"/>
              <w:left w:type="dxa" w:w="80"/>
              <w:bottom w:type="dxa" w:w="40"/>
              <w:right w:type="dxa" w:w="80"/>
            </w:tcMar>
          </w:tcPr>
          <w:p>
            <w:pPr>
              <w:pStyle w:val="cell"/>
              <w:spacing w:after="0"/>
            </w:pPr>
            <w:r>
              <w:rPr>
                <w:b w:val="false"/>
                <w:bCs w:val="false"/>
                <w:i w:val="false"/>
                <w:iCs w:val="false"/>
              </w:rPr>
              <w:t xml:space="preserve">F&amp;O engine reasoning logged at 09:15 (all 3 indices)</w:t>
            </w:r>
          </w:p>
        </w:tc>
        <w:tc>
          <w:tcPr>
            <w:tcMar>
              <w:top w:type="dxa" w:w="40"/>
              <w:left w:type="dxa" w:w="80"/>
              <w:bottom w:type="dxa" w:w="40"/>
              <w:right w:type="dxa" w:w="80"/>
            </w:tcMar>
          </w:tcPr>
          <w:p>
            <w:pPr>
              <w:pStyle w:val="cell"/>
              <w:spacing w:after="0"/>
            </w:pPr>
            <w:r>
              <w:rPr>
                <w:rFonts w:ascii="Consolas" w:cs="Consolas" w:eastAsia="Consolas" w:hAnsi="Consolas"/>
                <w:b w:val="false"/>
                <w:bCs w:val="false"/>
                <w:i w:val="false"/>
                <w:iCs w:val="false"/>
                <w:sz w:val="18"/>
                <w:szCs w:val="18"/>
                <w:shd w:fill="F0F2F5" w:color="auto" w:val="clear"/>
              </w:rPr>
              <w:t xml:space="preserve">PRE_EMISSION_REJECTED · no_live_kite_intraday (Kite session expired / throttled / index uncovered)</w:t>
            </w:r>
          </w:p>
        </w:tc>
      </w:tr>
      <w:tr>
        <w:tc>
          <w:tcPr>
            <w:tcMar>
              <w:top w:type="dxa" w:w="40"/>
              <w:left w:type="dxa" w:w="80"/>
              <w:bottom w:type="dxa" w:w="40"/>
              <w:right w:type="dxa" w:w="80"/>
            </w:tcMar>
          </w:tcPr>
          <w:p>
            <w:pPr>
              <w:pStyle w:val="cell"/>
              <w:spacing w:after="0"/>
            </w:pPr>
            <w:r>
              <w:rPr>
                <w:rFonts w:ascii="Consolas" w:cs="Consolas" w:eastAsia="Consolas" w:hAnsi="Consolas"/>
                <w:b w:val="false"/>
                <w:bCs w:val="false"/>
                <w:i w:val="false"/>
                <w:iCs w:val="false"/>
                <w:sz w:val="18"/>
                <w:szCs w:val="18"/>
                <w:shd w:fill="F0F2F5" w:color="auto" w:val="clear"/>
              </w:rPr>
              <w:t xml:space="preserve">paper_daily_summary_fo</w:t>
            </w:r>
            <w:r>
              <w:rPr>
                <w:b w:val="false"/>
                <w:bCs w:val="false"/>
                <w:i w:val="false"/>
                <w:iCs w:val="false"/>
              </w:rPr>
              <w:t xml:space="preserve"> 2026-06-23</w:t>
            </w:r>
          </w:p>
        </w:tc>
        <w:tc>
          <w:tcPr>
            <w:tcMar>
              <w:top w:type="dxa" w:w="40"/>
              <w:left w:type="dxa" w:w="80"/>
              <w:bottom w:type="dxa" w:w="40"/>
              <w:right w:type="dxa" w:w="80"/>
            </w:tcMar>
          </w:tcPr>
          <w:p>
            <w:pPr>
              <w:pStyle w:val="cell"/>
              <w:spacing w:after="0"/>
            </w:pPr>
            <w:r>
              <w:rPr>
                <w:b w:val="false"/>
                <w:bCs w:val="false"/>
                <w:i w:val="false"/>
                <w:iCs w:val="false"/>
              </w:rPr>
              <w:t xml:space="preserve">signals_generated </w:t>
            </w:r>
            <w:r>
              <w:rPr>
                <w:b/>
                <w:bCs/>
                <w:i w:val="false"/>
                <w:iCs w:val="false"/>
              </w:rPr>
              <w:t xml:space="preserve">0</w:t>
            </w:r>
            <w:r>
              <w:rPr>
                <w:b w:val="false"/>
                <w:bCs w:val="false"/>
                <w:i w:val="false"/>
                <w:iCs w:val="false"/>
              </w:rPr>
              <w:t xml:space="preserve">, valid_candidates </w:t>
            </w:r>
            <w:r>
              <w:rPr>
                <w:b/>
                <w:bCs/>
                <w:i w:val="false"/>
                <w:iCs w:val="false"/>
              </w:rPr>
              <w:t xml:space="preserve">0</w:t>
            </w:r>
            <w:r>
              <w:rPr>
                <w:b w:val="false"/>
                <w:bCs w:val="false"/>
                <w:i w:val="false"/>
                <w:iCs w:val="false"/>
              </w:rPr>
              <w:t xml:space="preserve">, trades_opened </w:t>
            </w:r>
            <w:r>
              <w:rPr>
                <w:b/>
                <w:bCs/>
                <w:i w:val="false"/>
                <w:iCs w:val="false"/>
              </w:rPr>
              <w:t xml:space="preserve">0</w:t>
            </w:r>
          </w:p>
        </w:tc>
      </w:tr>
      <w:tr>
        <w:tc>
          <w:tcPr>
            <w:tcMar>
              <w:top w:type="dxa" w:w="40"/>
              <w:left w:type="dxa" w:w="80"/>
              <w:bottom w:type="dxa" w:w="40"/>
              <w:right w:type="dxa" w:w="80"/>
            </w:tcMar>
          </w:tcPr>
          <w:p>
            <w:pPr>
              <w:pStyle w:val="cell"/>
              <w:spacing w:after="0"/>
            </w:pPr>
            <w:r>
              <w:rPr>
                <w:b w:val="false"/>
                <w:bCs w:val="false"/>
                <w:i w:val="false"/>
                <w:iCs w:val="false"/>
              </w:rPr>
              <w:t xml:space="preserve">Prod scan logs </w:t>
            </w:r>
            <w:r>
              <w:rPr>
                <w:b w:val="false"/>
                <w:bCs w:val="false"/>
                <w:i/>
                <w:iCs/>
              </w:rPr>
              <w:t xml:space="preserve">after</w:t>
            </w:r>
            <w:r>
              <w:rPr>
                <w:b w:val="false"/>
                <w:bCs w:val="false"/>
                <w:i w:val="false"/>
                <w:iCs w:val="false"/>
              </w:rPr>
              <w:t xml:space="preserve"> 15:21 (~15:48+)</w:t>
            </w:r>
          </w:p>
        </w:tc>
        <w:tc>
          <w:tcPr>
            <w:tcMar>
              <w:top w:type="dxa" w:w="40"/>
              <w:left w:type="dxa" w:w="80"/>
              <w:bottom w:type="dxa" w:w="40"/>
              <w:right w:type="dxa" w:w="80"/>
            </w:tcMar>
          </w:tcPr>
          <w:p>
            <w:pPr>
              <w:pStyle w:val="cell"/>
              <w:spacing w:after="0"/>
            </w:pPr>
            <w:r>
              <w:rPr>
                <w:rFonts w:ascii="Consolas" w:cs="Consolas" w:eastAsia="Consolas" w:hAnsi="Consolas"/>
                <w:b w:val="false"/>
                <w:bCs w:val="false"/>
                <w:i w:val="false"/>
                <w:iCs w:val="false"/>
                <w:sz w:val="18"/>
                <w:szCs w:val="18"/>
                <w:shd w:fill="F0F2F5" w:color="auto" w:val="clear"/>
              </w:rPr>
              <w:t xml:space="preserve">kiteOffline=false</w:t>
            </w:r>
            <w:r>
              <w:rPr>
                <w:b w:val="false"/>
                <w:bCs w:val="false"/>
                <w:i w:val="false"/>
                <w:iCs w:val="false"/>
              </w:rPr>
              <w:t xml:space="preserve"> (Kite came back only after you logged in)</w:t>
            </w:r>
          </w:p>
        </w:tc>
      </w:tr>
    </w:tbl>
    <w:p>
      <w:pPr>
        <w:spacing w:after="100"/>
      </w:pPr>
    </w:p>
    <w:p>
      <w:pPr>
        <w:spacing w:after="100"/>
      </w:pPr>
      <w:r>
        <w:rPr>
          <w:b/>
          <w:bCs/>
          <w:i w:val="false"/>
          <w:iCs w:val="false"/>
        </w:rPr>
        <w:t xml:space="preserve">This is the actual reason the F&amp;O page showed "0 setups across 0 indices" even on a strong-move day.</w:t>
      </w:r>
      <w:r>
        <w:rPr>
          <w:b w:val="false"/>
          <w:bCs w:val="false"/>
          <w:i w:val="false"/>
          <w:iCs w:val="false"/>
        </w:rPr>
        <w:t xml:space="preserve"> It is NOT a bug in the signal logic — the engine </w:t>
      </w:r>
      <w:r>
        <w:rPr>
          <w:b w:val="false"/>
          <w:bCs w:val="false"/>
          <w:i/>
          <w:iCs/>
        </w:rPr>
        <w:t xml:space="preserve">correctly</w:t>
      </w:r>
      <w:r>
        <w:rPr>
          <w:b w:val="false"/>
          <w:bCs w:val="false"/>
          <w:i w:val="false"/>
          <w:iCs w:val="false"/>
        </w:rPr>
        <w:t xml:space="preserve"> refused to emit option signals when it had no authoritative (Kite) intraday data, and instead of faking it with Yahoo (which is also failing right now, see §14), it emitted nothing. The system behaved honestly. The operational gap is that </w:t>
      </w:r>
      <w:r>
        <w:rPr>
          <w:b/>
          <w:bCs/>
          <w:i w:val="false"/>
          <w:iCs w:val="false"/>
        </w:rPr>
        <w:t xml:space="preserve">nobody/no cron logged Kite in before the open</w:t>
      </w:r>
      <w:r>
        <w:rPr>
          <w:b w:val="false"/>
          <w:bCs w:val="false"/>
          <w:i w:val="false"/>
          <w:iCs w:val="false"/>
        </w:rPr>
        <w:t xml:space="preserve">, so the whole day ran blind.</w:t>
      </w:r>
    </w:p>
    <w:p>
      <w:pPr>
        <w:spacing w:after="100"/>
      </w:pPr>
      <w:r>
        <w:rPr>
          <w:b w:val="false"/>
          <w:bCs w:val="false"/>
          <w:i w:val="false"/>
          <w:iCs w:val="false"/>
        </w:rPr>
        <w:t xml:space="preserve">Knock-on effects of the same root cause:</w:t>
      </w:r>
    </w:p>
    <w:p>
      <w:pPr>
        <w:pStyle w:val="ListParagraph"/>
        <w:numPr>
          <w:ilvl w:val="0"/>
          <w:numId w:val="1"/>
        </w:numPr>
        <w:spacing w:after="60"/>
      </w:pPr>
      <w:r>
        <w:rPr>
          <w:b w:val="false"/>
          <w:bCs w:val="false"/>
          <w:i w:val="false"/>
          <w:iCs w:val="false"/>
        </w:rPr>
        <w:t xml:space="preserve">F&amp;O auto paper-trader has opened </w:t>
      </w:r>
      <w:r>
        <w:rPr>
          <w:b/>
          <w:bCs/>
          <w:i w:val="false"/>
          <w:iCs w:val="false"/>
        </w:rPr>
        <w:t xml:space="preserve">0 trades for 8 days</w:t>
      </w:r>
      <w:r>
        <w:rPr>
          <w:b w:val="false"/>
          <w:bCs w:val="false"/>
          <w:i w:val="false"/>
          <w:iCs w:val="false"/>
        </w:rPr>
        <w:t xml:space="preserve"> (last open 2026-06-15) — many of those days Kite was offline during the session.</w:t>
      </w:r>
    </w:p>
    <w:p>
      <w:pPr>
        <w:pStyle w:val="ListParagraph"/>
        <w:numPr>
          <w:ilvl w:val="0"/>
          <w:numId w:val="1"/>
        </w:numPr>
        <w:spacing w:after="60"/>
      </w:pPr>
      <w:r>
        <w:rPr>
          <w:b w:val="false"/>
          <w:bCs w:val="false"/>
          <w:i w:val="false"/>
          <w:iCs w:val="false"/>
        </w:rPr>
        <w:t xml:space="preserve">Live scanner / Home / charts fell back to Yahoo during the session — and Yahoo is currently failing wholesale (206/206 equity symbols failing), so several panels were sparse/stale all day.</w:t>
      </w:r>
    </w:p>
    <w:p>
      <w:pPr>
        <w:pStyle w:val="ListParagraph"/>
        <w:numPr>
          <w:ilvl w:val="0"/>
          <w:numId w:val="1"/>
        </w:numPr>
        <w:spacing w:after="60"/>
      </w:pPr>
      <w:r>
        <w:rPr>
          <w:b w:val="false"/>
          <w:bCs w:val="false"/>
          <w:i w:val="false"/>
          <w:iCs w:val="false"/>
        </w:rPr>
        <w:t xml:space="preserve">Option-chain snapshots for today only exist for the 15:30 capture (after re-login).</w:t>
      </w:r>
    </w:p>
    <w:p>
      <w:pPr>
        <w:spacing w:after="100"/>
      </w:pPr>
      <w:r>
        <w:rPr>
          <w:b/>
          <w:bCs/>
          <w:i w:val="false"/>
          <w:iCs w:val="false"/>
        </w:rPr>
        <w:t xml:space="preserve">Fix direction (not yet done):</w:t>
      </w:r>
      <w:r>
        <w:rPr>
          <w:b w:val="false"/>
          <w:bCs w:val="false"/>
          <w:i w:val="false"/>
          <w:iCs w:val="false"/>
        </w:rPr>
        <w:t xml:space="preserve"> add a daily Kite token bootstrap + a loud pre-open "Kite is logged out — reconnect now" alert so a missed login can't silently kill the whole trading day. Details in §8 and §17.</w:t>
      </w:r>
    </w:p>
    <w:p>
      <w:pPr>
        <w:pBdr>
          <w:bottom w:val="single" w:color="C7CDD6" w:sz="6"/>
        </w:pBdr>
        <w:spacing w:after="120" w:before="120"/>
      </w:pPr>
    </w:p>
    <w:p>
      <w:pPr>
        <w:pStyle w:val="Heading1"/>
        <w:spacing w:after="80" w:before="240"/>
      </w:pPr>
      <w:r>
        <w:rPr>
          <w:b w:val="false"/>
          <w:bCs w:val="false"/>
          <w:i w:val="false"/>
          <w:iCs w:val="false"/>
        </w:rPr>
        <w:t xml:space="preserve">1. EXECUTIVE SUMMARY — AREA STATUS TABLE</w:t>
      </w:r>
    </w:p>
    <w:p>
      <w:pPr>
        <w:spacing w:after="100"/>
      </w:pPr>
      <w:r>
        <w:rPr>
          <w:b w:val="false"/>
          <w:bCs w:val="false"/>
          <w:i w:val="false"/>
          <w:iCs w:val="false"/>
        </w:rPr>
        <w:t xml:space="preserve">Status legend: ✅ Working · 🟡 Working-but-limited · 🔴 Broken/failing · ⚫ Hidden/stale</w:t>
      </w:r>
      <w:r>
        <w:rPr>
          <w:b w:val="false"/>
          <w:bCs w:val="false"/>
          <w:i w:val="false"/>
          <w:iCs w:val="false"/>
        </w:rPr>
        <w:t xml:space="preserve"> </w:t>
      </w:r>
      <w:r>
        <w:rPr>
          <w:b w:val="false"/>
          <w:bCs w:val="false"/>
          <w:i w:val="false"/>
          <w:iCs w:val="false"/>
        </w:rPr>
        <w:t xml:space="preserve">Severity legend: Critical / High / Medium / Low / Cosmetic</w:t>
      </w:r>
    </w:p>
    <w:tbl>
      <w:tblPr>
        <w:tblW w:type="pct" w:w="100%"/>
        <w:tblBorders>
          <w:top w:val="single" w:color="C7CDD6" w:sz="2"/>
          <w:left w:val="single" w:color="C7CDD6" w:sz="2"/>
          <w:bottom w:val="single" w:color="C7CDD6" w:sz="2"/>
          <w:right w:val="single" w:color="C7CDD6" w:sz="2"/>
          <w:insideH w:val="single" w:color="C7CDD6" w:sz="2"/>
          <w:insideV w:val="single" w:color="C7CDD6" w:sz="2"/>
        </w:tblBorders>
      </w:tblPr>
      <w:tblGrid>
        <w:gridCol w:w="100"/>
        <w:gridCol w:w="100"/>
        <w:gridCol w:w="100"/>
        <w:gridCol w:w="100"/>
        <w:gridCol w:w="100"/>
        <w:gridCol w:w="100"/>
      </w:tblGrid>
      <w:tr>
        <w:tc>
          <w:tcPr>
            <w:shd w:fill="EEF1F5" w:color="auto" w:val="clear"/>
            <w:tcMar>
              <w:top w:type="dxa" w:w="40"/>
              <w:left w:type="dxa" w:w="80"/>
              <w:bottom w:type="dxa" w:w="40"/>
              <w:right w:type="dxa" w:w="80"/>
            </w:tcMar>
          </w:tcPr>
          <w:p>
            <w:pPr>
              <w:pStyle w:val="cell"/>
              <w:spacing w:after="0"/>
            </w:pPr>
            <w:r>
              <w:rPr>
                <w:b/>
                <w:bCs/>
                <w:i w:val="false"/>
                <w:iCs w:val="false"/>
              </w:rPr>
              <w:t xml:space="preserve">#</w:t>
            </w:r>
          </w:p>
        </w:tc>
        <w:tc>
          <w:tcPr>
            <w:shd w:fill="EEF1F5" w:color="auto" w:val="clear"/>
            <w:tcMar>
              <w:top w:type="dxa" w:w="40"/>
              <w:left w:type="dxa" w:w="80"/>
              <w:bottom w:type="dxa" w:w="40"/>
              <w:right w:type="dxa" w:w="80"/>
            </w:tcMar>
          </w:tcPr>
          <w:p>
            <w:pPr>
              <w:pStyle w:val="cell"/>
              <w:spacing w:after="0"/>
            </w:pPr>
            <w:r>
              <w:rPr>
                <w:b/>
                <w:bCs/>
                <w:i w:val="false"/>
                <w:iCs w:val="false"/>
              </w:rPr>
              <w:t xml:space="preserve">Area</w:t>
            </w:r>
          </w:p>
        </w:tc>
        <w:tc>
          <w:tcPr>
            <w:shd w:fill="EEF1F5" w:color="auto" w:val="clear"/>
            <w:tcMar>
              <w:top w:type="dxa" w:w="40"/>
              <w:left w:type="dxa" w:w="80"/>
              <w:bottom w:type="dxa" w:w="40"/>
              <w:right w:type="dxa" w:w="80"/>
            </w:tcMar>
          </w:tcPr>
          <w:p>
            <w:pPr>
              <w:pStyle w:val="cell"/>
              <w:spacing w:after="0"/>
            </w:pPr>
            <w:r>
              <w:rPr>
                <w:b/>
                <w:bCs/>
                <w:i w:val="false"/>
                <w:iCs w:val="false"/>
              </w:rPr>
              <w:t xml:space="preserve">Status</w:t>
            </w:r>
          </w:p>
        </w:tc>
        <w:tc>
          <w:tcPr>
            <w:shd w:fill="EEF1F5" w:color="auto" w:val="clear"/>
            <w:tcMar>
              <w:top w:type="dxa" w:w="40"/>
              <w:left w:type="dxa" w:w="80"/>
              <w:bottom w:type="dxa" w:w="40"/>
              <w:right w:type="dxa" w:w="80"/>
            </w:tcMar>
          </w:tcPr>
          <w:p>
            <w:pPr>
              <w:pStyle w:val="cell"/>
              <w:spacing w:after="0"/>
            </w:pPr>
            <w:r>
              <w:rPr>
                <w:b/>
                <w:bCs/>
                <w:i w:val="false"/>
                <w:iCs w:val="false"/>
              </w:rPr>
              <w:t xml:space="preserve">Severity</w:t>
            </w:r>
          </w:p>
        </w:tc>
        <w:tc>
          <w:tcPr>
            <w:shd w:fill="EEF1F5" w:color="auto" w:val="clear"/>
            <w:tcMar>
              <w:top w:type="dxa" w:w="40"/>
              <w:left w:type="dxa" w:w="80"/>
              <w:bottom w:type="dxa" w:w="40"/>
              <w:right w:type="dxa" w:w="80"/>
            </w:tcMar>
          </w:tcPr>
          <w:p>
            <w:pPr>
              <w:pStyle w:val="cell"/>
              <w:spacing w:after="0"/>
            </w:pPr>
            <w:r>
              <w:rPr>
                <w:b/>
                <w:bCs/>
                <w:i w:val="false"/>
                <w:iCs w:val="false"/>
              </w:rPr>
              <w:t xml:space="preserve">Production-usable?</w:t>
            </w:r>
          </w:p>
        </w:tc>
        <w:tc>
          <w:tcPr>
            <w:shd w:fill="EEF1F5" w:color="auto" w:val="clear"/>
            <w:tcMar>
              <w:top w:type="dxa" w:w="40"/>
              <w:left w:type="dxa" w:w="80"/>
              <w:bottom w:type="dxa" w:w="40"/>
              <w:right w:type="dxa" w:w="80"/>
            </w:tcMar>
          </w:tcPr>
          <w:p>
            <w:pPr>
              <w:pStyle w:val="cell"/>
              <w:spacing w:after="0"/>
            </w:pPr>
            <w:r>
              <w:rPr>
                <w:b/>
                <w:bCs/>
                <w:i w:val="false"/>
                <w:iCs w:val="false"/>
              </w:rPr>
              <w:t xml:space="preserve">Main issue</w:t>
            </w:r>
          </w:p>
        </w:tc>
      </w:tr>
      <w:tr>
        <w:tc>
          <w:tcPr>
            <w:tcMar>
              <w:top w:type="dxa" w:w="40"/>
              <w:left w:type="dxa" w:w="80"/>
              <w:bottom w:type="dxa" w:w="40"/>
              <w:right w:type="dxa" w:w="80"/>
            </w:tcMar>
          </w:tcPr>
          <w:p>
            <w:pPr>
              <w:pStyle w:val="cell"/>
              <w:spacing w:after="0"/>
            </w:pPr>
            <w:r>
              <w:rPr>
                <w:b w:val="false"/>
                <w:bCs w:val="false"/>
                <w:i w:val="false"/>
                <w:iCs w:val="false"/>
              </w:rPr>
              <w:t xml:space="preserve">A</w:t>
            </w:r>
          </w:p>
        </w:tc>
        <w:tc>
          <w:tcPr>
            <w:tcMar>
              <w:top w:type="dxa" w:w="40"/>
              <w:left w:type="dxa" w:w="80"/>
              <w:bottom w:type="dxa" w:w="40"/>
              <w:right w:type="dxa" w:w="80"/>
            </w:tcMar>
          </w:tcPr>
          <w:p>
            <w:pPr>
              <w:pStyle w:val="cell"/>
              <w:spacing w:after="0"/>
            </w:pPr>
            <w:r>
              <w:rPr>
                <w:b w:val="false"/>
                <w:bCs w:val="false"/>
                <w:i w:val="false"/>
                <w:iCs w:val="false"/>
              </w:rPr>
              <w:t xml:space="preserve">Home / Dashboard</w:t>
            </w:r>
          </w:p>
        </w:tc>
        <w:tc>
          <w:tcPr>
            <w:tcMar>
              <w:top w:type="dxa" w:w="40"/>
              <w:left w:type="dxa" w:w="80"/>
              <w:bottom w:type="dxa" w:w="40"/>
              <w:right w:type="dxa" w:w="80"/>
            </w:tcMar>
          </w:tcPr>
          <w:p>
            <w:pPr>
              <w:pStyle w:val="cell"/>
              <w:spacing w:after="0"/>
            </w:pPr>
            <w:r>
              <w:rPr>
                <w:b w:val="false"/>
                <w:bCs w:val="false"/>
                <w:i w:val="false"/>
                <w:iCs w:val="false"/>
              </w:rPr>
              <w:t xml:space="preserve">🟡</w:t>
            </w:r>
          </w:p>
        </w:tc>
        <w:tc>
          <w:tcPr>
            <w:tcMar>
              <w:top w:type="dxa" w:w="40"/>
              <w:left w:type="dxa" w:w="80"/>
              <w:bottom w:type="dxa" w:w="40"/>
              <w:right w:type="dxa" w:w="80"/>
            </w:tcMar>
          </w:tcPr>
          <w:p>
            <w:pPr>
              <w:pStyle w:val="cell"/>
              <w:spacing w:after="0"/>
            </w:pPr>
            <w:r>
              <w:rPr>
                <w:b w:val="false"/>
                <w:bCs w:val="false"/>
                <w:i w:val="false"/>
                <w:iCs w:val="false"/>
              </w:rPr>
              <w:t xml:space="preserve">Medium</w:t>
            </w:r>
          </w:p>
        </w:tc>
        <w:tc>
          <w:tcPr>
            <w:tcMar>
              <w:top w:type="dxa" w:w="40"/>
              <w:left w:type="dxa" w:w="80"/>
              <w:bottom w:type="dxa" w:w="40"/>
              <w:right w:type="dxa" w:w="80"/>
            </w:tcMar>
          </w:tcPr>
          <w:p>
            <w:pPr>
              <w:pStyle w:val="cell"/>
              <w:spacing w:after="0"/>
            </w:pPr>
            <w:r>
              <w:rPr>
                <w:b w:val="false"/>
                <w:bCs w:val="false"/>
                <w:i w:val="false"/>
                <w:iCs w:val="false"/>
              </w:rPr>
              <w:t xml:space="preserve">Yes</w:t>
            </w:r>
          </w:p>
        </w:tc>
        <w:tc>
          <w:tcPr>
            <w:tcMar>
              <w:top w:type="dxa" w:w="40"/>
              <w:left w:type="dxa" w:w="80"/>
              <w:bottom w:type="dxa" w:w="40"/>
              <w:right w:type="dxa" w:w="80"/>
            </w:tcMar>
          </w:tcPr>
          <w:p>
            <w:pPr>
              <w:pStyle w:val="cell"/>
              <w:spacing w:after="0"/>
            </w:pPr>
            <w:r>
              <w:rPr>
                <w:b w:val="false"/>
                <w:bCs w:val="false"/>
                <w:i w:val="false"/>
                <w:iCs w:val="false"/>
              </w:rPr>
              <w:t xml:space="preserve">Several panels depend on Kite (offline pre-15:21 today) or Yahoo (failing) → sparse during outages; honesty is good</w:t>
            </w:r>
          </w:p>
        </w:tc>
      </w:tr>
      <w:tr>
        <w:tc>
          <w:tcPr>
            <w:tcMar>
              <w:top w:type="dxa" w:w="40"/>
              <w:left w:type="dxa" w:w="80"/>
              <w:bottom w:type="dxa" w:w="40"/>
              <w:right w:type="dxa" w:w="80"/>
            </w:tcMar>
          </w:tcPr>
          <w:p>
            <w:pPr>
              <w:pStyle w:val="cell"/>
              <w:spacing w:after="0"/>
            </w:pPr>
            <w:r>
              <w:rPr>
                <w:b w:val="false"/>
                <w:bCs w:val="false"/>
                <w:i w:val="false"/>
                <w:iCs w:val="false"/>
              </w:rPr>
              <w:t xml:space="preserve">B</w:t>
            </w:r>
          </w:p>
        </w:tc>
        <w:tc>
          <w:tcPr>
            <w:tcMar>
              <w:top w:type="dxa" w:w="40"/>
              <w:left w:type="dxa" w:w="80"/>
              <w:bottom w:type="dxa" w:w="40"/>
              <w:right w:type="dxa" w:w="80"/>
            </w:tcMar>
          </w:tcPr>
          <w:p>
            <w:pPr>
              <w:pStyle w:val="cell"/>
              <w:spacing w:after="0"/>
            </w:pPr>
            <w:r>
              <w:rPr>
                <w:b w:val="false"/>
                <w:bCs w:val="false"/>
                <w:i w:val="false"/>
                <w:iCs w:val="false"/>
              </w:rPr>
              <w:t xml:space="preserve">Watchlist</w:t>
            </w:r>
          </w:p>
        </w:tc>
        <w:tc>
          <w:tcPr>
            <w:tcMar>
              <w:top w:type="dxa" w:w="40"/>
              <w:left w:type="dxa" w:w="80"/>
              <w:bottom w:type="dxa" w:w="40"/>
              <w:right w:type="dxa" w:w="80"/>
            </w:tcMar>
          </w:tcPr>
          <w:p>
            <w:pPr>
              <w:pStyle w:val="cell"/>
              <w:spacing w:after="0"/>
            </w:pPr>
            <w:r>
              <w:rPr>
                <w:b w:val="false"/>
                <w:bCs w:val="false"/>
                <w:i w:val="false"/>
                <w:iCs w:val="false"/>
              </w:rPr>
              <w:t xml:space="preserve">✅</w:t>
            </w:r>
          </w:p>
        </w:tc>
        <w:tc>
          <w:tcPr>
            <w:tcMar>
              <w:top w:type="dxa" w:w="40"/>
              <w:left w:type="dxa" w:w="80"/>
              <w:bottom w:type="dxa" w:w="40"/>
              <w:right w:type="dxa" w:w="80"/>
            </w:tcMar>
          </w:tcPr>
          <w:p>
            <w:pPr>
              <w:pStyle w:val="cell"/>
              <w:spacing w:after="0"/>
            </w:pPr>
            <w:r>
              <w:rPr>
                <w:b w:val="false"/>
                <w:bCs w:val="false"/>
                <w:i w:val="false"/>
                <w:iCs w:val="false"/>
              </w:rPr>
              <w:t xml:space="preserve">Low</w:t>
            </w:r>
          </w:p>
        </w:tc>
        <w:tc>
          <w:tcPr>
            <w:tcMar>
              <w:top w:type="dxa" w:w="40"/>
              <w:left w:type="dxa" w:w="80"/>
              <w:bottom w:type="dxa" w:w="40"/>
              <w:right w:type="dxa" w:w="80"/>
            </w:tcMar>
          </w:tcPr>
          <w:p>
            <w:pPr>
              <w:pStyle w:val="cell"/>
              <w:spacing w:after="0"/>
            </w:pPr>
            <w:r>
              <w:rPr>
                <w:b w:val="false"/>
                <w:bCs w:val="false"/>
                <w:i w:val="false"/>
                <w:iCs w:val="false"/>
              </w:rPr>
              <w:t xml:space="preserve">Yes</w:t>
            </w:r>
          </w:p>
        </w:tc>
        <w:tc>
          <w:tcPr>
            <w:tcMar>
              <w:top w:type="dxa" w:w="40"/>
              <w:left w:type="dxa" w:w="80"/>
              <w:bottom w:type="dxa" w:w="40"/>
              <w:right w:type="dxa" w:w="80"/>
            </w:tcMar>
          </w:tcPr>
          <w:p>
            <w:pPr>
              <w:pStyle w:val="cell"/>
              <w:spacing w:after="0"/>
            </w:pPr>
            <w:r>
              <w:rPr>
                <w:b w:val="false"/>
                <w:bCs w:val="false"/>
                <w:i w:val="false"/>
                <w:iCs w:val="false"/>
              </w:rPr>
              <w:t xml:space="preserve">Kite-priced, Yahoo banned; missing symbols labelled honestly</w:t>
            </w:r>
          </w:p>
        </w:tc>
      </w:tr>
      <w:tr>
        <w:tc>
          <w:tcPr>
            <w:tcMar>
              <w:top w:type="dxa" w:w="40"/>
              <w:left w:type="dxa" w:w="80"/>
              <w:bottom w:type="dxa" w:w="40"/>
              <w:right w:type="dxa" w:w="80"/>
            </w:tcMar>
          </w:tcPr>
          <w:p>
            <w:pPr>
              <w:pStyle w:val="cell"/>
              <w:spacing w:after="0"/>
            </w:pPr>
            <w:r>
              <w:rPr>
                <w:b w:val="false"/>
                <w:bCs w:val="false"/>
                <w:i w:val="false"/>
                <w:iCs w:val="false"/>
              </w:rPr>
              <w:t xml:space="preserve">C</w:t>
            </w:r>
          </w:p>
        </w:tc>
        <w:tc>
          <w:tcPr>
            <w:tcMar>
              <w:top w:type="dxa" w:w="40"/>
              <w:left w:type="dxa" w:w="80"/>
              <w:bottom w:type="dxa" w:w="40"/>
              <w:right w:type="dxa" w:w="80"/>
            </w:tcMar>
          </w:tcPr>
          <w:p>
            <w:pPr>
              <w:pStyle w:val="cell"/>
              <w:spacing w:after="0"/>
            </w:pPr>
            <w:r>
              <w:rPr>
                <w:b w:val="false"/>
                <w:bCs w:val="false"/>
                <w:i w:val="false"/>
                <w:iCs w:val="false"/>
              </w:rPr>
              <w:t xml:space="preserve">Portfolio Analyser</w:t>
            </w:r>
          </w:p>
        </w:tc>
        <w:tc>
          <w:tcPr>
            <w:tcMar>
              <w:top w:type="dxa" w:w="40"/>
              <w:left w:type="dxa" w:w="80"/>
              <w:bottom w:type="dxa" w:w="40"/>
              <w:right w:type="dxa" w:w="80"/>
            </w:tcMar>
          </w:tcPr>
          <w:p>
            <w:pPr>
              <w:pStyle w:val="cell"/>
              <w:spacing w:after="0"/>
            </w:pPr>
            <w:r>
              <w:rPr>
                <w:b w:val="false"/>
                <w:bCs w:val="false"/>
                <w:i w:val="false"/>
                <w:iCs w:val="false"/>
              </w:rPr>
              <w:t xml:space="preserve">✅</w:t>
            </w:r>
          </w:p>
        </w:tc>
        <w:tc>
          <w:tcPr>
            <w:tcMar>
              <w:top w:type="dxa" w:w="40"/>
              <w:left w:type="dxa" w:w="80"/>
              <w:bottom w:type="dxa" w:w="40"/>
              <w:right w:type="dxa" w:w="80"/>
            </w:tcMar>
          </w:tcPr>
          <w:p>
            <w:pPr>
              <w:pStyle w:val="cell"/>
              <w:spacing w:after="0"/>
            </w:pPr>
            <w:r>
              <w:rPr>
                <w:b w:val="false"/>
                <w:bCs w:val="false"/>
                <w:i w:val="false"/>
                <w:iCs w:val="false"/>
              </w:rPr>
              <w:t xml:space="preserve">Low</w:t>
            </w:r>
          </w:p>
        </w:tc>
        <w:tc>
          <w:tcPr>
            <w:tcMar>
              <w:top w:type="dxa" w:w="40"/>
              <w:left w:type="dxa" w:w="80"/>
              <w:bottom w:type="dxa" w:w="40"/>
              <w:right w:type="dxa" w:w="80"/>
            </w:tcMar>
          </w:tcPr>
          <w:p>
            <w:pPr>
              <w:pStyle w:val="cell"/>
              <w:spacing w:after="0"/>
            </w:pPr>
            <w:r>
              <w:rPr>
                <w:b w:val="false"/>
                <w:bCs w:val="false"/>
                <w:i w:val="false"/>
                <w:iCs w:val="false"/>
              </w:rPr>
              <w:t xml:space="preserve">Yes</w:t>
            </w:r>
          </w:p>
        </w:tc>
        <w:tc>
          <w:tcPr>
            <w:tcMar>
              <w:top w:type="dxa" w:w="40"/>
              <w:left w:type="dxa" w:w="80"/>
              <w:bottom w:type="dxa" w:w="40"/>
              <w:right w:type="dxa" w:w="80"/>
            </w:tcMar>
          </w:tcPr>
          <w:p>
            <w:pPr>
              <w:pStyle w:val="cell"/>
              <w:spacing w:after="0"/>
            </w:pPr>
            <w:r>
              <w:rPr>
                <w:b w:val="false"/>
                <w:bCs w:val="false"/>
                <w:i w:val="false"/>
                <w:iCs w:val="false"/>
              </w:rPr>
              <w:t xml:space="preserve">No fabrication; null/“n/a” for missing CMP; re-verified clean (§13)</w:t>
            </w:r>
          </w:p>
        </w:tc>
      </w:tr>
      <w:tr>
        <w:tc>
          <w:tcPr>
            <w:tcMar>
              <w:top w:type="dxa" w:w="40"/>
              <w:left w:type="dxa" w:w="80"/>
              <w:bottom w:type="dxa" w:w="40"/>
              <w:right w:type="dxa" w:w="80"/>
            </w:tcMar>
          </w:tcPr>
          <w:p>
            <w:pPr>
              <w:pStyle w:val="cell"/>
              <w:spacing w:after="0"/>
            </w:pPr>
            <w:r>
              <w:rPr>
                <w:b w:val="false"/>
                <w:bCs w:val="false"/>
                <w:i w:val="false"/>
                <w:iCs w:val="false"/>
              </w:rPr>
              <w:t xml:space="preserve">D</w:t>
            </w:r>
          </w:p>
        </w:tc>
        <w:tc>
          <w:tcPr>
            <w:tcMar>
              <w:top w:type="dxa" w:w="40"/>
              <w:left w:type="dxa" w:w="80"/>
              <w:bottom w:type="dxa" w:w="40"/>
              <w:right w:type="dxa" w:w="80"/>
            </w:tcMar>
          </w:tcPr>
          <w:p>
            <w:pPr>
              <w:pStyle w:val="cell"/>
              <w:spacing w:after="0"/>
            </w:pPr>
            <w:r>
              <w:rPr>
                <w:b w:val="false"/>
                <w:bCs w:val="false"/>
                <w:i w:val="false"/>
                <w:iCs w:val="false"/>
              </w:rPr>
              <w:t xml:space="preserve">Charting</w:t>
            </w:r>
          </w:p>
        </w:tc>
        <w:tc>
          <w:tcPr>
            <w:tcMar>
              <w:top w:type="dxa" w:w="40"/>
              <w:left w:type="dxa" w:w="80"/>
              <w:bottom w:type="dxa" w:w="40"/>
              <w:right w:type="dxa" w:w="80"/>
            </w:tcMar>
          </w:tcPr>
          <w:p>
            <w:pPr>
              <w:pStyle w:val="cell"/>
              <w:spacing w:after="0"/>
            </w:pPr>
            <w:r>
              <w:rPr>
                <w:b w:val="false"/>
                <w:bCs w:val="false"/>
                <w:i w:val="false"/>
                <w:iCs w:val="false"/>
              </w:rPr>
              <w:t xml:space="preserve">✅</w:t>
            </w:r>
          </w:p>
        </w:tc>
        <w:tc>
          <w:tcPr>
            <w:tcMar>
              <w:top w:type="dxa" w:w="40"/>
              <w:left w:type="dxa" w:w="80"/>
              <w:bottom w:type="dxa" w:w="40"/>
              <w:right w:type="dxa" w:w="80"/>
            </w:tcMar>
          </w:tcPr>
          <w:p>
            <w:pPr>
              <w:pStyle w:val="cell"/>
              <w:spacing w:after="0"/>
            </w:pPr>
            <w:r>
              <w:rPr>
                <w:b w:val="false"/>
                <w:bCs w:val="false"/>
                <w:i w:val="false"/>
                <w:iCs w:val="false"/>
              </w:rPr>
              <w:t xml:space="preserve">Low</w:t>
            </w:r>
          </w:p>
        </w:tc>
        <w:tc>
          <w:tcPr>
            <w:tcMar>
              <w:top w:type="dxa" w:w="40"/>
              <w:left w:type="dxa" w:w="80"/>
              <w:bottom w:type="dxa" w:w="40"/>
              <w:right w:type="dxa" w:w="80"/>
            </w:tcMar>
          </w:tcPr>
          <w:p>
            <w:pPr>
              <w:pStyle w:val="cell"/>
              <w:spacing w:after="0"/>
            </w:pPr>
            <w:r>
              <w:rPr>
                <w:b w:val="false"/>
                <w:bCs w:val="false"/>
                <w:i w:val="false"/>
                <w:iCs w:val="false"/>
              </w:rPr>
              <w:t xml:space="preserve">Yes</w:t>
            </w:r>
          </w:p>
        </w:tc>
        <w:tc>
          <w:tcPr>
            <w:tcMar>
              <w:top w:type="dxa" w:w="40"/>
              <w:left w:type="dxa" w:w="80"/>
              <w:bottom w:type="dxa" w:w="40"/>
              <w:right w:type="dxa" w:w="80"/>
            </w:tcMar>
          </w:tcPr>
          <w:p>
            <w:pPr>
              <w:pStyle w:val="cell"/>
              <w:spacing w:after="0"/>
            </w:pPr>
            <w:r>
              <w:rPr>
                <w:b w:val="false"/>
                <w:bCs w:val="false"/>
                <w:i w:val="false"/>
                <w:iCs w:val="false"/>
              </w:rPr>
              <w:t xml:space="preserve">Kite intraday + Yahoo "visual only" labelled; warehouse NOT used here so unaffected by §K bug</w:t>
            </w:r>
          </w:p>
        </w:tc>
      </w:tr>
      <w:tr>
        <w:tc>
          <w:tcPr>
            <w:tcMar>
              <w:top w:type="dxa" w:w="40"/>
              <w:left w:type="dxa" w:w="80"/>
              <w:bottom w:type="dxa" w:w="40"/>
              <w:right w:type="dxa" w:w="80"/>
            </w:tcMar>
          </w:tcPr>
          <w:p>
            <w:pPr>
              <w:pStyle w:val="cell"/>
              <w:spacing w:after="0"/>
            </w:pPr>
            <w:r>
              <w:rPr>
                <w:b w:val="false"/>
                <w:bCs w:val="false"/>
                <w:i w:val="false"/>
                <w:iCs w:val="false"/>
              </w:rPr>
              <w:t xml:space="preserve">E</w:t>
            </w:r>
          </w:p>
        </w:tc>
        <w:tc>
          <w:tcPr>
            <w:tcMar>
              <w:top w:type="dxa" w:w="40"/>
              <w:left w:type="dxa" w:w="80"/>
              <w:bottom w:type="dxa" w:w="40"/>
              <w:right w:type="dxa" w:w="80"/>
            </w:tcMar>
          </w:tcPr>
          <w:p>
            <w:pPr>
              <w:pStyle w:val="cell"/>
              <w:spacing w:after="0"/>
            </w:pPr>
            <w:r>
              <w:rPr>
                <w:b w:val="false"/>
                <w:bCs w:val="false"/>
                <w:i w:val="false"/>
                <w:iCs w:val="false"/>
              </w:rPr>
              <w:t xml:space="preserve">Scanner / Stock Intelligence</w:t>
            </w:r>
          </w:p>
        </w:tc>
        <w:tc>
          <w:tcPr>
            <w:tcMar>
              <w:top w:type="dxa" w:w="40"/>
              <w:left w:type="dxa" w:w="80"/>
              <w:bottom w:type="dxa" w:w="40"/>
              <w:right w:type="dxa" w:w="80"/>
            </w:tcMar>
          </w:tcPr>
          <w:p>
            <w:pPr>
              <w:pStyle w:val="cell"/>
              <w:spacing w:after="0"/>
            </w:pPr>
            <w:r>
              <w:rPr>
                <w:b w:val="false"/>
                <w:bCs w:val="false"/>
                <w:i w:val="false"/>
                <w:iCs w:val="false"/>
              </w:rPr>
              <w:t xml:space="preserve">🟡</w:t>
            </w:r>
          </w:p>
        </w:tc>
        <w:tc>
          <w:tcPr>
            <w:tcMar>
              <w:top w:type="dxa" w:w="40"/>
              <w:left w:type="dxa" w:w="80"/>
              <w:bottom w:type="dxa" w:w="40"/>
              <w:right w:type="dxa" w:w="80"/>
            </w:tcMar>
          </w:tcPr>
          <w:p>
            <w:pPr>
              <w:pStyle w:val="cell"/>
              <w:spacing w:after="0"/>
            </w:pPr>
            <w:r>
              <w:rPr>
                <w:b w:val="false"/>
                <w:bCs w:val="false"/>
                <w:i w:val="false"/>
                <w:iCs w:val="false"/>
              </w:rPr>
              <w:t xml:space="preserve">Medium</w:t>
            </w:r>
          </w:p>
        </w:tc>
        <w:tc>
          <w:tcPr>
            <w:tcMar>
              <w:top w:type="dxa" w:w="40"/>
              <w:left w:type="dxa" w:w="80"/>
              <w:bottom w:type="dxa" w:w="40"/>
              <w:right w:type="dxa" w:w="80"/>
            </w:tcMar>
          </w:tcPr>
          <w:p>
            <w:pPr>
              <w:pStyle w:val="cell"/>
              <w:spacing w:after="0"/>
            </w:pPr>
            <w:r>
              <w:rPr>
                <w:b w:val="false"/>
                <w:bCs w:val="false"/>
                <w:i w:val="false"/>
                <w:iCs w:val="false"/>
              </w:rPr>
              <w:t xml:space="preserve">Yes</w:t>
            </w:r>
          </w:p>
        </w:tc>
        <w:tc>
          <w:tcPr>
            <w:tcMar>
              <w:top w:type="dxa" w:w="40"/>
              <w:left w:type="dxa" w:w="80"/>
              <w:bottom w:type="dxa" w:w="40"/>
              <w:right w:type="dxa" w:w="80"/>
            </w:tcMar>
          </w:tcPr>
          <w:p>
            <w:pPr>
              <w:pStyle w:val="cell"/>
              <w:spacing w:after="0"/>
            </w:pPr>
            <w:r>
              <w:rPr>
                <w:b w:val="false"/>
                <w:bCs w:val="false"/>
                <w:i w:val="false"/>
                <w:iCs w:val="false"/>
              </w:rPr>
              <w:t xml:space="preserve">Full scan hard-timeouts → serves cached 198 rows; bhavcopy blocked in prod</w:t>
            </w:r>
          </w:p>
        </w:tc>
      </w:tr>
      <w:tr>
        <w:tc>
          <w:tcPr>
            <w:tcMar>
              <w:top w:type="dxa" w:w="40"/>
              <w:left w:type="dxa" w:w="80"/>
              <w:bottom w:type="dxa" w:w="40"/>
              <w:right w:type="dxa" w:w="80"/>
            </w:tcMar>
          </w:tcPr>
          <w:p>
            <w:pPr>
              <w:pStyle w:val="cell"/>
              <w:spacing w:after="0"/>
            </w:pPr>
            <w:r>
              <w:rPr>
                <w:b w:val="false"/>
                <w:bCs w:val="false"/>
                <w:i w:val="false"/>
                <w:iCs w:val="false"/>
              </w:rPr>
              <w:t xml:space="preserve">F</w:t>
            </w:r>
          </w:p>
        </w:tc>
        <w:tc>
          <w:tcPr>
            <w:tcMar>
              <w:top w:type="dxa" w:w="40"/>
              <w:left w:type="dxa" w:w="80"/>
              <w:bottom w:type="dxa" w:w="40"/>
              <w:right w:type="dxa" w:w="80"/>
            </w:tcMar>
          </w:tcPr>
          <w:p>
            <w:pPr>
              <w:pStyle w:val="cell"/>
              <w:spacing w:after="0"/>
            </w:pPr>
            <w:r>
              <w:rPr>
                <w:b w:val="false"/>
                <w:bCs w:val="false"/>
                <w:i w:val="false"/>
                <w:iCs w:val="false"/>
              </w:rPr>
              <w:t xml:space="preserve">Swing Engine (Pro Swing v3)</w:t>
            </w:r>
          </w:p>
        </w:tc>
        <w:tc>
          <w:tcPr>
            <w:tcMar>
              <w:top w:type="dxa" w:w="40"/>
              <w:left w:type="dxa" w:w="80"/>
              <w:bottom w:type="dxa" w:w="40"/>
              <w:right w:type="dxa" w:w="80"/>
            </w:tcMar>
          </w:tcPr>
          <w:p>
            <w:pPr>
              <w:pStyle w:val="cell"/>
              <w:spacing w:after="0"/>
            </w:pPr>
            <w:r>
              <w:rPr>
                <w:b w:val="false"/>
                <w:bCs w:val="false"/>
                <w:i w:val="false"/>
                <w:iCs w:val="false"/>
              </w:rPr>
              <w:t xml:space="preserve">🟡</w:t>
            </w:r>
          </w:p>
        </w:tc>
        <w:tc>
          <w:tcPr>
            <w:tcMar>
              <w:top w:type="dxa" w:w="40"/>
              <w:left w:type="dxa" w:w="80"/>
              <w:bottom w:type="dxa" w:w="40"/>
              <w:right w:type="dxa" w:w="80"/>
            </w:tcMar>
          </w:tcPr>
          <w:p>
            <w:pPr>
              <w:pStyle w:val="cell"/>
              <w:spacing w:after="0"/>
            </w:pPr>
            <w:r>
              <w:rPr>
                <w:b w:val="false"/>
                <w:bCs w:val="false"/>
                <w:i w:val="false"/>
                <w:iCs w:val="false"/>
              </w:rPr>
              <w:t xml:space="preserve">Medium</w:t>
            </w:r>
          </w:p>
        </w:tc>
        <w:tc>
          <w:tcPr>
            <w:tcMar>
              <w:top w:type="dxa" w:w="40"/>
              <w:left w:type="dxa" w:w="80"/>
              <w:bottom w:type="dxa" w:w="40"/>
              <w:right w:type="dxa" w:w="80"/>
            </w:tcMar>
          </w:tcPr>
          <w:p>
            <w:pPr>
              <w:pStyle w:val="cell"/>
              <w:spacing w:after="0"/>
            </w:pPr>
            <w:r>
              <w:rPr>
                <w:b w:val="false"/>
                <w:bCs w:val="false"/>
                <w:i w:val="false"/>
                <w:iCs w:val="false"/>
              </w:rPr>
              <w:t xml:space="preserve">Yes</w:t>
            </w:r>
          </w:p>
        </w:tc>
        <w:tc>
          <w:tcPr>
            <w:tcMar>
              <w:top w:type="dxa" w:w="40"/>
              <w:left w:type="dxa" w:w="80"/>
              <w:bottom w:type="dxa" w:w="40"/>
              <w:right w:type="dxa" w:w="80"/>
            </w:tcMar>
          </w:tcPr>
          <w:p>
            <w:pPr>
              <w:pStyle w:val="cell"/>
              <w:spacing w:after="0"/>
            </w:pPr>
            <w:r>
              <w:rPr>
                <w:b w:val="false"/>
                <w:bCs w:val="false"/>
                <w:i w:val="false"/>
                <w:iCs w:val="false"/>
              </w:rPr>
              <w:t xml:space="preserve">Runs daily (476 rows today) but 24–50 symbols error each run; one total failure 2026-06-19</w:t>
            </w:r>
          </w:p>
        </w:tc>
      </w:tr>
      <w:tr>
        <w:tc>
          <w:tcPr>
            <w:tcMar>
              <w:top w:type="dxa" w:w="40"/>
              <w:left w:type="dxa" w:w="80"/>
              <w:bottom w:type="dxa" w:w="40"/>
              <w:right w:type="dxa" w:w="80"/>
            </w:tcMar>
          </w:tcPr>
          <w:p>
            <w:pPr>
              <w:pStyle w:val="cell"/>
              <w:spacing w:after="0"/>
            </w:pPr>
            <w:r>
              <w:rPr>
                <w:b w:val="false"/>
                <w:bCs w:val="false"/>
                <w:i w:val="false"/>
                <w:iCs w:val="false"/>
              </w:rPr>
              <w:t xml:space="preserve">G</w:t>
            </w:r>
          </w:p>
        </w:tc>
        <w:tc>
          <w:tcPr>
            <w:tcMar>
              <w:top w:type="dxa" w:w="40"/>
              <w:left w:type="dxa" w:w="80"/>
              <w:bottom w:type="dxa" w:w="40"/>
              <w:right w:type="dxa" w:w="80"/>
            </w:tcMar>
          </w:tcPr>
          <w:p>
            <w:pPr>
              <w:pStyle w:val="cell"/>
              <w:spacing w:after="0"/>
            </w:pPr>
            <w:r>
              <w:rPr>
                <w:b w:val="false"/>
                <w:bCs w:val="false"/>
                <w:i w:val="false"/>
                <w:iCs w:val="false"/>
              </w:rPr>
              <w:t xml:space="preserve">F&amp;O Intraday Engine</w:t>
            </w:r>
          </w:p>
        </w:tc>
        <w:tc>
          <w:tcPr>
            <w:tcMar>
              <w:top w:type="dxa" w:w="40"/>
              <w:left w:type="dxa" w:w="80"/>
              <w:bottom w:type="dxa" w:w="40"/>
              <w:right w:type="dxa" w:w="80"/>
            </w:tcMar>
          </w:tcPr>
          <w:p>
            <w:pPr>
              <w:pStyle w:val="cell"/>
              <w:spacing w:after="0"/>
            </w:pPr>
            <w:r>
              <w:rPr>
                <w:b w:val="false"/>
                <w:bCs w:val="false"/>
                <w:i w:val="false"/>
                <w:iCs w:val="false"/>
              </w:rPr>
              <w:t xml:space="preserve">🟡</w:t>
            </w:r>
          </w:p>
        </w:tc>
        <w:tc>
          <w:tcPr>
            <w:tcMar>
              <w:top w:type="dxa" w:w="40"/>
              <w:left w:type="dxa" w:w="80"/>
              <w:bottom w:type="dxa" w:w="40"/>
              <w:right w:type="dxa" w:w="80"/>
            </w:tcMar>
          </w:tcPr>
          <w:p>
            <w:pPr>
              <w:pStyle w:val="cell"/>
              <w:spacing w:after="0"/>
            </w:pPr>
            <w:r>
              <w:rPr>
                <w:b/>
                <w:bCs/>
                <w:i w:val="false"/>
                <w:iCs w:val="false"/>
              </w:rPr>
              <w:t xml:space="preserve">High (operational)</w:t>
            </w:r>
          </w:p>
        </w:tc>
        <w:tc>
          <w:tcPr>
            <w:tcMar>
              <w:top w:type="dxa" w:w="40"/>
              <w:left w:type="dxa" w:w="80"/>
              <w:bottom w:type="dxa" w:w="40"/>
              <w:right w:type="dxa" w:w="80"/>
            </w:tcMar>
          </w:tcPr>
          <w:p>
            <w:pPr>
              <w:pStyle w:val="cell"/>
              <w:spacing w:after="0"/>
            </w:pPr>
            <w:r>
              <w:rPr>
                <w:b w:val="false"/>
                <w:bCs w:val="false"/>
                <w:i w:val="false"/>
                <w:iCs w:val="false"/>
              </w:rPr>
              <w:t xml:space="preserve">Yes (when Kite up)</w:t>
            </w:r>
          </w:p>
        </w:tc>
        <w:tc>
          <w:tcPr>
            <w:tcMar>
              <w:top w:type="dxa" w:w="40"/>
              <w:left w:type="dxa" w:w="80"/>
              <w:bottom w:type="dxa" w:w="40"/>
              <w:right w:type="dxa" w:w="80"/>
            </w:tcMar>
          </w:tcPr>
          <w:p>
            <w:pPr>
              <w:pStyle w:val="cell"/>
              <w:spacing w:after="0"/>
            </w:pPr>
            <w:r>
              <w:rPr>
                <w:b w:val="false"/>
                <w:bCs w:val="false"/>
                <w:i w:val="false"/>
                <w:iCs w:val="false"/>
              </w:rPr>
              <w:t xml:space="preserve">0 setups = Kite offline all session + pull-based engine; logic is sound but blind without daily login</w:t>
            </w:r>
          </w:p>
        </w:tc>
      </w:tr>
      <w:tr>
        <w:tc>
          <w:tcPr>
            <w:tcMar>
              <w:top w:type="dxa" w:w="40"/>
              <w:left w:type="dxa" w:w="80"/>
              <w:bottom w:type="dxa" w:w="40"/>
              <w:right w:type="dxa" w:w="80"/>
            </w:tcMar>
          </w:tcPr>
          <w:p>
            <w:pPr>
              <w:pStyle w:val="cell"/>
              <w:spacing w:after="0"/>
            </w:pPr>
            <w:r>
              <w:rPr>
                <w:b w:val="false"/>
                <w:bCs w:val="false"/>
                <w:i w:val="false"/>
                <w:iCs w:val="false"/>
              </w:rPr>
              <w:t xml:space="preserve">H</w:t>
            </w:r>
          </w:p>
        </w:tc>
        <w:tc>
          <w:tcPr>
            <w:tcMar>
              <w:top w:type="dxa" w:w="40"/>
              <w:left w:type="dxa" w:w="80"/>
              <w:bottom w:type="dxa" w:w="40"/>
              <w:right w:type="dxa" w:w="80"/>
            </w:tcMar>
          </w:tcPr>
          <w:p>
            <w:pPr>
              <w:pStyle w:val="cell"/>
              <w:spacing w:after="0"/>
            </w:pPr>
            <w:r>
              <w:rPr>
                <w:b w:val="false"/>
                <w:bCs w:val="false"/>
                <w:i w:val="false"/>
                <w:iCs w:val="false"/>
              </w:rPr>
              <w:t xml:space="preserve">Option Chain / OI Lab</w:t>
            </w:r>
          </w:p>
        </w:tc>
        <w:tc>
          <w:tcPr>
            <w:tcMar>
              <w:top w:type="dxa" w:w="40"/>
              <w:left w:type="dxa" w:w="80"/>
              <w:bottom w:type="dxa" w:w="40"/>
              <w:right w:type="dxa" w:w="80"/>
            </w:tcMar>
          </w:tcPr>
          <w:p>
            <w:pPr>
              <w:pStyle w:val="cell"/>
              <w:spacing w:after="0"/>
            </w:pPr>
            <w:r>
              <w:rPr>
                <w:b w:val="false"/>
                <w:bCs w:val="false"/>
                <w:i w:val="false"/>
                <w:iCs w:val="false"/>
              </w:rPr>
              <w:t xml:space="preserve">✅</w:t>
            </w:r>
          </w:p>
        </w:tc>
        <w:tc>
          <w:tcPr>
            <w:tcMar>
              <w:top w:type="dxa" w:w="40"/>
              <w:left w:type="dxa" w:w="80"/>
              <w:bottom w:type="dxa" w:w="40"/>
              <w:right w:type="dxa" w:w="80"/>
            </w:tcMar>
          </w:tcPr>
          <w:p>
            <w:pPr>
              <w:pStyle w:val="cell"/>
              <w:spacing w:after="0"/>
            </w:pPr>
            <w:r>
              <w:rPr>
                <w:b w:val="false"/>
                <w:bCs w:val="false"/>
                <w:i w:val="false"/>
                <w:iCs w:val="false"/>
              </w:rPr>
              <w:t xml:space="preserve">Low</w:t>
            </w:r>
          </w:p>
        </w:tc>
        <w:tc>
          <w:tcPr>
            <w:tcMar>
              <w:top w:type="dxa" w:w="40"/>
              <w:left w:type="dxa" w:w="80"/>
              <w:bottom w:type="dxa" w:w="40"/>
              <w:right w:type="dxa" w:w="80"/>
            </w:tcMar>
          </w:tcPr>
          <w:p>
            <w:pPr>
              <w:pStyle w:val="cell"/>
              <w:spacing w:after="0"/>
            </w:pPr>
            <w:r>
              <w:rPr>
                <w:b w:val="false"/>
                <w:bCs w:val="false"/>
                <w:i w:val="false"/>
                <w:iCs w:val="false"/>
              </w:rPr>
              <w:t xml:space="preserve">Yes</w:t>
            </w:r>
          </w:p>
        </w:tc>
        <w:tc>
          <w:tcPr>
            <w:tcMar>
              <w:top w:type="dxa" w:w="40"/>
              <w:left w:type="dxa" w:w="80"/>
              <w:bottom w:type="dxa" w:w="40"/>
              <w:right w:type="dxa" w:w="80"/>
            </w:tcMar>
          </w:tcPr>
          <w:p>
            <w:pPr>
              <w:pStyle w:val="cell"/>
              <w:spacing w:after="0"/>
            </w:pPr>
            <w:r>
              <w:rPr>
                <w:b w:val="false"/>
                <w:bCs w:val="false"/>
                <w:i w:val="false"/>
                <w:iCs w:val="false"/>
              </w:rPr>
              <w:t xml:space="preserve">Kite→NSE fallback, all modelled values (GEX/Greeks) labelled; snapshots fresh</w:t>
            </w:r>
          </w:p>
        </w:tc>
      </w:tr>
      <w:tr>
        <w:tc>
          <w:tcPr>
            <w:tcMar>
              <w:top w:type="dxa" w:w="40"/>
              <w:left w:type="dxa" w:w="80"/>
              <w:bottom w:type="dxa" w:w="40"/>
              <w:right w:type="dxa" w:w="80"/>
            </w:tcMar>
          </w:tcPr>
          <w:p>
            <w:pPr>
              <w:pStyle w:val="cell"/>
              <w:spacing w:after="0"/>
            </w:pPr>
            <w:r>
              <w:rPr>
                <w:b w:val="false"/>
                <w:bCs w:val="false"/>
                <w:i w:val="false"/>
                <w:iCs w:val="false"/>
              </w:rPr>
              <w:t xml:space="preserve">I</w:t>
            </w:r>
          </w:p>
        </w:tc>
        <w:tc>
          <w:tcPr>
            <w:tcMar>
              <w:top w:type="dxa" w:w="40"/>
              <w:left w:type="dxa" w:w="80"/>
              <w:bottom w:type="dxa" w:w="40"/>
              <w:right w:type="dxa" w:w="80"/>
            </w:tcMar>
          </w:tcPr>
          <w:p>
            <w:pPr>
              <w:pStyle w:val="cell"/>
              <w:spacing w:after="0"/>
            </w:pPr>
            <w:r>
              <w:rPr>
                <w:b w:val="false"/>
                <w:bCs w:val="false"/>
                <w:i w:val="false"/>
                <w:iCs w:val="false"/>
              </w:rPr>
              <w:t xml:space="preserve">Paper Trading</w:t>
            </w:r>
          </w:p>
        </w:tc>
        <w:tc>
          <w:tcPr>
            <w:tcMar>
              <w:top w:type="dxa" w:w="40"/>
              <w:left w:type="dxa" w:w="80"/>
              <w:bottom w:type="dxa" w:w="40"/>
              <w:right w:type="dxa" w:w="80"/>
            </w:tcMar>
          </w:tcPr>
          <w:p>
            <w:pPr>
              <w:pStyle w:val="cell"/>
              <w:spacing w:after="0"/>
            </w:pPr>
            <w:r>
              <w:rPr>
                <w:b w:val="false"/>
                <w:bCs w:val="false"/>
                <w:i w:val="false"/>
                <w:iCs w:val="false"/>
              </w:rPr>
              <w:t xml:space="preserve">🟡</w:t>
            </w:r>
          </w:p>
        </w:tc>
        <w:tc>
          <w:tcPr>
            <w:tcMar>
              <w:top w:type="dxa" w:w="40"/>
              <w:left w:type="dxa" w:w="80"/>
              <w:bottom w:type="dxa" w:w="40"/>
              <w:right w:type="dxa" w:w="80"/>
            </w:tcMar>
          </w:tcPr>
          <w:p>
            <w:pPr>
              <w:pStyle w:val="cell"/>
              <w:spacing w:after="0"/>
            </w:pPr>
            <w:r>
              <w:rPr>
                <w:b w:val="false"/>
                <w:bCs w:val="false"/>
                <w:i w:val="false"/>
                <w:iCs w:val="false"/>
              </w:rPr>
              <w:t xml:space="preserve">Medium</w:t>
            </w:r>
          </w:p>
        </w:tc>
        <w:tc>
          <w:tcPr>
            <w:tcMar>
              <w:top w:type="dxa" w:w="40"/>
              <w:left w:type="dxa" w:w="80"/>
              <w:bottom w:type="dxa" w:w="40"/>
              <w:right w:type="dxa" w:w="80"/>
            </w:tcMar>
          </w:tcPr>
          <w:p>
            <w:pPr>
              <w:pStyle w:val="cell"/>
              <w:spacing w:after="0"/>
            </w:pPr>
            <w:r>
              <w:rPr>
                <w:b w:val="false"/>
                <w:bCs w:val="false"/>
                <w:i w:val="false"/>
                <w:iCs w:val="false"/>
              </w:rPr>
              <w:t xml:space="preserve">Yes</w:t>
            </w:r>
          </w:p>
        </w:tc>
        <w:tc>
          <w:tcPr>
            <w:tcMar>
              <w:top w:type="dxa" w:w="40"/>
              <w:left w:type="dxa" w:w="80"/>
              <w:bottom w:type="dxa" w:w="40"/>
              <w:right w:type="dxa" w:w="80"/>
            </w:tcMar>
          </w:tcPr>
          <w:p>
            <w:pPr>
              <w:pStyle w:val="cell"/>
              <w:spacing w:after="0"/>
            </w:pPr>
            <w:r>
              <w:rPr>
                <w:b w:val="false"/>
                <w:bCs w:val="false"/>
                <w:i w:val="false"/>
                <w:iCs w:val="false"/>
              </w:rPr>
              <w:t xml:space="preserve">Honest &amp; gated; but 0 F&amp;O opens for 8 days, and 3 single-share equity test positions polluting the open book</w:t>
            </w:r>
          </w:p>
        </w:tc>
      </w:tr>
      <w:tr>
        <w:tc>
          <w:tcPr>
            <w:tcMar>
              <w:top w:type="dxa" w:w="40"/>
              <w:left w:type="dxa" w:w="80"/>
              <w:bottom w:type="dxa" w:w="40"/>
              <w:right w:type="dxa" w:w="80"/>
            </w:tcMar>
          </w:tcPr>
          <w:p>
            <w:pPr>
              <w:pStyle w:val="cell"/>
              <w:spacing w:after="0"/>
            </w:pPr>
            <w:r>
              <w:rPr>
                <w:b w:val="false"/>
                <w:bCs w:val="false"/>
                <w:i w:val="false"/>
                <w:iCs w:val="false"/>
              </w:rPr>
              <w:t xml:space="preserve">J</w:t>
            </w:r>
          </w:p>
        </w:tc>
        <w:tc>
          <w:tcPr>
            <w:tcMar>
              <w:top w:type="dxa" w:w="40"/>
              <w:left w:type="dxa" w:w="80"/>
              <w:bottom w:type="dxa" w:w="40"/>
              <w:right w:type="dxa" w:w="80"/>
            </w:tcMar>
          </w:tcPr>
          <w:p>
            <w:pPr>
              <w:pStyle w:val="cell"/>
              <w:spacing w:after="0"/>
            </w:pPr>
            <w:r>
              <w:rPr>
                <w:b w:val="false"/>
                <w:bCs w:val="false"/>
                <w:i w:val="false"/>
                <w:iCs w:val="false"/>
              </w:rPr>
              <w:t xml:space="preserve">Backtest Lab</w:t>
            </w:r>
          </w:p>
        </w:tc>
        <w:tc>
          <w:tcPr>
            <w:tcMar>
              <w:top w:type="dxa" w:w="40"/>
              <w:left w:type="dxa" w:w="80"/>
              <w:bottom w:type="dxa" w:w="40"/>
              <w:right w:type="dxa" w:w="80"/>
            </w:tcMar>
          </w:tcPr>
          <w:p>
            <w:pPr>
              <w:pStyle w:val="cell"/>
              <w:spacing w:after="0"/>
            </w:pPr>
            <w:r>
              <w:rPr>
                <w:b w:val="false"/>
                <w:bCs w:val="false"/>
                <w:i w:val="false"/>
                <w:iCs w:val="false"/>
              </w:rPr>
              <w:t xml:space="preserve">🟡</w:t>
            </w:r>
          </w:p>
        </w:tc>
        <w:tc>
          <w:tcPr>
            <w:tcMar>
              <w:top w:type="dxa" w:w="40"/>
              <w:left w:type="dxa" w:w="80"/>
              <w:bottom w:type="dxa" w:w="40"/>
              <w:right w:type="dxa" w:w="80"/>
            </w:tcMar>
          </w:tcPr>
          <w:p>
            <w:pPr>
              <w:pStyle w:val="cell"/>
              <w:spacing w:after="0"/>
            </w:pPr>
            <w:r>
              <w:rPr>
                <w:b w:val="false"/>
                <w:bCs w:val="false"/>
                <w:i w:val="false"/>
                <w:iCs w:val="false"/>
              </w:rPr>
              <w:t xml:space="preserve">Medium</w:t>
            </w:r>
          </w:p>
        </w:tc>
        <w:tc>
          <w:tcPr>
            <w:tcMar>
              <w:top w:type="dxa" w:w="40"/>
              <w:left w:type="dxa" w:w="80"/>
              <w:bottom w:type="dxa" w:w="40"/>
              <w:right w:type="dxa" w:w="80"/>
            </w:tcMar>
          </w:tcPr>
          <w:p>
            <w:pPr>
              <w:pStyle w:val="cell"/>
              <w:spacing w:after="0"/>
            </w:pPr>
            <w:r>
              <w:rPr>
                <w:b w:val="false"/>
                <w:bCs w:val="false"/>
                <w:i w:val="false"/>
                <w:iCs w:val="false"/>
              </w:rPr>
              <w:t xml:space="preserve">Yes</w:t>
            </w:r>
          </w:p>
        </w:tc>
        <w:tc>
          <w:tcPr>
            <w:tcMar>
              <w:top w:type="dxa" w:w="40"/>
              <w:left w:type="dxa" w:w="80"/>
              <w:bottom w:type="dxa" w:w="40"/>
              <w:right w:type="dxa" w:w="80"/>
            </w:tcMar>
          </w:tcPr>
          <w:p>
            <w:pPr>
              <w:pStyle w:val="cell"/>
              <w:spacing w:after="0"/>
            </w:pPr>
            <w:r>
              <w:rPr>
                <w:b w:val="false"/>
                <w:bCs w:val="false"/>
                <w:i w:val="false"/>
                <w:iCs w:val="false"/>
              </w:rPr>
              <w:t xml:space="preserve">Option P&amp;L is a </w:t>
            </w:r>
            <w:r>
              <w:rPr>
                <w:b/>
                <w:bCs/>
                <w:i w:val="false"/>
                <w:iCs w:val="false"/>
              </w:rPr>
              <w:t xml:space="preserve">synthetic ATM delta-0.5 proxy</w:t>
            </w:r>
            <w:r>
              <w:rPr>
                <w:b w:val="false"/>
                <w:bCs w:val="false"/>
                <w:i w:val="false"/>
                <w:iCs w:val="false"/>
              </w:rPr>
              <w:t xml:space="preserve"> (labelled) — not real historical premiums</w:t>
            </w:r>
          </w:p>
        </w:tc>
      </w:tr>
      <w:tr>
        <w:tc>
          <w:tcPr>
            <w:tcMar>
              <w:top w:type="dxa" w:w="40"/>
              <w:left w:type="dxa" w:w="80"/>
              <w:bottom w:type="dxa" w:w="40"/>
              <w:right w:type="dxa" w:w="80"/>
            </w:tcMar>
          </w:tcPr>
          <w:p>
            <w:pPr>
              <w:pStyle w:val="cell"/>
              <w:spacing w:after="0"/>
            </w:pPr>
            <w:r>
              <w:rPr>
                <w:b w:val="false"/>
                <w:bCs w:val="false"/>
                <w:i w:val="false"/>
                <w:iCs w:val="false"/>
              </w:rPr>
              <w:t xml:space="preserve">K</w:t>
            </w:r>
          </w:p>
        </w:tc>
        <w:tc>
          <w:tcPr>
            <w:tcMar>
              <w:top w:type="dxa" w:w="40"/>
              <w:left w:type="dxa" w:w="80"/>
              <w:bottom w:type="dxa" w:w="40"/>
              <w:right w:type="dxa" w:w="80"/>
            </w:tcMar>
          </w:tcPr>
          <w:p>
            <w:pPr>
              <w:pStyle w:val="cell"/>
              <w:spacing w:after="0"/>
            </w:pPr>
            <w:r>
              <w:rPr>
                <w:b w:val="false"/>
                <w:bCs w:val="false"/>
                <w:i w:val="false"/>
                <w:iCs w:val="false"/>
              </w:rPr>
              <w:t xml:space="preserve">Data Backbone — candle warehouse</w:t>
            </w:r>
          </w:p>
        </w:tc>
        <w:tc>
          <w:tcPr>
            <w:tcMar>
              <w:top w:type="dxa" w:w="40"/>
              <w:left w:type="dxa" w:w="80"/>
              <w:bottom w:type="dxa" w:w="40"/>
              <w:right w:type="dxa" w:w="80"/>
            </w:tcMar>
          </w:tcPr>
          <w:p>
            <w:pPr>
              <w:pStyle w:val="cell"/>
              <w:spacing w:after="0"/>
            </w:pPr>
            <w:r>
              <w:rPr>
                <w:b w:val="false"/>
                <w:bCs w:val="false"/>
                <w:i w:val="false"/>
                <w:iCs w:val="false"/>
              </w:rPr>
              <w:t xml:space="preserve">🔴</w:t>
            </w:r>
          </w:p>
        </w:tc>
        <w:tc>
          <w:tcPr>
            <w:tcMar>
              <w:top w:type="dxa" w:w="40"/>
              <w:left w:type="dxa" w:w="80"/>
              <w:bottom w:type="dxa" w:w="40"/>
              <w:right w:type="dxa" w:w="80"/>
            </w:tcMar>
          </w:tcPr>
          <w:p>
            <w:pPr>
              <w:pStyle w:val="cell"/>
              <w:spacing w:after="0"/>
            </w:pPr>
            <w:r>
              <w:rPr>
                <w:b w:val="false"/>
                <w:bCs w:val="false"/>
                <w:i w:val="false"/>
                <w:iCs w:val="false"/>
              </w:rPr>
              <w:t xml:space="preserve">Medium</w:t>
            </w:r>
          </w:p>
        </w:tc>
        <w:tc>
          <w:tcPr>
            <w:tcMar>
              <w:top w:type="dxa" w:w="40"/>
              <w:left w:type="dxa" w:w="80"/>
              <w:bottom w:type="dxa" w:w="40"/>
              <w:right w:type="dxa" w:w="80"/>
            </w:tcMar>
          </w:tcPr>
          <w:p>
            <w:pPr>
              <w:pStyle w:val="cell"/>
              <w:spacing w:after="0"/>
            </w:pPr>
            <w:r>
              <w:rPr>
                <w:b w:val="false"/>
                <w:bCs w:val="false"/>
                <w:i w:val="false"/>
                <w:iCs w:val="false"/>
              </w:rPr>
              <w:t xml:space="preserve">Yes (nothing reads it yet)</w:t>
            </w:r>
          </w:p>
        </w:tc>
        <w:tc>
          <w:tcPr>
            <w:tcMar>
              <w:top w:type="dxa" w:w="40"/>
              <w:left w:type="dxa" w:w="80"/>
              <w:bottom w:type="dxa" w:w="40"/>
              <w:right w:type="dxa" w:w="80"/>
            </w:tcMar>
          </w:tcPr>
          <w:p>
            <w:pPr>
              <w:pStyle w:val="cell"/>
              <w:spacing w:after="0"/>
            </w:pPr>
            <w:r>
              <w:rPr>
                <w:rFonts w:ascii="Consolas" w:cs="Consolas" w:eastAsia="Consolas" w:hAnsi="Consolas"/>
                <w:b w:val="false"/>
                <w:bCs w:val="false"/>
                <w:i w:val="false"/>
                <w:iCs w:val="false"/>
                <w:sz w:val="18"/>
                <w:szCs w:val="18"/>
                <w:shd w:fill="F0F2F5" w:color="auto" w:val="clear"/>
              </w:rPr>
              <w:t xml:space="preserve">candle</w:t>
            </w:r>
            <w:r>
              <w:rPr>
                <w:b w:val="false"/>
                <w:bCs w:val="false"/>
                <w:i w:val="false"/>
                <w:iCs w:val="false"/>
              </w:rPr>
              <w:t xml:space="preserve"> table is </w:t>
            </w:r>
            <w:r>
              <w:rPr>
                <w:b/>
                <w:bCs/>
                <w:i w:val="false"/>
                <w:iCs w:val="false"/>
              </w:rPr>
              <w:t xml:space="preserve">EMPTY (0 rows)</w:t>
            </w:r>
            <w:r>
              <w:rPr>
                <w:b w:val="false"/>
                <w:bCs w:val="false"/>
                <w:i w:val="false"/>
                <w:iCs w:val="false"/>
              </w:rPr>
              <w:t xml:space="preserve">; daily tick fails on malformed SQL every ~5 min</w:t>
            </w:r>
          </w:p>
        </w:tc>
      </w:tr>
      <w:tr>
        <w:tc>
          <w:tcPr>
            <w:tcMar>
              <w:top w:type="dxa" w:w="40"/>
              <w:left w:type="dxa" w:w="80"/>
              <w:bottom w:type="dxa" w:w="40"/>
              <w:right w:type="dxa" w:w="80"/>
            </w:tcMar>
          </w:tcPr>
          <w:p>
            <w:pPr>
              <w:pStyle w:val="cell"/>
              <w:spacing w:after="0"/>
            </w:pPr>
            <w:r>
              <w:rPr>
                <w:b w:val="false"/>
                <w:bCs w:val="false"/>
                <w:i w:val="false"/>
                <w:iCs w:val="false"/>
              </w:rPr>
              <w:t xml:space="preserve">K</w:t>
            </w:r>
          </w:p>
        </w:tc>
        <w:tc>
          <w:tcPr>
            <w:tcMar>
              <w:top w:type="dxa" w:w="40"/>
              <w:left w:type="dxa" w:w="80"/>
              <w:bottom w:type="dxa" w:w="40"/>
              <w:right w:type="dxa" w:w="80"/>
            </w:tcMar>
          </w:tcPr>
          <w:p>
            <w:pPr>
              <w:pStyle w:val="cell"/>
              <w:spacing w:after="0"/>
            </w:pPr>
            <w:r>
              <w:rPr>
                <w:b w:val="false"/>
                <w:bCs w:val="false"/>
                <w:i w:val="false"/>
                <w:iCs w:val="false"/>
              </w:rPr>
              <w:t xml:space="preserve">Data Backbone — Yahoo fallback</w:t>
            </w:r>
          </w:p>
        </w:tc>
        <w:tc>
          <w:tcPr>
            <w:tcMar>
              <w:top w:type="dxa" w:w="40"/>
              <w:left w:type="dxa" w:w="80"/>
              <w:bottom w:type="dxa" w:w="40"/>
              <w:right w:type="dxa" w:w="80"/>
            </w:tcMar>
          </w:tcPr>
          <w:p>
            <w:pPr>
              <w:pStyle w:val="cell"/>
              <w:spacing w:after="0"/>
            </w:pPr>
            <w:r>
              <w:rPr>
                <w:b w:val="false"/>
                <w:bCs w:val="false"/>
                <w:i w:val="false"/>
                <w:iCs w:val="false"/>
              </w:rPr>
              <w:t xml:space="preserve">🔴</w:t>
            </w:r>
          </w:p>
        </w:tc>
        <w:tc>
          <w:tcPr>
            <w:tcMar>
              <w:top w:type="dxa" w:w="40"/>
              <w:left w:type="dxa" w:w="80"/>
              <w:bottom w:type="dxa" w:w="40"/>
              <w:right w:type="dxa" w:w="80"/>
            </w:tcMar>
          </w:tcPr>
          <w:p>
            <w:pPr>
              <w:pStyle w:val="cell"/>
              <w:spacing w:after="0"/>
            </w:pPr>
            <w:r>
              <w:rPr>
                <w:b w:val="false"/>
                <w:bCs w:val="false"/>
                <w:i w:val="false"/>
                <w:iCs w:val="false"/>
              </w:rPr>
              <w:t xml:space="preserve">High</w:t>
            </w:r>
          </w:p>
        </w:tc>
        <w:tc>
          <w:tcPr>
            <w:tcMar>
              <w:top w:type="dxa" w:w="40"/>
              <w:left w:type="dxa" w:w="80"/>
              <w:bottom w:type="dxa" w:w="40"/>
              <w:right w:type="dxa" w:w="80"/>
            </w:tcMar>
          </w:tcPr>
          <w:p>
            <w:pPr>
              <w:pStyle w:val="cell"/>
              <w:spacing w:after="0"/>
            </w:pPr>
            <w:r>
              <w:rPr>
                <w:b w:val="false"/>
                <w:bCs w:val="false"/>
                <w:i w:val="false"/>
                <w:iCs w:val="false"/>
              </w:rPr>
              <w:t xml:space="preserve">Degraded</w:t>
            </w:r>
          </w:p>
        </w:tc>
        <w:tc>
          <w:tcPr>
            <w:tcMar>
              <w:top w:type="dxa" w:w="40"/>
              <w:left w:type="dxa" w:w="80"/>
              <w:bottom w:type="dxa" w:w="40"/>
              <w:right w:type="dxa" w:w="80"/>
            </w:tcMar>
          </w:tcPr>
          <w:p>
            <w:pPr>
              <w:pStyle w:val="cell"/>
              <w:spacing w:after="0"/>
            </w:pPr>
            <w:r>
              <w:rPr>
                <w:b w:val="false"/>
                <w:bCs w:val="false"/>
                <w:i w:val="false"/>
                <w:iCs w:val="false"/>
              </w:rPr>
              <w:t xml:space="preserve">Yahoo failing wholesale (equity 206/206, index 30/30, fx 35/35) → no safety net when Kite down</w:t>
            </w:r>
          </w:p>
        </w:tc>
      </w:tr>
      <w:tr>
        <w:tc>
          <w:tcPr>
            <w:tcMar>
              <w:top w:type="dxa" w:w="40"/>
              <w:left w:type="dxa" w:w="80"/>
              <w:bottom w:type="dxa" w:w="40"/>
              <w:right w:type="dxa" w:w="80"/>
            </w:tcMar>
          </w:tcPr>
          <w:p>
            <w:pPr>
              <w:pStyle w:val="cell"/>
              <w:spacing w:after="0"/>
            </w:pPr>
            <w:r>
              <w:rPr>
                <w:b w:val="false"/>
                <w:bCs w:val="false"/>
                <w:i w:val="false"/>
                <w:iCs w:val="false"/>
              </w:rPr>
              <w:t xml:space="preserve">K</w:t>
            </w:r>
          </w:p>
        </w:tc>
        <w:tc>
          <w:tcPr>
            <w:tcMar>
              <w:top w:type="dxa" w:w="40"/>
              <w:left w:type="dxa" w:w="80"/>
              <w:bottom w:type="dxa" w:w="40"/>
              <w:right w:type="dxa" w:w="80"/>
            </w:tcMar>
          </w:tcPr>
          <w:p>
            <w:pPr>
              <w:pStyle w:val="cell"/>
              <w:spacing w:after="0"/>
            </w:pPr>
            <w:r>
              <w:rPr>
                <w:b w:val="false"/>
                <w:bCs w:val="false"/>
                <w:i w:val="false"/>
                <w:iCs w:val="false"/>
              </w:rPr>
              <w:t xml:space="preserve">Data Backbone — TradingView alerts</w:t>
            </w:r>
          </w:p>
        </w:tc>
        <w:tc>
          <w:tcPr>
            <w:tcMar>
              <w:top w:type="dxa" w:w="40"/>
              <w:left w:type="dxa" w:w="80"/>
              <w:bottom w:type="dxa" w:w="40"/>
              <w:right w:type="dxa" w:w="80"/>
            </w:tcMar>
          </w:tcPr>
          <w:p>
            <w:pPr>
              <w:pStyle w:val="cell"/>
              <w:spacing w:after="0"/>
            </w:pPr>
            <w:r>
              <w:rPr>
                <w:b w:val="false"/>
                <w:bCs w:val="false"/>
                <w:i w:val="false"/>
                <w:iCs w:val="false"/>
              </w:rPr>
              <w:t xml:space="preserve">⚫</w:t>
            </w:r>
          </w:p>
        </w:tc>
        <w:tc>
          <w:tcPr>
            <w:tcMar>
              <w:top w:type="dxa" w:w="40"/>
              <w:left w:type="dxa" w:w="80"/>
              <w:bottom w:type="dxa" w:w="40"/>
              <w:right w:type="dxa" w:w="80"/>
            </w:tcMar>
          </w:tcPr>
          <w:p>
            <w:pPr>
              <w:pStyle w:val="cell"/>
              <w:spacing w:after="0"/>
            </w:pPr>
            <w:r>
              <w:rPr>
                <w:b w:val="false"/>
                <w:bCs w:val="false"/>
                <w:i w:val="false"/>
                <w:iCs w:val="false"/>
              </w:rPr>
              <w:t xml:space="preserve">Medium</w:t>
            </w:r>
          </w:p>
        </w:tc>
        <w:tc>
          <w:tcPr>
            <w:tcMar>
              <w:top w:type="dxa" w:w="40"/>
              <w:left w:type="dxa" w:w="80"/>
              <w:bottom w:type="dxa" w:w="40"/>
              <w:right w:type="dxa" w:w="80"/>
            </w:tcMar>
          </w:tcPr>
          <w:p>
            <w:pPr>
              <w:pStyle w:val="cell"/>
              <w:spacing w:after="0"/>
            </w:pPr>
            <w:r>
              <w:rPr>
                <w:b w:val="false"/>
                <w:bCs w:val="false"/>
                <w:i w:val="false"/>
                <w:iCs w:val="false"/>
              </w:rPr>
              <w:t xml:space="preserve">No</w:t>
            </w:r>
          </w:p>
        </w:tc>
        <w:tc>
          <w:tcPr>
            <w:tcMar>
              <w:top w:type="dxa" w:w="40"/>
              <w:left w:type="dxa" w:w="80"/>
              <w:bottom w:type="dxa" w:w="40"/>
              <w:right w:type="dxa" w:w="80"/>
            </w:tcMar>
          </w:tcPr>
          <w:p>
            <w:pPr>
              <w:pStyle w:val="cell"/>
              <w:spacing w:after="0"/>
            </w:pPr>
            <w:r>
              <w:rPr>
                <w:rFonts w:ascii="Consolas" w:cs="Consolas" w:eastAsia="Consolas" w:hAnsi="Consolas"/>
                <w:b w:val="false"/>
                <w:bCs w:val="false"/>
                <w:i w:val="false"/>
                <w:iCs w:val="false"/>
                <w:sz w:val="18"/>
                <w:szCs w:val="18"/>
                <w:shd w:fill="F0F2F5" w:color="auto" w:val="clear"/>
              </w:rPr>
              <w:t xml:space="preserve">tv_alerts</w:t>
            </w:r>
            <w:r>
              <w:rPr>
                <w:b w:val="false"/>
                <w:bCs w:val="false"/>
                <w:i w:val="false"/>
                <w:iCs w:val="false"/>
              </w:rPr>
              <w:t xml:space="preserve"> has </w:t>
            </w:r>
            <w:r>
              <w:rPr>
                <w:b/>
                <w:bCs/>
                <w:i w:val="false"/>
                <w:iCs w:val="false"/>
              </w:rPr>
              <w:t xml:space="preserve">4 rows, newest 2026-04-24</w:t>
            </w:r>
            <w:r>
              <w:rPr>
                <w:b w:val="false"/>
                <w:bCs w:val="false"/>
                <w:i w:val="false"/>
                <w:iCs w:val="false"/>
              </w:rPr>
              <w:t xml:space="preserve"> (~2 months stale) — webhook dormant</w:t>
            </w:r>
          </w:p>
        </w:tc>
      </w:tr>
      <w:tr>
        <w:tc>
          <w:tcPr>
            <w:tcMar>
              <w:top w:type="dxa" w:w="40"/>
              <w:left w:type="dxa" w:w="80"/>
              <w:bottom w:type="dxa" w:w="40"/>
              <w:right w:type="dxa" w:w="80"/>
            </w:tcMar>
          </w:tcPr>
          <w:p>
            <w:pPr>
              <w:pStyle w:val="cell"/>
              <w:spacing w:after="0"/>
            </w:pPr>
            <w:r>
              <w:rPr>
                <w:b w:val="false"/>
                <w:bCs w:val="false"/>
                <w:i w:val="false"/>
                <w:iCs w:val="false"/>
              </w:rPr>
              <w:t xml:space="preserve">L</w:t>
            </w:r>
          </w:p>
        </w:tc>
        <w:tc>
          <w:tcPr>
            <w:tcMar>
              <w:top w:type="dxa" w:w="40"/>
              <w:left w:type="dxa" w:w="80"/>
              <w:bottom w:type="dxa" w:w="40"/>
              <w:right w:type="dxa" w:w="80"/>
            </w:tcMar>
          </w:tcPr>
          <w:p>
            <w:pPr>
              <w:pStyle w:val="cell"/>
              <w:spacing w:after="0"/>
            </w:pPr>
            <w:r>
              <w:rPr>
                <w:b w:val="false"/>
                <w:bCs w:val="false"/>
                <w:i w:val="false"/>
                <w:iCs w:val="false"/>
              </w:rPr>
              <w:t xml:space="preserve">Auth / Infra</w:t>
            </w:r>
          </w:p>
        </w:tc>
        <w:tc>
          <w:tcPr>
            <w:tcMar>
              <w:top w:type="dxa" w:w="40"/>
              <w:left w:type="dxa" w:w="80"/>
              <w:bottom w:type="dxa" w:w="40"/>
              <w:right w:type="dxa" w:w="80"/>
            </w:tcMar>
          </w:tcPr>
          <w:p>
            <w:pPr>
              <w:pStyle w:val="cell"/>
              <w:spacing w:after="0"/>
            </w:pPr>
            <w:r>
              <w:rPr>
                <w:b w:val="false"/>
                <w:bCs w:val="false"/>
                <w:i w:val="false"/>
                <w:iCs w:val="false"/>
              </w:rPr>
              <w:t xml:space="preserve">✅</w:t>
            </w:r>
          </w:p>
        </w:tc>
        <w:tc>
          <w:tcPr>
            <w:tcMar>
              <w:top w:type="dxa" w:w="40"/>
              <w:left w:type="dxa" w:w="80"/>
              <w:bottom w:type="dxa" w:w="40"/>
              <w:right w:type="dxa" w:w="80"/>
            </w:tcMar>
          </w:tcPr>
          <w:p>
            <w:pPr>
              <w:pStyle w:val="cell"/>
              <w:spacing w:after="0"/>
            </w:pPr>
            <w:r>
              <w:rPr>
                <w:b w:val="false"/>
                <w:bCs w:val="false"/>
                <w:i w:val="false"/>
                <w:iCs w:val="false"/>
              </w:rPr>
              <w:t xml:space="preserve">Low</w:t>
            </w:r>
          </w:p>
        </w:tc>
        <w:tc>
          <w:tcPr>
            <w:tcMar>
              <w:top w:type="dxa" w:w="40"/>
              <w:left w:type="dxa" w:w="80"/>
              <w:bottom w:type="dxa" w:w="40"/>
              <w:right w:type="dxa" w:w="80"/>
            </w:tcMar>
          </w:tcPr>
          <w:p>
            <w:pPr>
              <w:pStyle w:val="cell"/>
              <w:spacing w:after="0"/>
            </w:pPr>
            <w:r>
              <w:rPr>
                <w:b w:val="false"/>
                <w:bCs w:val="false"/>
                <w:i w:val="false"/>
                <w:iCs w:val="false"/>
              </w:rPr>
              <w:t xml:space="preserve">Yes</w:t>
            </w:r>
          </w:p>
        </w:tc>
        <w:tc>
          <w:tcPr>
            <w:tcMar>
              <w:top w:type="dxa" w:w="40"/>
              <w:left w:type="dxa" w:w="80"/>
              <w:bottom w:type="dxa" w:w="40"/>
              <w:right w:type="dxa" w:w="80"/>
            </w:tcMar>
          </w:tcPr>
          <w:p>
            <w:pPr>
              <w:pStyle w:val="cell"/>
              <w:spacing w:after="0"/>
            </w:pPr>
            <w:r>
              <w:rPr>
                <w:b w:val="false"/>
                <w:bCs w:val="false"/>
                <w:i w:val="false"/>
                <w:iCs w:val="false"/>
              </w:rPr>
              <w:t xml:space="preserve">HMAC session cookies, role gates, public read mode; DB pool healthy</w:t>
            </w:r>
          </w:p>
        </w:tc>
      </w:tr>
      <w:tr>
        <w:tc>
          <w:tcPr>
            <w:tcMar>
              <w:top w:type="dxa" w:w="40"/>
              <w:left w:type="dxa" w:w="80"/>
              <w:bottom w:type="dxa" w:w="40"/>
              <w:right w:type="dxa" w:w="80"/>
            </w:tcMar>
          </w:tcPr>
          <w:p>
            <w:pPr>
              <w:pStyle w:val="cell"/>
              <w:spacing w:after="0"/>
            </w:pPr>
            <w:r>
              <w:rPr>
                <w:b w:val="false"/>
                <w:bCs w:val="false"/>
                <w:i w:val="false"/>
                <w:iCs w:val="false"/>
              </w:rPr>
              <w:t xml:space="preserve">M</w:t>
            </w:r>
          </w:p>
        </w:tc>
        <w:tc>
          <w:tcPr>
            <w:tcMar>
              <w:top w:type="dxa" w:w="40"/>
              <w:left w:type="dxa" w:w="80"/>
              <w:bottom w:type="dxa" w:w="40"/>
              <w:right w:type="dxa" w:w="80"/>
            </w:tcMar>
          </w:tcPr>
          <w:p>
            <w:pPr>
              <w:pStyle w:val="cell"/>
              <w:spacing w:after="0"/>
            </w:pPr>
            <w:r>
              <w:rPr>
                <w:b w:val="false"/>
                <w:bCs w:val="false"/>
                <w:i w:val="false"/>
                <w:iCs w:val="false"/>
              </w:rPr>
              <w:t xml:space="preserve">UI/UX / Navigation</w:t>
            </w:r>
          </w:p>
        </w:tc>
        <w:tc>
          <w:tcPr>
            <w:tcMar>
              <w:top w:type="dxa" w:w="40"/>
              <w:left w:type="dxa" w:w="80"/>
              <w:bottom w:type="dxa" w:w="40"/>
              <w:right w:type="dxa" w:w="80"/>
            </w:tcMar>
          </w:tcPr>
          <w:p>
            <w:pPr>
              <w:pStyle w:val="cell"/>
              <w:spacing w:after="0"/>
            </w:pPr>
            <w:r>
              <w:rPr>
                <w:b w:val="false"/>
                <w:bCs w:val="false"/>
                <w:i w:val="false"/>
                <w:iCs w:val="false"/>
              </w:rPr>
              <w:t xml:space="preserve">🟡</w:t>
            </w:r>
          </w:p>
        </w:tc>
        <w:tc>
          <w:tcPr>
            <w:tcMar>
              <w:top w:type="dxa" w:w="40"/>
              <w:left w:type="dxa" w:w="80"/>
              <w:bottom w:type="dxa" w:w="40"/>
              <w:right w:type="dxa" w:w="80"/>
            </w:tcMar>
          </w:tcPr>
          <w:p>
            <w:pPr>
              <w:pStyle w:val="cell"/>
              <w:spacing w:after="0"/>
            </w:pPr>
            <w:r>
              <w:rPr>
                <w:b w:val="false"/>
                <w:bCs w:val="false"/>
                <w:i w:val="false"/>
                <w:iCs w:val="false"/>
              </w:rPr>
              <w:t xml:space="preserve">Low</w:t>
            </w:r>
          </w:p>
        </w:tc>
        <w:tc>
          <w:tcPr>
            <w:tcMar>
              <w:top w:type="dxa" w:w="40"/>
              <w:left w:type="dxa" w:w="80"/>
              <w:bottom w:type="dxa" w:w="40"/>
              <w:right w:type="dxa" w:w="80"/>
            </w:tcMar>
          </w:tcPr>
          <w:p>
            <w:pPr>
              <w:pStyle w:val="cell"/>
              <w:spacing w:after="0"/>
            </w:pPr>
            <w:r>
              <w:rPr>
                <w:b w:val="false"/>
                <w:bCs w:val="false"/>
                <w:i w:val="false"/>
                <w:iCs w:val="false"/>
              </w:rPr>
              <w:t xml:space="preserve">Yes</w:t>
            </w:r>
          </w:p>
        </w:tc>
        <w:tc>
          <w:tcPr>
            <w:tcMar>
              <w:top w:type="dxa" w:w="40"/>
              <w:left w:type="dxa" w:w="80"/>
              <w:bottom w:type="dxa" w:w="40"/>
              <w:right w:type="dxa" w:w="80"/>
            </w:tcMar>
          </w:tcPr>
          <w:p>
            <w:pPr>
              <w:pStyle w:val="cell"/>
              <w:spacing w:after="0"/>
            </w:pPr>
            <w:r>
              <w:rPr>
                <w:b w:val="false"/>
                <w:bCs w:val="false"/>
                <w:i w:val="false"/>
                <w:iCs w:val="false"/>
              </w:rPr>
              <w:t xml:space="preserve">Stale-but-real data can read as "broken" without a louder global "Kite offline / data degraded" banner</w:t>
            </w:r>
          </w:p>
        </w:tc>
      </w:tr>
    </w:tbl>
    <w:p>
      <w:pPr>
        <w:spacing w:after="100"/>
      </w:pPr>
    </w:p>
    <w:p>
      <w:pPr>
        <w:pBdr>
          <w:bottom w:val="single" w:color="C7CDD6" w:sz="6"/>
        </w:pBdr>
        <w:spacing w:after="120" w:before="120"/>
      </w:pPr>
    </w:p>
    <w:p>
      <w:pPr>
        <w:pStyle w:val="Heading1"/>
        <w:spacing w:after="80" w:before="240"/>
      </w:pPr>
      <w:r>
        <w:rPr>
          <w:b w:val="false"/>
          <w:bCs w:val="false"/>
          <w:i w:val="false"/>
          <w:iCs w:val="false"/>
        </w:rPr>
        <w:t xml:space="preserve">2. LIVE PRODUCTION STATE SNAPSHOT (evidence captured 2026-06-23 ~16:26 IST)</w:t>
      </w:r>
    </w:p>
    <w:tbl>
      <w:tblPr>
        <w:tblW w:type="pct" w:w="100%"/>
        <w:tblBorders>
          <w:top w:val="single" w:color="C7CDD6" w:sz="2"/>
          <w:left w:val="single" w:color="C7CDD6" w:sz="2"/>
          <w:bottom w:val="single" w:color="C7CDD6" w:sz="2"/>
          <w:right w:val="single" w:color="C7CDD6" w:sz="2"/>
          <w:insideH w:val="single" w:color="C7CDD6" w:sz="2"/>
          <w:insideV w:val="single" w:color="C7CDD6" w:sz="2"/>
        </w:tblBorders>
      </w:tblPr>
      <w:tblGrid>
        <w:gridCol w:w="100"/>
        <w:gridCol w:w="100"/>
        <w:gridCol w:w="100"/>
      </w:tblGrid>
      <w:tr>
        <w:tc>
          <w:tcPr>
            <w:shd w:fill="EEF1F5" w:color="auto" w:val="clear"/>
            <w:tcMar>
              <w:top w:type="dxa" w:w="40"/>
              <w:left w:type="dxa" w:w="80"/>
              <w:bottom w:type="dxa" w:w="40"/>
              <w:right w:type="dxa" w:w="80"/>
            </w:tcMar>
          </w:tcPr>
          <w:p>
            <w:pPr>
              <w:pStyle w:val="cell"/>
              <w:spacing w:after="0"/>
            </w:pPr>
            <w:r>
              <w:rPr>
                <w:b/>
                <w:bCs/>
                <w:i w:val="false"/>
                <w:iCs w:val="false"/>
              </w:rPr>
              <w:t xml:space="preserve">Subsystem</w:t>
            </w:r>
          </w:p>
        </w:tc>
        <w:tc>
          <w:tcPr>
            <w:shd w:fill="EEF1F5" w:color="auto" w:val="clear"/>
            <w:tcMar>
              <w:top w:type="dxa" w:w="40"/>
              <w:left w:type="dxa" w:w="80"/>
              <w:bottom w:type="dxa" w:w="40"/>
              <w:right w:type="dxa" w:w="80"/>
            </w:tcMar>
          </w:tcPr>
          <w:p>
            <w:pPr>
              <w:pStyle w:val="cell"/>
              <w:spacing w:after="0"/>
            </w:pPr>
            <w:r>
              <w:rPr>
                <w:b/>
                <w:bCs/>
                <w:i w:val="false"/>
                <w:iCs w:val="false"/>
              </w:rPr>
              <w:t xml:space="preserve">Live state</w:t>
            </w:r>
          </w:p>
        </w:tc>
        <w:tc>
          <w:tcPr>
            <w:shd w:fill="EEF1F5" w:color="auto" w:val="clear"/>
            <w:tcMar>
              <w:top w:type="dxa" w:w="40"/>
              <w:left w:type="dxa" w:w="80"/>
              <w:bottom w:type="dxa" w:w="40"/>
              <w:right w:type="dxa" w:w="80"/>
            </w:tcMar>
          </w:tcPr>
          <w:p>
            <w:pPr>
              <w:pStyle w:val="cell"/>
              <w:spacing w:after="0"/>
            </w:pPr>
            <w:r>
              <w:rPr>
                <w:b/>
                <w:bCs/>
                <w:i w:val="false"/>
                <w:iCs w:val="false"/>
              </w:rPr>
              <w:t xml:space="preserve">Verdict</w:t>
            </w:r>
          </w:p>
        </w:tc>
      </w:tr>
      <w:tr>
        <w:tc>
          <w:tcPr>
            <w:tcMar>
              <w:top w:type="dxa" w:w="40"/>
              <w:left w:type="dxa" w:w="80"/>
              <w:bottom w:type="dxa" w:w="40"/>
              <w:right w:type="dxa" w:w="80"/>
            </w:tcMar>
          </w:tcPr>
          <w:p>
            <w:pPr>
              <w:pStyle w:val="cell"/>
              <w:spacing w:after="0"/>
            </w:pPr>
            <w:r>
              <w:rPr>
                <w:b w:val="false"/>
                <w:bCs w:val="false"/>
                <w:i w:val="false"/>
                <w:iCs w:val="false"/>
              </w:rPr>
              <w:t xml:space="preserve">Kite session</w:t>
            </w:r>
          </w:p>
        </w:tc>
        <w:tc>
          <w:tcPr>
            <w:tcMar>
              <w:top w:type="dxa" w:w="40"/>
              <w:left w:type="dxa" w:w="80"/>
              <w:bottom w:type="dxa" w:w="40"/>
              <w:right w:type="dxa" w:w="80"/>
            </w:tcMar>
          </w:tcPr>
          <w:p>
            <w:pPr>
              <w:pStyle w:val="cell"/>
              <w:spacing w:after="0"/>
            </w:pPr>
            <w:r>
              <w:rPr>
                <w:b w:val="false"/>
                <w:bCs w:val="false"/>
                <w:i w:val="false"/>
                <w:iCs w:val="false"/>
              </w:rPr>
              <w:t xml:space="preserve">Valid now (login 15:21, expires 06-24 06:00). </w:t>
            </w:r>
            <w:r>
              <w:rPr>
                <w:b/>
                <w:bCs/>
                <w:i w:val="false"/>
                <w:iCs w:val="false"/>
              </w:rPr>
              <w:t xml:space="preserve">Was offline 06:00→15:21 today.</w:t>
            </w:r>
          </w:p>
        </w:tc>
        <w:tc>
          <w:tcPr>
            <w:tcMar>
              <w:top w:type="dxa" w:w="40"/>
              <w:left w:type="dxa" w:w="80"/>
              <w:bottom w:type="dxa" w:w="40"/>
              <w:right w:type="dxa" w:w="80"/>
            </w:tcMar>
          </w:tcPr>
          <w:p>
            <w:pPr>
              <w:pStyle w:val="cell"/>
              <w:spacing w:after="0"/>
            </w:pPr>
            <w:r>
              <w:rPr>
                <w:b w:val="false"/>
                <w:bCs w:val="false"/>
                <w:i w:val="false"/>
                <w:iCs w:val="false"/>
              </w:rPr>
              <w:t xml:space="preserve">🔴 operational</w:t>
            </w:r>
          </w:p>
        </w:tc>
      </w:tr>
      <w:tr>
        <w:tc>
          <w:tcPr>
            <w:tcMar>
              <w:top w:type="dxa" w:w="40"/>
              <w:left w:type="dxa" w:w="80"/>
              <w:bottom w:type="dxa" w:w="40"/>
              <w:right w:type="dxa" w:w="80"/>
            </w:tcMar>
          </w:tcPr>
          <w:p>
            <w:pPr>
              <w:pStyle w:val="cell"/>
              <w:spacing w:after="0"/>
            </w:pPr>
            <w:r>
              <w:rPr>
                <w:rFonts w:ascii="Consolas" w:cs="Consolas" w:eastAsia="Consolas" w:hAnsi="Consolas"/>
                <w:b w:val="false"/>
                <w:bCs w:val="false"/>
                <w:i w:val="false"/>
                <w:iCs w:val="false"/>
                <w:sz w:val="18"/>
                <w:szCs w:val="18"/>
                <w:shd w:fill="F0F2F5" w:color="auto" w:val="clear"/>
              </w:rPr>
              <w:t xml:space="preserve">candle</w:t>
            </w:r>
            <w:r>
              <w:rPr>
                <w:b w:val="false"/>
                <w:bCs w:val="false"/>
                <w:i w:val="false"/>
                <w:iCs w:val="false"/>
              </w:rPr>
              <w:t xml:space="preserve"> warehouse</w:t>
            </w:r>
          </w:p>
        </w:tc>
        <w:tc>
          <w:tcPr>
            <w:tcMar>
              <w:top w:type="dxa" w:w="40"/>
              <w:left w:type="dxa" w:w="80"/>
              <w:bottom w:type="dxa" w:w="40"/>
              <w:right w:type="dxa" w:w="80"/>
            </w:tcMar>
          </w:tcPr>
          <w:p>
            <w:pPr>
              <w:pStyle w:val="cell"/>
              <w:spacing w:after="0"/>
            </w:pPr>
            <w:r>
              <w:rPr>
                <w:b/>
                <w:bCs/>
                <w:i w:val="false"/>
                <w:iCs w:val="false"/>
              </w:rPr>
              <w:t xml:space="preserve">0 rows.</w:t>
            </w:r>
            <w:r>
              <w:rPr>
                <w:b w:val="false"/>
                <w:bCs w:val="false"/>
                <w:i w:val="false"/>
                <w:iCs w:val="false"/>
              </w:rPr>
              <w:t xml:space="preserve"> Sync runs write 0 rows. Daily tick errors continuously.</w:t>
            </w:r>
          </w:p>
        </w:tc>
        <w:tc>
          <w:tcPr>
            <w:tcMar>
              <w:top w:type="dxa" w:w="40"/>
              <w:left w:type="dxa" w:w="80"/>
              <w:bottom w:type="dxa" w:w="40"/>
              <w:right w:type="dxa" w:w="80"/>
            </w:tcMar>
          </w:tcPr>
          <w:p>
            <w:pPr>
              <w:pStyle w:val="cell"/>
              <w:spacing w:after="0"/>
            </w:pPr>
            <w:r>
              <w:rPr>
                <w:b w:val="false"/>
                <w:bCs w:val="false"/>
                <w:i w:val="false"/>
                <w:iCs w:val="false"/>
              </w:rPr>
              <w:t xml:space="preserve">🔴</w:t>
            </w:r>
          </w:p>
        </w:tc>
      </w:tr>
      <w:tr>
        <w:tc>
          <w:tcPr>
            <w:tcMar>
              <w:top w:type="dxa" w:w="40"/>
              <w:left w:type="dxa" w:w="80"/>
              <w:bottom w:type="dxa" w:w="40"/>
              <w:right w:type="dxa" w:w="80"/>
            </w:tcMar>
          </w:tcPr>
          <w:p>
            <w:pPr>
              <w:pStyle w:val="cell"/>
              <w:spacing w:after="0"/>
            </w:pPr>
            <w:r>
              <w:rPr>
                <w:rFonts w:ascii="Consolas" w:cs="Consolas" w:eastAsia="Consolas" w:hAnsi="Consolas"/>
                <w:b w:val="false"/>
                <w:bCs w:val="false"/>
                <w:i w:val="false"/>
                <w:iCs w:val="false"/>
                <w:sz w:val="18"/>
                <w:szCs w:val="18"/>
                <w:shd w:fill="F0F2F5" w:color="auto" w:val="clear"/>
              </w:rPr>
              <w:t xml:space="preserve">option_chain_snapshot</w:t>
            </w:r>
          </w:p>
        </w:tc>
        <w:tc>
          <w:tcPr>
            <w:tcMar>
              <w:top w:type="dxa" w:w="40"/>
              <w:left w:type="dxa" w:w="80"/>
              <w:bottom w:type="dxa" w:w="40"/>
              <w:right w:type="dxa" w:w="80"/>
            </w:tcMar>
          </w:tcPr>
          <w:p>
            <w:pPr>
              <w:pStyle w:val="cell"/>
              <w:spacing w:after="0"/>
            </w:pPr>
            <w:r>
              <w:rPr>
                <w:b w:val="false"/>
                <w:bCs w:val="false"/>
                <w:i w:val="false"/>
                <w:iCs w:val="false"/>
              </w:rPr>
              <w:t xml:space="preserve">Fresh: NIFTY/BANKNIFTY/SENSEX all captured 06-23 15:30 (~78–80k rows each)</w:t>
            </w:r>
          </w:p>
        </w:tc>
        <w:tc>
          <w:tcPr>
            <w:tcMar>
              <w:top w:type="dxa" w:w="40"/>
              <w:left w:type="dxa" w:w="80"/>
              <w:bottom w:type="dxa" w:w="40"/>
              <w:right w:type="dxa" w:w="80"/>
            </w:tcMar>
          </w:tcPr>
          <w:p>
            <w:pPr>
              <w:pStyle w:val="cell"/>
              <w:spacing w:after="0"/>
            </w:pPr>
            <w:r>
              <w:rPr>
                <w:b w:val="false"/>
                <w:bCs w:val="false"/>
                <w:i w:val="false"/>
                <w:iCs w:val="false"/>
              </w:rPr>
              <w:t xml:space="preserve">✅</w:t>
            </w:r>
          </w:p>
        </w:tc>
      </w:tr>
      <w:tr>
        <w:tc>
          <w:tcPr>
            <w:tcMar>
              <w:top w:type="dxa" w:w="40"/>
              <w:left w:type="dxa" w:w="80"/>
              <w:bottom w:type="dxa" w:w="40"/>
              <w:right w:type="dxa" w:w="80"/>
            </w:tcMar>
          </w:tcPr>
          <w:p>
            <w:pPr>
              <w:pStyle w:val="cell"/>
              <w:spacing w:after="0"/>
            </w:pPr>
            <w:r>
              <w:rPr>
                <w:rFonts w:ascii="Consolas" w:cs="Consolas" w:eastAsia="Consolas" w:hAnsi="Consolas"/>
                <w:b w:val="false"/>
                <w:bCs w:val="false"/>
                <w:i w:val="false"/>
                <w:iCs w:val="false"/>
                <w:sz w:val="18"/>
                <w:szCs w:val="18"/>
                <w:shd w:fill="F0F2F5" w:color="auto" w:val="clear"/>
              </w:rPr>
              <w:t xml:space="preserve">swing_scan_result</w:t>
            </w:r>
          </w:p>
        </w:tc>
        <w:tc>
          <w:tcPr>
            <w:tcMar>
              <w:top w:type="dxa" w:w="40"/>
              <w:left w:type="dxa" w:w="80"/>
              <w:bottom w:type="dxa" w:w="40"/>
              <w:right w:type="dxa" w:w="80"/>
            </w:tcMar>
          </w:tcPr>
          <w:p>
            <w:pPr>
              <w:pStyle w:val="cell"/>
              <w:spacing w:after="0"/>
            </w:pPr>
            <w:r>
              <w:rPr>
                <w:b w:val="false"/>
                <w:bCs w:val="false"/>
                <w:i w:val="false"/>
                <w:iCs w:val="false"/>
              </w:rPr>
              <w:t xml:space="preserve">476 rows for 06-23 (deep scan finished 15:38); 24 errors</w:t>
            </w:r>
          </w:p>
        </w:tc>
        <w:tc>
          <w:tcPr>
            <w:tcMar>
              <w:top w:type="dxa" w:w="40"/>
              <w:left w:type="dxa" w:w="80"/>
              <w:bottom w:type="dxa" w:w="40"/>
              <w:right w:type="dxa" w:w="80"/>
            </w:tcMar>
          </w:tcPr>
          <w:p>
            <w:pPr>
              <w:pStyle w:val="cell"/>
              <w:spacing w:after="0"/>
            </w:pPr>
            <w:r>
              <w:rPr>
                <w:b w:val="false"/>
                <w:bCs w:val="false"/>
                <w:i w:val="false"/>
                <w:iCs w:val="false"/>
              </w:rPr>
              <w:t xml:space="preserve">🟡</w:t>
            </w:r>
          </w:p>
        </w:tc>
      </w:tr>
      <w:tr>
        <w:tc>
          <w:tcPr>
            <w:tcMar>
              <w:top w:type="dxa" w:w="40"/>
              <w:left w:type="dxa" w:w="80"/>
              <w:bottom w:type="dxa" w:w="40"/>
              <w:right w:type="dxa" w:w="80"/>
            </w:tcMar>
          </w:tcPr>
          <w:p>
            <w:pPr>
              <w:pStyle w:val="cell"/>
              <w:spacing w:after="0"/>
            </w:pPr>
            <w:r>
              <w:rPr>
                <w:rFonts w:ascii="Consolas" w:cs="Consolas" w:eastAsia="Consolas" w:hAnsi="Consolas"/>
                <w:b w:val="false"/>
                <w:bCs w:val="false"/>
                <w:i w:val="false"/>
                <w:iCs w:val="false"/>
                <w:sz w:val="18"/>
                <w:szCs w:val="18"/>
                <w:shd w:fill="F0F2F5" w:color="auto" w:val="clear"/>
              </w:rPr>
              <w:t xml:space="preserve">swing_scan_run</w:t>
            </w:r>
            <w:r>
              <w:rPr>
                <w:b w:val="false"/>
                <w:bCs w:val="false"/>
                <w:i w:val="false"/>
                <w:iCs w:val="false"/>
              </w:rPr>
              <w:t xml:space="preserve"> history</w:t>
            </w:r>
          </w:p>
        </w:tc>
        <w:tc>
          <w:tcPr>
            <w:tcMar>
              <w:top w:type="dxa" w:w="40"/>
              <w:left w:type="dxa" w:w="80"/>
              <w:bottom w:type="dxa" w:w="40"/>
              <w:right w:type="dxa" w:w="80"/>
            </w:tcMar>
          </w:tcPr>
          <w:p>
            <w:pPr>
              <w:pStyle w:val="cell"/>
              <w:spacing w:after="0"/>
            </w:pPr>
            <w:r>
              <w:rPr>
                <w:b w:val="false"/>
                <w:bCs w:val="false"/>
                <w:i w:val="false"/>
                <w:iCs w:val="false"/>
              </w:rPr>
              <w:t xml:space="preserve">06-23 ok (476/24); 06-22 ok (450/50); </w:t>
            </w:r>
            <w:r>
              <w:rPr>
                <w:b/>
                <w:bCs/>
                <w:i w:val="false"/>
                <w:iCs w:val="false"/>
              </w:rPr>
              <w:t xml:space="preserve">06-19 total failure (0 scanned / 500 errors)</w:t>
            </w:r>
            <w:r>
              <w:rPr>
                <w:b w:val="false"/>
                <w:bCs w:val="false"/>
                <w:i w:val="false"/>
                <w:iCs w:val="false"/>
              </w:rPr>
              <w:t xml:space="preserve">; 06-15 ok</w:t>
            </w:r>
          </w:p>
        </w:tc>
        <w:tc>
          <w:tcPr>
            <w:tcMar>
              <w:top w:type="dxa" w:w="40"/>
              <w:left w:type="dxa" w:w="80"/>
              <w:bottom w:type="dxa" w:w="40"/>
              <w:right w:type="dxa" w:w="80"/>
            </w:tcMar>
          </w:tcPr>
          <w:p>
            <w:pPr>
              <w:pStyle w:val="cell"/>
              <w:spacing w:after="0"/>
            </w:pPr>
            <w:r>
              <w:rPr>
                <w:b w:val="false"/>
                <w:bCs w:val="false"/>
                <w:i w:val="false"/>
                <w:iCs w:val="false"/>
              </w:rPr>
              <w:t xml:space="preserve">🟡</w:t>
            </w:r>
          </w:p>
        </w:tc>
      </w:tr>
      <w:tr>
        <w:tc>
          <w:tcPr>
            <w:tcMar>
              <w:top w:type="dxa" w:w="40"/>
              <w:left w:type="dxa" w:w="80"/>
              <w:bottom w:type="dxa" w:w="40"/>
              <w:right w:type="dxa" w:w="80"/>
            </w:tcMar>
          </w:tcPr>
          <w:p>
            <w:pPr>
              <w:pStyle w:val="cell"/>
              <w:spacing w:after="0"/>
            </w:pPr>
            <w:r>
              <w:rPr>
                <w:rFonts w:ascii="Consolas" w:cs="Consolas" w:eastAsia="Consolas" w:hAnsi="Consolas"/>
                <w:b w:val="false"/>
                <w:bCs w:val="false"/>
                <w:i w:val="false"/>
                <w:iCs w:val="false"/>
                <w:sz w:val="18"/>
                <w:szCs w:val="18"/>
                <w:shd w:fill="F0F2F5" w:color="auto" w:val="clear"/>
              </w:rPr>
              <w:t xml:space="preserve">tv_alerts</w:t>
            </w:r>
          </w:p>
        </w:tc>
        <w:tc>
          <w:tcPr>
            <w:tcMar>
              <w:top w:type="dxa" w:w="40"/>
              <w:left w:type="dxa" w:w="80"/>
              <w:bottom w:type="dxa" w:w="40"/>
              <w:right w:type="dxa" w:w="80"/>
            </w:tcMar>
          </w:tcPr>
          <w:p>
            <w:pPr>
              <w:pStyle w:val="cell"/>
              <w:spacing w:after="0"/>
            </w:pPr>
            <w:r>
              <w:rPr>
                <w:b w:val="false"/>
                <w:bCs w:val="false"/>
                <w:i w:val="false"/>
                <w:iCs w:val="false"/>
              </w:rPr>
              <w:t xml:space="preserve">4 rows total; earliest 04-23, </w:t>
            </w:r>
            <w:r>
              <w:rPr>
                <w:b/>
                <w:bCs/>
                <w:i w:val="false"/>
                <w:iCs w:val="false"/>
              </w:rPr>
              <w:t xml:space="preserve">latest 2026-04-24</w:t>
            </w:r>
          </w:p>
        </w:tc>
        <w:tc>
          <w:tcPr>
            <w:tcMar>
              <w:top w:type="dxa" w:w="40"/>
              <w:left w:type="dxa" w:w="80"/>
              <w:bottom w:type="dxa" w:w="40"/>
              <w:right w:type="dxa" w:w="80"/>
            </w:tcMar>
          </w:tcPr>
          <w:p>
            <w:pPr>
              <w:pStyle w:val="cell"/>
              <w:spacing w:after="0"/>
            </w:pPr>
            <w:r>
              <w:rPr>
                <w:b w:val="false"/>
                <w:bCs w:val="false"/>
                <w:i w:val="false"/>
                <w:iCs w:val="false"/>
              </w:rPr>
              <w:t xml:space="preserve">⚫ stale</w:t>
            </w:r>
          </w:p>
        </w:tc>
      </w:tr>
      <w:tr>
        <w:tc>
          <w:tcPr>
            <w:tcMar>
              <w:top w:type="dxa" w:w="40"/>
              <w:left w:type="dxa" w:w="80"/>
              <w:bottom w:type="dxa" w:w="40"/>
              <w:right w:type="dxa" w:w="80"/>
            </w:tcMar>
          </w:tcPr>
          <w:p>
            <w:pPr>
              <w:pStyle w:val="cell"/>
              <w:spacing w:after="0"/>
            </w:pPr>
            <w:r>
              <w:rPr>
                <w:rFonts w:ascii="Consolas" w:cs="Consolas" w:eastAsia="Consolas" w:hAnsi="Consolas"/>
                <w:b w:val="false"/>
                <w:bCs w:val="false"/>
                <w:i w:val="false"/>
                <w:iCs w:val="false"/>
                <w:sz w:val="18"/>
                <w:szCs w:val="18"/>
                <w:shd w:fill="F0F2F5" w:color="auto" w:val="clear"/>
              </w:rPr>
              <w:t xml:space="preserve">paper_account</w:t>
            </w:r>
          </w:p>
        </w:tc>
        <w:tc>
          <w:tcPr>
            <w:tcMar>
              <w:top w:type="dxa" w:w="40"/>
              <w:left w:type="dxa" w:w="80"/>
              <w:bottom w:type="dxa" w:w="40"/>
              <w:right w:type="dxa" w:w="80"/>
            </w:tcMar>
          </w:tcPr>
          <w:p>
            <w:pPr>
              <w:pStyle w:val="cell"/>
              <w:spacing w:after="0"/>
            </w:pPr>
            <w:r>
              <w:rPr>
                <w:b w:val="false"/>
                <w:bCs w:val="false"/>
                <w:i w:val="false"/>
                <w:iCs w:val="false"/>
              </w:rPr>
              <w:t xml:space="preserve">FNO free balance ₹10,06,361 (seed ₹2,00,000); EQUITY free balance ₹2,05,098 (seed ₹10,00,000, rest deployed)</w:t>
            </w:r>
          </w:p>
        </w:tc>
        <w:tc>
          <w:tcPr>
            <w:tcMar>
              <w:top w:type="dxa" w:w="40"/>
              <w:left w:type="dxa" w:w="80"/>
              <w:bottom w:type="dxa" w:w="40"/>
              <w:right w:type="dxa" w:w="80"/>
            </w:tcMar>
          </w:tcPr>
          <w:p>
            <w:pPr>
              <w:pStyle w:val="cell"/>
              <w:spacing w:after="0"/>
            </w:pPr>
            <w:r>
              <w:rPr>
                <w:b w:val="false"/>
                <w:bCs w:val="false"/>
                <w:i w:val="false"/>
                <w:iCs w:val="false"/>
              </w:rPr>
              <w:t xml:space="preserve">✅</w:t>
            </w:r>
          </w:p>
        </w:tc>
      </w:tr>
      <w:tr>
        <w:tc>
          <w:tcPr>
            <w:tcMar>
              <w:top w:type="dxa" w:w="40"/>
              <w:left w:type="dxa" w:w="80"/>
              <w:bottom w:type="dxa" w:w="40"/>
              <w:right w:type="dxa" w:w="80"/>
            </w:tcMar>
          </w:tcPr>
          <w:p>
            <w:pPr>
              <w:pStyle w:val="cell"/>
              <w:spacing w:after="0"/>
            </w:pPr>
            <w:r>
              <w:rPr>
                <w:rFonts w:ascii="Consolas" w:cs="Consolas" w:eastAsia="Consolas" w:hAnsi="Consolas"/>
                <w:b w:val="false"/>
                <w:bCs w:val="false"/>
                <w:i w:val="false"/>
                <w:iCs w:val="false"/>
                <w:sz w:val="18"/>
                <w:szCs w:val="18"/>
                <w:shd w:fill="F0F2F5" w:color="auto" w:val="clear"/>
              </w:rPr>
              <w:t xml:space="preserve">paper_trade_fo</w:t>
            </w:r>
          </w:p>
        </w:tc>
        <w:tc>
          <w:tcPr>
            <w:tcMar>
              <w:top w:type="dxa" w:w="40"/>
              <w:left w:type="dxa" w:w="80"/>
              <w:bottom w:type="dxa" w:w="40"/>
              <w:right w:type="dxa" w:w="80"/>
            </w:tcMar>
          </w:tcPr>
          <w:p>
            <w:pPr>
              <w:pStyle w:val="cell"/>
              <w:spacing w:after="0"/>
            </w:pPr>
            <w:r>
              <w:rPr>
                <w:b w:val="false"/>
                <w:bCs w:val="false"/>
                <w:i w:val="false"/>
                <w:iCs w:val="false"/>
              </w:rPr>
              <w:t xml:space="preserve">28 CLOSED, </w:t>
            </w:r>
            <w:r>
              <w:rPr>
                <w:b/>
                <w:bCs/>
                <w:i w:val="false"/>
                <w:iCs w:val="false"/>
              </w:rPr>
              <w:t xml:space="preserve">0 OPEN, last open 2026-06-15</w:t>
            </w:r>
          </w:p>
        </w:tc>
        <w:tc>
          <w:tcPr>
            <w:tcMar>
              <w:top w:type="dxa" w:w="40"/>
              <w:left w:type="dxa" w:w="80"/>
              <w:bottom w:type="dxa" w:w="40"/>
              <w:right w:type="dxa" w:w="80"/>
            </w:tcMar>
          </w:tcPr>
          <w:p>
            <w:pPr>
              <w:pStyle w:val="cell"/>
              <w:spacing w:after="0"/>
            </w:pPr>
            <w:r>
              <w:rPr>
                <w:b w:val="false"/>
                <w:bCs w:val="false"/>
                <w:i w:val="false"/>
                <w:iCs w:val="false"/>
              </w:rPr>
              <w:t xml:space="preserve">🟡</w:t>
            </w:r>
          </w:p>
        </w:tc>
      </w:tr>
      <w:tr>
        <w:tc>
          <w:tcPr>
            <w:tcMar>
              <w:top w:type="dxa" w:w="40"/>
              <w:left w:type="dxa" w:w="80"/>
              <w:bottom w:type="dxa" w:w="40"/>
              <w:right w:type="dxa" w:w="80"/>
            </w:tcMar>
          </w:tcPr>
          <w:p>
            <w:pPr>
              <w:pStyle w:val="cell"/>
              <w:spacing w:after="0"/>
            </w:pPr>
            <w:r>
              <w:rPr>
                <w:rFonts w:ascii="Consolas" w:cs="Consolas" w:eastAsia="Consolas" w:hAnsi="Consolas"/>
                <w:b w:val="false"/>
                <w:bCs w:val="false"/>
                <w:i w:val="false"/>
                <w:iCs w:val="false"/>
                <w:sz w:val="18"/>
                <w:szCs w:val="18"/>
                <w:shd w:fill="F0F2F5" w:color="auto" w:val="clear"/>
              </w:rPr>
              <w:t xml:space="preserve">paper_trade_eq</w:t>
            </w:r>
          </w:p>
        </w:tc>
        <w:tc>
          <w:tcPr>
            <w:tcMar>
              <w:top w:type="dxa" w:w="40"/>
              <w:left w:type="dxa" w:w="80"/>
              <w:bottom w:type="dxa" w:w="40"/>
              <w:right w:type="dxa" w:w="80"/>
            </w:tcMar>
          </w:tcPr>
          <w:p>
            <w:pPr>
              <w:pStyle w:val="cell"/>
              <w:spacing w:after="0"/>
            </w:pPr>
            <w:r>
              <w:rPr>
                <w:b w:val="false"/>
                <w:bCs w:val="false"/>
                <w:i w:val="false"/>
                <w:iCs w:val="false"/>
              </w:rPr>
              <w:t xml:space="preserve">20 CLOSED + 10 OPEN (last open 06-16)</w:t>
            </w:r>
          </w:p>
        </w:tc>
        <w:tc>
          <w:tcPr>
            <w:tcMar>
              <w:top w:type="dxa" w:w="40"/>
              <w:left w:type="dxa" w:w="80"/>
              <w:bottom w:type="dxa" w:w="40"/>
              <w:right w:type="dxa" w:w="80"/>
            </w:tcMar>
          </w:tcPr>
          <w:p>
            <w:pPr>
              <w:pStyle w:val="cell"/>
              <w:spacing w:after="0"/>
            </w:pPr>
            <w:r>
              <w:rPr>
                <w:b w:val="false"/>
                <w:bCs w:val="false"/>
                <w:i w:val="false"/>
                <w:iCs w:val="false"/>
              </w:rPr>
              <w:t xml:space="preserve">🟡 (3 test positions)</w:t>
            </w:r>
          </w:p>
        </w:tc>
      </w:tr>
      <w:tr>
        <w:tc>
          <w:tcPr>
            <w:tcMar>
              <w:top w:type="dxa" w:w="40"/>
              <w:left w:type="dxa" w:w="80"/>
              <w:bottom w:type="dxa" w:w="40"/>
              <w:right w:type="dxa" w:w="80"/>
            </w:tcMar>
          </w:tcPr>
          <w:p>
            <w:pPr>
              <w:pStyle w:val="cell"/>
              <w:spacing w:after="0"/>
            </w:pPr>
            <w:r>
              <w:rPr>
                <w:rFonts w:ascii="Consolas" w:cs="Consolas" w:eastAsia="Consolas" w:hAnsi="Consolas"/>
                <w:b w:val="false"/>
                <w:bCs w:val="false"/>
                <w:i w:val="false"/>
                <w:iCs w:val="false"/>
                <w:sz w:val="18"/>
                <w:szCs w:val="18"/>
                <w:shd w:fill="F0F2F5" w:color="auto" w:val="clear"/>
              </w:rPr>
              <w:t xml:space="preserve">paper_trade_combo</w:t>
            </w:r>
          </w:p>
        </w:tc>
        <w:tc>
          <w:tcPr>
            <w:tcMar>
              <w:top w:type="dxa" w:w="40"/>
              <w:left w:type="dxa" w:w="80"/>
              <w:bottom w:type="dxa" w:w="40"/>
              <w:right w:type="dxa" w:w="80"/>
            </w:tcMar>
          </w:tcPr>
          <w:p>
            <w:pPr>
              <w:pStyle w:val="cell"/>
              <w:spacing w:after="0"/>
            </w:pPr>
            <w:r>
              <w:rPr>
                <w:b w:val="false"/>
                <w:bCs w:val="false"/>
                <w:i w:val="false"/>
                <w:iCs w:val="false"/>
              </w:rPr>
              <w:t xml:space="preserve">empty (no combos ever)</w:t>
            </w:r>
          </w:p>
        </w:tc>
        <w:tc>
          <w:tcPr>
            <w:tcMar>
              <w:top w:type="dxa" w:w="40"/>
              <w:left w:type="dxa" w:w="80"/>
              <w:bottom w:type="dxa" w:w="40"/>
              <w:right w:type="dxa" w:w="80"/>
            </w:tcMar>
          </w:tcPr>
          <w:p>
            <w:pPr>
              <w:pStyle w:val="cell"/>
              <w:spacing w:after="0"/>
            </w:pPr>
            <w:r>
              <w:rPr>
                <w:b w:val="false"/>
                <w:bCs w:val="false"/>
                <w:i w:val="false"/>
                <w:iCs w:val="false"/>
              </w:rPr>
              <w:t xml:space="preserve">⚫ unused</w:t>
            </w:r>
          </w:p>
        </w:tc>
      </w:tr>
      <w:tr>
        <w:tc>
          <w:tcPr>
            <w:tcMar>
              <w:top w:type="dxa" w:w="40"/>
              <w:left w:type="dxa" w:w="80"/>
              <w:bottom w:type="dxa" w:w="40"/>
              <w:right w:type="dxa" w:w="80"/>
            </w:tcMar>
          </w:tcPr>
          <w:p>
            <w:pPr>
              <w:pStyle w:val="cell"/>
              <w:spacing w:after="0"/>
            </w:pPr>
            <w:r>
              <w:rPr>
                <w:rFonts w:ascii="Consolas" w:cs="Consolas" w:eastAsia="Consolas" w:hAnsi="Consolas"/>
                <w:b w:val="false"/>
                <w:bCs w:val="false"/>
                <w:i w:val="false"/>
                <w:iCs w:val="false"/>
                <w:sz w:val="18"/>
                <w:szCs w:val="18"/>
                <w:shd w:fill="F0F2F5" w:color="auto" w:val="clear"/>
              </w:rPr>
              <w:t xml:space="preserve">fno_signal_reasoning</w:t>
            </w:r>
            <w:r>
              <w:rPr>
                <w:b w:val="false"/>
                <w:bCs w:val="false"/>
                <w:i w:val="false"/>
                <w:iCs w:val="false"/>
              </w:rPr>
              <w:t xml:space="preserve"> today</w:t>
            </w:r>
          </w:p>
        </w:tc>
        <w:tc>
          <w:tcPr>
            <w:tcMar>
              <w:top w:type="dxa" w:w="40"/>
              <w:left w:type="dxa" w:w="80"/>
              <w:bottom w:type="dxa" w:w="40"/>
              <w:right w:type="dxa" w:w="80"/>
            </w:tcMar>
          </w:tcPr>
          <w:p>
            <w:pPr>
              <w:pStyle w:val="cell"/>
              <w:spacing w:after="0"/>
            </w:pPr>
            <w:r>
              <w:rPr>
                <w:b w:val="false"/>
                <w:bCs w:val="false"/>
                <w:i w:val="false"/>
                <w:iCs w:val="false"/>
              </w:rPr>
              <w:t xml:space="preserve">3 rows, all </w:t>
            </w:r>
            <w:r>
              <w:rPr>
                <w:rFonts w:ascii="Consolas" w:cs="Consolas" w:eastAsia="Consolas" w:hAnsi="Consolas"/>
                <w:b w:val="false"/>
                <w:bCs w:val="false"/>
                <w:i w:val="false"/>
                <w:iCs w:val="false"/>
                <w:sz w:val="18"/>
                <w:szCs w:val="18"/>
                <w:shd w:fill="F0F2F5" w:color="auto" w:val="clear"/>
              </w:rPr>
              <w:t xml:space="preserve">PRE_EMISSION_REJECTED / no_live_kite_intraday</w:t>
            </w:r>
            <w:r>
              <w:rPr>
                <w:b w:val="false"/>
                <w:bCs w:val="false"/>
                <w:i w:val="false"/>
                <w:iCs w:val="false"/>
              </w:rPr>
              <w:t xml:space="preserve">, all @ 09:15</w:t>
            </w:r>
          </w:p>
        </w:tc>
        <w:tc>
          <w:tcPr>
            <w:tcMar>
              <w:top w:type="dxa" w:w="40"/>
              <w:left w:type="dxa" w:w="80"/>
              <w:bottom w:type="dxa" w:w="40"/>
              <w:right w:type="dxa" w:w="80"/>
            </w:tcMar>
          </w:tcPr>
          <w:p>
            <w:pPr>
              <w:pStyle w:val="cell"/>
              <w:spacing w:after="0"/>
            </w:pPr>
            <w:r>
              <w:rPr>
                <w:b w:val="false"/>
                <w:bCs w:val="false"/>
                <w:i w:val="false"/>
                <w:iCs w:val="false"/>
              </w:rPr>
              <w:t xml:space="preserve">🔴 root cause</w:t>
            </w:r>
          </w:p>
        </w:tc>
      </w:tr>
      <w:tr>
        <w:tc>
          <w:tcPr>
            <w:tcMar>
              <w:top w:type="dxa" w:w="40"/>
              <w:left w:type="dxa" w:w="80"/>
              <w:bottom w:type="dxa" w:w="40"/>
              <w:right w:type="dxa" w:w="80"/>
            </w:tcMar>
          </w:tcPr>
          <w:p>
            <w:pPr>
              <w:pStyle w:val="cell"/>
              <w:spacing w:after="0"/>
            </w:pPr>
            <w:r>
              <w:rPr>
                <w:rFonts w:ascii="Consolas" w:cs="Consolas" w:eastAsia="Consolas" w:hAnsi="Consolas"/>
                <w:b w:val="false"/>
                <w:bCs w:val="false"/>
                <w:i w:val="false"/>
                <w:iCs w:val="false"/>
                <w:sz w:val="18"/>
                <w:szCs w:val="18"/>
                <w:shd w:fill="F0F2F5" w:color="auto" w:val="clear"/>
              </w:rPr>
              <w:t xml:space="preserve">option_signal_history</w:t>
            </w:r>
          </w:p>
        </w:tc>
        <w:tc>
          <w:tcPr>
            <w:tcMar>
              <w:top w:type="dxa" w:w="40"/>
              <w:left w:type="dxa" w:w="80"/>
              <w:bottom w:type="dxa" w:w="40"/>
              <w:right w:type="dxa" w:w="80"/>
            </w:tcMar>
          </w:tcPr>
          <w:p>
            <w:pPr>
              <w:pStyle w:val="cell"/>
              <w:spacing w:after="0"/>
            </w:pPr>
            <w:r>
              <w:rPr>
                <w:b w:val="false"/>
                <w:bCs w:val="false"/>
                <w:i w:val="false"/>
                <w:iCs w:val="false"/>
              </w:rPr>
              <w:t xml:space="preserve">last signal_date </w:t>
            </w:r>
            <w:r>
              <w:rPr>
                <w:b/>
                <w:bCs/>
                <w:i w:val="false"/>
                <w:iCs w:val="false"/>
              </w:rPr>
              <w:t xml:space="preserve">2026-06-22</w:t>
            </w:r>
            <w:r>
              <w:rPr>
                <w:b w:val="false"/>
                <w:bCs w:val="false"/>
                <w:i w:val="false"/>
                <w:iCs w:val="false"/>
              </w:rPr>
              <w:t xml:space="preserve"> (none today)</w:t>
            </w:r>
          </w:p>
        </w:tc>
        <w:tc>
          <w:tcPr>
            <w:tcMar>
              <w:top w:type="dxa" w:w="40"/>
              <w:left w:type="dxa" w:w="80"/>
              <w:bottom w:type="dxa" w:w="40"/>
              <w:right w:type="dxa" w:w="80"/>
            </w:tcMar>
          </w:tcPr>
          <w:p>
            <w:pPr>
              <w:pStyle w:val="cell"/>
              <w:spacing w:after="0"/>
            </w:pPr>
            <w:r>
              <w:rPr>
                <w:b w:val="false"/>
                <w:bCs w:val="false"/>
                <w:i w:val="false"/>
                <w:iCs w:val="false"/>
              </w:rPr>
              <w:t xml:space="preserve">consistent w/ Kite offline</w:t>
            </w:r>
          </w:p>
        </w:tc>
      </w:tr>
      <w:tr>
        <w:tc>
          <w:tcPr>
            <w:tcMar>
              <w:top w:type="dxa" w:w="40"/>
              <w:left w:type="dxa" w:w="80"/>
              <w:bottom w:type="dxa" w:w="40"/>
              <w:right w:type="dxa" w:w="80"/>
            </w:tcMar>
          </w:tcPr>
          <w:p>
            <w:pPr>
              <w:pStyle w:val="cell"/>
              <w:spacing w:after="0"/>
            </w:pPr>
            <w:r>
              <w:rPr>
                <w:rFonts w:ascii="Consolas" w:cs="Consolas" w:eastAsia="Consolas" w:hAnsi="Consolas"/>
                <w:b w:val="false"/>
                <w:bCs w:val="false"/>
                <w:i w:val="false"/>
                <w:iCs w:val="false"/>
                <w:sz w:val="18"/>
                <w:szCs w:val="18"/>
                <w:shd w:fill="F0F2F5" w:color="auto" w:val="clear"/>
              </w:rPr>
              <w:t xml:space="preserve">paper_daily_summary_fo</w:t>
            </w:r>
          </w:p>
        </w:tc>
        <w:tc>
          <w:tcPr>
            <w:tcMar>
              <w:top w:type="dxa" w:w="40"/>
              <w:left w:type="dxa" w:w="80"/>
              <w:bottom w:type="dxa" w:w="40"/>
              <w:right w:type="dxa" w:w="80"/>
            </w:tcMar>
          </w:tcPr>
          <w:p>
            <w:pPr>
              <w:pStyle w:val="cell"/>
              <w:spacing w:after="0"/>
            </w:pPr>
            <w:r>
              <w:rPr>
                <w:b w:val="false"/>
                <w:bCs w:val="false"/>
                <w:i w:val="false"/>
                <w:iCs w:val="false"/>
              </w:rPr>
              <w:t xml:space="preserve">06-23: 0/0/0 · 06-22: 5 sig / 3 valid / 0 opened / 3 skipped · 06-19: 4 sig / 7 valid / 0 opened / 7 skipped</w:t>
            </w:r>
          </w:p>
        </w:tc>
        <w:tc>
          <w:tcPr>
            <w:tcMar>
              <w:top w:type="dxa" w:w="40"/>
              <w:left w:type="dxa" w:w="80"/>
              <w:bottom w:type="dxa" w:w="40"/>
              <w:right w:type="dxa" w:w="80"/>
            </w:tcMar>
          </w:tcPr>
          <w:p>
            <w:pPr>
              <w:pStyle w:val="cell"/>
              <w:spacing w:after="0"/>
            </w:pPr>
            <w:r>
              <w:rPr>
                <w:b w:val="false"/>
                <w:bCs w:val="false"/>
                <w:i w:val="false"/>
                <w:iCs w:val="false"/>
              </w:rPr>
              <w:t xml:space="preserve">🟡 0 opens despite candidates</w:t>
            </w:r>
          </w:p>
        </w:tc>
      </w:tr>
      <w:tr>
        <w:tc>
          <w:tcPr>
            <w:tcMar>
              <w:top w:type="dxa" w:w="40"/>
              <w:left w:type="dxa" w:w="80"/>
              <w:bottom w:type="dxa" w:w="40"/>
              <w:right w:type="dxa" w:w="80"/>
            </w:tcMar>
          </w:tcPr>
          <w:p>
            <w:pPr>
              <w:pStyle w:val="cell"/>
              <w:spacing w:after="0"/>
            </w:pPr>
            <w:r>
              <w:rPr>
                <w:rFonts w:ascii="Consolas" w:cs="Consolas" w:eastAsia="Consolas" w:hAnsi="Consolas"/>
                <w:b w:val="false"/>
                <w:bCs w:val="false"/>
                <w:i w:val="false"/>
                <w:iCs w:val="false"/>
                <w:sz w:val="18"/>
                <w:szCs w:val="18"/>
                <w:shd w:fill="F0F2F5" w:color="auto" w:val="clear"/>
              </w:rPr>
              <w:t xml:space="preserve">fii_dii_daily</w:t>
            </w:r>
          </w:p>
        </w:tc>
        <w:tc>
          <w:tcPr>
            <w:tcMar>
              <w:top w:type="dxa" w:w="40"/>
              <w:left w:type="dxa" w:w="80"/>
              <w:bottom w:type="dxa" w:w="40"/>
              <w:right w:type="dxa" w:w="80"/>
            </w:tcMar>
          </w:tcPr>
          <w:p>
            <w:pPr>
              <w:pStyle w:val="cell"/>
              <w:spacing w:after="0"/>
            </w:pPr>
            <w:r>
              <w:rPr>
                <w:b w:val="false"/>
                <w:bCs w:val="false"/>
                <w:i w:val="false"/>
                <w:iCs w:val="false"/>
              </w:rPr>
              <w:t xml:space="preserve">latest 06-22 (1-day lag, normal)</w:t>
            </w:r>
          </w:p>
        </w:tc>
        <w:tc>
          <w:tcPr>
            <w:tcMar>
              <w:top w:type="dxa" w:w="40"/>
              <w:left w:type="dxa" w:w="80"/>
              <w:bottom w:type="dxa" w:w="40"/>
              <w:right w:type="dxa" w:w="80"/>
            </w:tcMar>
          </w:tcPr>
          <w:p>
            <w:pPr>
              <w:pStyle w:val="cell"/>
              <w:spacing w:after="0"/>
            </w:pPr>
            <w:r>
              <w:rPr>
                <w:b w:val="false"/>
                <w:bCs w:val="false"/>
                <w:i w:val="false"/>
                <w:iCs w:val="false"/>
              </w:rPr>
              <w:t xml:space="preserve">✅</w:t>
            </w:r>
          </w:p>
        </w:tc>
      </w:tr>
      <w:tr>
        <w:tc>
          <w:tcPr>
            <w:tcMar>
              <w:top w:type="dxa" w:w="40"/>
              <w:left w:type="dxa" w:w="80"/>
              <w:bottom w:type="dxa" w:w="40"/>
              <w:right w:type="dxa" w:w="80"/>
            </w:tcMar>
          </w:tcPr>
          <w:p>
            <w:pPr>
              <w:pStyle w:val="cell"/>
              <w:spacing w:after="0"/>
            </w:pPr>
            <w:r>
              <w:rPr>
                <w:rFonts w:ascii="Consolas" w:cs="Consolas" w:eastAsia="Consolas" w:hAnsi="Consolas"/>
                <w:b w:val="false"/>
                <w:bCs w:val="false"/>
                <w:i w:val="false"/>
                <w:iCs w:val="false"/>
                <w:sz w:val="18"/>
                <w:szCs w:val="18"/>
                <w:shd w:fill="F0F2F5" w:color="auto" w:val="clear"/>
              </w:rPr>
              <w:t xml:space="preserve">iv_history</w:t>
            </w:r>
          </w:p>
        </w:tc>
        <w:tc>
          <w:tcPr>
            <w:tcMar>
              <w:top w:type="dxa" w:w="40"/>
              <w:left w:type="dxa" w:w="80"/>
              <w:bottom w:type="dxa" w:w="40"/>
              <w:right w:type="dxa" w:w="80"/>
            </w:tcMar>
          </w:tcPr>
          <w:p>
            <w:pPr>
              <w:pStyle w:val="cell"/>
              <w:spacing w:after="0"/>
            </w:pPr>
            <w:r>
              <w:rPr>
                <w:b w:val="false"/>
                <w:bCs w:val="false"/>
                <w:i w:val="false"/>
                <w:iCs w:val="false"/>
              </w:rPr>
              <w:t xml:space="preserve">NIFTY/BANKNIFTY/SENSEX/FINNIFTY/MIDCPNIFTY current to 06-23; BANKEX/NIFTYNXT50 stale (05-08)</w:t>
            </w:r>
          </w:p>
        </w:tc>
        <w:tc>
          <w:tcPr>
            <w:tcMar>
              <w:top w:type="dxa" w:w="40"/>
              <w:left w:type="dxa" w:w="80"/>
              <w:bottom w:type="dxa" w:w="40"/>
              <w:right w:type="dxa" w:w="80"/>
            </w:tcMar>
          </w:tcPr>
          <w:p>
            <w:pPr>
              <w:pStyle w:val="cell"/>
              <w:spacing w:after="0"/>
            </w:pPr>
            <w:r>
              <w:rPr>
                <w:b w:val="false"/>
                <w:bCs w:val="false"/>
                <w:i w:val="false"/>
                <w:iCs w:val="false"/>
              </w:rPr>
              <w:t xml:space="preserve">✅ (main indices)</w:t>
            </w:r>
          </w:p>
        </w:tc>
      </w:tr>
      <w:tr>
        <w:tc>
          <w:tcPr>
            <w:tcMar>
              <w:top w:type="dxa" w:w="40"/>
              <w:left w:type="dxa" w:w="80"/>
              <w:bottom w:type="dxa" w:w="40"/>
              <w:right w:type="dxa" w:w="80"/>
            </w:tcMar>
          </w:tcPr>
          <w:p>
            <w:pPr>
              <w:pStyle w:val="cell"/>
              <w:spacing w:after="0"/>
            </w:pPr>
            <w:r>
              <w:rPr>
                <w:rFonts w:ascii="Consolas" w:cs="Consolas" w:eastAsia="Consolas" w:hAnsi="Consolas"/>
                <w:b w:val="false"/>
                <w:bCs w:val="false"/>
                <w:i w:val="false"/>
                <w:iCs w:val="false"/>
                <w:sz w:val="18"/>
                <w:szCs w:val="18"/>
                <w:shd w:fill="F0F2F5" w:color="auto" w:val="clear"/>
              </w:rPr>
              <w:t xml:space="preserve">global_live_prices</w:t>
            </w:r>
          </w:p>
        </w:tc>
        <w:tc>
          <w:tcPr>
            <w:tcMar>
              <w:top w:type="dxa" w:w="40"/>
              <w:left w:type="dxa" w:w="80"/>
              <w:bottom w:type="dxa" w:w="40"/>
              <w:right w:type="dxa" w:w="80"/>
            </w:tcMar>
          </w:tcPr>
          <w:p>
            <w:pPr>
              <w:pStyle w:val="cell"/>
              <w:spacing w:after="0"/>
            </w:pPr>
            <w:r>
              <w:rPr>
                <w:b w:val="false"/>
                <w:bCs w:val="false"/>
                <w:i w:val="false"/>
                <w:iCs w:val="false"/>
              </w:rPr>
              <w:t xml:space="preserve">392 symbols, newest 16:29 (fresh); 1 failing; some stale since 05-20</w:t>
            </w:r>
          </w:p>
        </w:tc>
        <w:tc>
          <w:tcPr>
            <w:tcMar>
              <w:top w:type="dxa" w:w="40"/>
              <w:left w:type="dxa" w:w="80"/>
              <w:bottom w:type="dxa" w:w="40"/>
              <w:right w:type="dxa" w:w="80"/>
            </w:tcMar>
          </w:tcPr>
          <w:p>
            <w:pPr>
              <w:pStyle w:val="cell"/>
              <w:spacing w:after="0"/>
            </w:pPr>
            <w:r>
              <w:rPr>
                <w:b w:val="false"/>
                <w:bCs w:val="false"/>
                <w:i w:val="false"/>
                <w:iCs w:val="false"/>
              </w:rPr>
              <w:t xml:space="preserve">🟡</w:t>
            </w:r>
          </w:p>
        </w:tc>
      </w:tr>
      <w:tr>
        <w:tc>
          <w:tcPr>
            <w:tcMar>
              <w:top w:type="dxa" w:w="40"/>
              <w:left w:type="dxa" w:w="80"/>
              <w:bottom w:type="dxa" w:w="40"/>
              <w:right w:type="dxa" w:w="80"/>
            </w:tcMar>
          </w:tcPr>
          <w:p>
            <w:pPr>
              <w:pStyle w:val="cell"/>
              <w:spacing w:after="0"/>
            </w:pPr>
            <w:r>
              <w:rPr>
                <w:rFonts w:ascii="Consolas" w:cs="Consolas" w:eastAsia="Consolas" w:hAnsi="Consolas"/>
                <w:b w:val="false"/>
                <w:bCs w:val="false"/>
                <w:i w:val="false"/>
                <w:iCs w:val="false"/>
                <w:sz w:val="18"/>
                <w:szCs w:val="18"/>
                <w:shd w:fill="F0F2F5" w:color="auto" w:val="clear"/>
              </w:rPr>
              <w:t xml:space="preserve">global_sync_logs</w:t>
            </w:r>
            <w:r>
              <w:rPr>
                <w:b w:val="false"/>
                <w:bCs w:val="false"/>
                <w:i w:val="false"/>
                <w:iCs w:val="false"/>
              </w:rPr>
              <w:t xml:space="preserve"> (Yahoo)</w:t>
            </w:r>
          </w:p>
        </w:tc>
        <w:tc>
          <w:tcPr>
            <w:tcMar>
              <w:top w:type="dxa" w:w="40"/>
              <w:left w:type="dxa" w:w="80"/>
              <w:bottom w:type="dxa" w:w="40"/>
              <w:right w:type="dxa" w:w="80"/>
            </w:tcMar>
          </w:tcPr>
          <w:p>
            <w:pPr>
              <w:pStyle w:val="cell"/>
              <w:spacing w:after="0"/>
            </w:pPr>
            <w:r>
              <w:rPr>
                <w:b/>
                <w:bCs/>
                <w:i w:val="false"/>
                <w:iCs w:val="false"/>
              </w:rPr>
              <w:t xml:space="preserve">yahoo-equity 206/206 failed, yahoo 30/30, yahoo-index 30/30, yahoo-fx 35/35 failed</w:t>
            </w:r>
            <w:r>
              <w:rPr>
                <w:b w:val="false"/>
                <w:bCs w:val="false"/>
                <w:i w:val="false"/>
                <w:iCs w:val="false"/>
              </w:rPr>
              <w:t xml:space="preserve">; binance ok</w:t>
            </w:r>
          </w:p>
        </w:tc>
        <w:tc>
          <w:tcPr>
            <w:tcMar>
              <w:top w:type="dxa" w:w="40"/>
              <w:left w:type="dxa" w:w="80"/>
              <w:bottom w:type="dxa" w:w="40"/>
              <w:right w:type="dxa" w:w="80"/>
            </w:tcMar>
          </w:tcPr>
          <w:p>
            <w:pPr>
              <w:pStyle w:val="cell"/>
              <w:spacing w:after="0"/>
            </w:pPr>
            <w:r>
              <w:rPr>
                <w:b w:val="false"/>
                <w:bCs w:val="false"/>
                <w:i w:val="false"/>
                <w:iCs w:val="false"/>
              </w:rPr>
              <w:t xml:space="preserve">🔴</w:t>
            </w:r>
          </w:p>
        </w:tc>
      </w:tr>
      <w:tr>
        <w:tc>
          <w:tcPr>
            <w:tcMar>
              <w:top w:type="dxa" w:w="40"/>
              <w:left w:type="dxa" w:w="80"/>
              <w:bottom w:type="dxa" w:w="40"/>
              <w:right w:type="dxa" w:w="80"/>
            </w:tcMar>
          </w:tcPr>
          <w:p>
            <w:pPr>
              <w:pStyle w:val="cell"/>
              <w:spacing w:after="0"/>
            </w:pPr>
            <w:r>
              <w:rPr>
                <w:rFonts w:ascii="Consolas" w:cs="Consolas" w:eastAsia="Consolas" w:hAnsi="Consolas"/>
                <w:b w:val="false"/>
                <w:bCs w:val="false"/>
                <w:i w:val="false"/>
                <w:iCs w:val="false"/>
                <w:sz w:val="18"/>
                <w:szCs w:val="18"/>
                <w:shd w:fill="F0F2F5" w:color="auto" w:val="clear"/>
              </w:rPr>
              <w:t xml:space="preserve">backtest_runs</w:t>
            </w:r>
          </w:p>
        </w:tc>
        <w:tc>
          <w:tcPr>
            <w:tcMar>
              <w:top w:type="dxa" w:w="40"/>
              <w:left w:type="dxa" w:w="80"/>
              <w:bottom w:type="dxa" w:w="40"/>
              <w:right w:type="dxa" w:w="80"/>
            </w:tcMar>
          </w:tcPr>
          <w:p>
            <w:pPr>
              <w:pStyle w:val="cell"/>
              <w:spacing w:after="0"/>
            </w:pPr>
            <w:r>
              <w:rPr>
                <w:b w:val="false"/>
                <w:bCs w:val="false"/>
                <w:i w:val="false"/>
                <w:iCs w:val="false"/>
              </w:rPr>
              <w:t xml:space="preserve">6 runs, all COMPLETE, last 06-22</w:t>
            </w:r>
          </w:p>
        </w:tc>
        <w:tc>
          <w:tcPr>
            <w:tcMar>
              <w:top w:type="dxa" w:w="40"/>
              <w:left w:type="dxa" w:w="80"/>
              <w:bottom w:type="dxa" w:w="40"/>
              <w:right w:type="dxa" w:w="80"/>
            </w:tcMar>
          </w:tcPr>
          <w:p>
            <w:pPr>
              <w:pStyle w:val="cell"/>
              <w:spacing w:after="0"/>
            </w:pPr>
            <w:r>
              <w:rPr>
                <w:b w:val="false"/>
                <w:bCs w:val="false"/>
                <w:i w:val="false"/>
                <w:iCs w:val="false"/>
              </w:rPr>
              <w:t xml:space="preserve">✅</w:t>
            </w:r>
          </w:p>
        </w:tc>
      </w:tr>
    </w:tbl>
    <w:p>
      <w:pPr>
        <w:spacing w:after="100"/>
      </w:pPr>
    </w:p>
    <w:p>
      <w:pPr>
        <w:spacing w:after="100"/>
      </w:pPr>
      <w:r>
        <w:rPr>
          <w:b w:val="false"/>
          <w:bCs w:val="false"/>
          <w:i w:val="false"/>
          <w:iCs w:val="false"/>
        </w:rPr>
        <w:t xml:space="preserve">Recurring production log warnings (every few minutes):</w:t>
      </w:r>
    </w:p>
    <w:p>
      <w:pPr>
        <w:pStyle w:val="ListParagraph"/>
        <w:numPr>
          <w:ilvl w:val="0"/>
          <w:numId w:val="1"/>
        </w:numPr>
        <w:spacing w:after="60"/>
      </w:pPr>
      <w:r>
        <w:rPr>
          <w:rFonts w:ascii="Consolas" w:cs="Consolas" w:eastAsia="Consolas" w:hAnsi="Consolas"/>
          <w:b w:val="false"/>
          <w:bCs w:val="false"/>
          <w:i w:val="false"/>
          <w:iCs w:val="false"/>
          <w:sz w:val="18"/>
          <w:szCs w:val="18"/>
          <w:shd w:fill="F0F2F5" w:color="auto" w:val="clear"/>
        </w:rPr>
        <w:t xml:space="preserve">candle-warehouse: daily tick failed … ANY(($2, $3, $4)::bigint[]) … params: day,256265,260105,265</w:t>
      </w:r>
      <w:r>
        <w:rPr>
          <w:b w:val="false"/>
          <w:bCs w:val="false"/>
          <w:i w:val="false"/>
          <w:iCs w:val="false"/>
        </w:rPr>
        <w:t xml:space="preserve"> (malformed array cast)</w:t>
      </w:r>
    </w:p>
    <w:p>
      <w:pPr>
        <w:pStyle w:val="ListParagraph"/>
        <w:numPr>
          <w:ilvl w:val="0"/>
          <w:numId w:val="1"/>
        </w:numPr>
        <w:spacing w:after="60"/>
      </w:pPr>
      <w:r>
        <w:rPr>
          <w:rFonts w:ascii="Consolas" w:cs="Consolas" w:eastAsia="Consolas" w:hAnsi="Consolas"/>
          <w:b w:val="false"/>
          <w:bCs w:val="false"/>
          <w:i w:val="false"/>
          <w:iCs w:val="false"/>
          <w:sz w:val="18"/>
          <w:szCs w:val="18"/>
          <w:shd w:fill="F0F2F5" w:color="auto" w:val="clear"/>
        </w:rPr>
        <w:t xml:space="preserve">NSE bhavcopy fetch failed for last 7 trading days</w:t>
      </w:r>
      <w:r>
        <w:rPr>
          <w:b w:val="false"/>
          <w:bCs w:val="false"/>
          <w:i w:val="false"/>
          <w:iCs w:val="false"/>
        </w:rPr>
        <w:t xml:space="preserve"> (NSE blocking cloud IPs; dev still loads 06-22 bhavcopy)</w:t>
      </w:r>
    </w:p>
    <w:p>
      <w:pPr>
        <w:pStyle w:val="ListParagraph"/>
        <w:numPr>
          <w:ilvl w:val="0"/>
          <w:numId w:val="1"/>
        </w:numPr>
        <w:spacing w:after="60"/>
      </w:pPr>
      <w:r>
        <w:rPr>
          <w:rFonts w:ascii="Consolas" w:cs="Consolas" w:eastAsia="Consolas" w:hAnsi="Consolas"/>
          <w:b w:val="false"/>
          <w:bCs w:val="false"/>
          <w:i w:val="false"/>
          <w:iCs w:val="false"/>
          <w:sz w:val="18"/>
          <w:szCs w:val="18"/>
          <w:shd w:fill="F0F2F5" w:color="auto" w:val="clear"/>
        </w:rPr>
        <w:t xml:space="preserve">scanAll hard-timeout reached, returning partial/cached … returned=198</w:t>
      </w:r>
    </w:p>
    <w:p>
      <w:pPr>
        <w:pStyle w:val="ListParagraph"/>
        <w:numPr>
          <w:ilvl w:val="0"/>
          <w:numId w:val="1"/>
        </w:numPr>
        <w:spacing w:after="60"/>
      </w:pPr>
      <w:r>
        <w:rPr>
          <w:rFonts w:ascii="Consolas" w:cs="Consolas" w:eastAsia="Consolas" w:hAnsi="Consolas"/>
          <w:b w:val="false"/>
          <w:bCs w:val="false"/>
          <w:i w:val="false"/>
          <w:iCs w:val="false"/>
          <w:sz w:val="18"/>
          <w:szCs w:val="18"/>
          <w:shd w:fill="F0F2F5" w:color="auto" w:val="clear"/>
        </w:rPr>
        <w:t xml:space="preserve">Kite scanner: getQuote batch failed … ECONNRESET</w:t>
      </w:r>
      <w:r>
        <w:rPr>
          <w:b w:val="false"/>
          <w:bCs w:val="false"/>
          <w:i w:val="false"/>
          <w:iCs w:val="false"/>
        </w:rPr>
        <w:t xml:space="preserve"> (intermittent)</w:t>
      </w:r>
    </w:p>
    <w:p>
      <w:pPr>
        <w:pStyle w:val="ListParagraph"/>
        <w:numPr>
          <w:ilvl w:val="0"/>
          <w:numId w:val="1"/>
        </w:numPr>
        <w:spacing w:after="60"/>
      </w:pPr>
      <w:r>
        <w:rPr>
          <w:rFonts w:ascii="Consolas" w:cs="Consolas" w:eastAsia="Consolas" w:hAnsi="Consolas"/>
          <w:b w:val="false"/>
          <w:bCs w:val="false"/>
          <w:i w:val="false"/>
          <w:iCs w:val="false"/>
          <w:sz w:val="18"/>
          <w:szCs w:val="18"/>
          <w:shd w:fill="F0F2F5" w:color="auto" w:val="clear"/>
        </w:rPr>
        <w:t xml:space="preserve">Yahoo chart failed … No data found, symbol may be delisted … LTIM.NS</w:t>
      </w:r>
    </w:p>
    <w:p>
      <w:pPr>
        <w:pBdr>
          <w:bottom w:val="single" w:color="C7CDD6" w:sz="6"/>
        </w:pBdr>
        <w:spacing w:after="120" w:before="120"/>
      </w:pPr>
    </w:p>
    <w:p>
      <w:pPr>
        <w:pStyle w:val="Heading1"/>
        <w:spacing w:after="80" w:before="240"/>
      </w:pPr>
      <w:r>
        <w:rPr>
          <w:b w:val="false"/>
          <w:bCs w:val="false"/>
          <w:i w:val="false"/>
          <w:iCs w:val="false"/>
        </w:rPr>
        <w:t xml:space="preserve">3. WHAT'S WORKING (with proof + data source + limitation)</w:t>
      </w:r>
    </w:p>
    <w:tbl>
      <w:tblPr>
        <w:tblW w:type="pct" w:w="100%"/>
        <w:tblBorders>
          <w:top w:val="single" w:color="C7CDD6" w:sz="2"/>
          <w:left w:val="single" w:color="C7CDD6" w:sz="2"/>
          <w:bottom w:val="single" w:color="C7CDD6" w:sz="2"/>
          <w:right w:val="single" w:color="C7CDD6" w:sz="2"/>
          <w:insideH w:val="single" w:color="C7CDD6" w:sz="2"/>
          <w:insideV w:val="single" w:color="C7CDD6" w:sz="2"/>
        </w:tblBorders>
      </w:tblPr>
      <w:tblGrid>
        <w:gridCol w:w="100"/>
        <w:gridCol w:w="100"/>
        <w:gridCol w:w="100"/>
        <w:gridCol w:w="100"/>
      </w:tblGrid>
      <w:tr>
        <w:tc>
          <w:tcPr>
            <w:shd w:fill="EEF1F5" w:color="auto" w:val="clear"/>
            <w:tcMar>
              <w:top w:type="dxa" w:w="40"/>
              <w:left w:type="dxa" w:w="80"/>
              <w:bottom w:type="dxa" w:w="40"/>
              <w:right w:type="dxa" w:w="80"/>
            </w:tcMar>
          </w:tcPr>
          <w:p>
            <w:pPr>
              <w:pStyle w:val="cell"/>
              <w:spacing w:after="0"/>
            </w:pPr>
            <w:r>
              <w:rPr>
                <w:b/>
                <w:bCs/>
                <w:i w:val="false"/>
                <w:iCs w:val="false"/>
              </w:rPr>
              <w:t xml:space="preserve">Feature</w:t>
            </w:r>
          </w:p>
        </w:tc>
        <w:tc>
          <w:tcPr>
            <w:shd w:fill="EEF1F5" w:color="auto" w:val="clear"/>
            <w:tcMar>
              <w:top w:type="dxa" w:w="40"/>
              <w:left w:type="dxa" w:w="80"/>
              <w:bottom w:type="dxa" w:w="40"/>
              <w:right w:type="dxa" w:w="80"/>
            </w:tcMar>
          </w:tcPr>
          <w:p>
            <w:pPr>
              <w:pStyle w:val="cell"/>
              <w:spacing w:after="0"/>
            </w:pPr>
            <w:r>
              <w:rPr>
                <w:b/>
                <w:bCs/>
                <w:i w:val="false"/>
                <w:iCs w:val="false"/>
              </w:rPr>
              <w:t xml:space="preserve">Proof it works</w:t>
            </w:r>
          </w:p>
        </w:tc>
        <w:tc>
          <w:tcPr>
            <w:shd w:fill="EEF1F5" w:color="auto" w:val="clear"/>
            <w:tcMar>
              <w:top w:type="dxa" w:w="40"/>
              <w:left w:type="dxa" w:w="80"/>
              <w:bottom w:type="dxa" w:w="40"/>
              <w:right w:type="dxa" w:w="80"/>
            </w:tcMar>
          </w:tcPr>
          <w:p>
            <w:pPr>
              <w:pStyle w:val="cell"/>
              <w:spacing w:after="0"/>
            </w:pPr>
            <w:r>
              <w:rPr>
                <w:b/>
                <w:bCs/>
                <w:i w:val="false"/>
                <w:iCs w:val="false"/>
              </w:rPr>
              <w:t xml:space="preserve">Data source</w:t>
            </w:r>
          </w:p>
        </w:tc>
        <w:tc>
          <w:tcPr>
            <w:shd w:fill="EEF1F5" w:color="auto" w:val="clear"/>
            <w:tcMar>
              <w:top w:type="dxa" w:w="40"/>
              <w:left w:type="dxa" w:w="80"/>
              <w:bottom w:type="dxa" w:w="40"/>
              <w:right w:type="dxa" w:w="80"/>
            </w:tcMar>
          </w:tcPr>
          <w:p>
            <w:pPr>
              <w:pStyle w:val="cell"/>
              <w:spacing w:after="0"/>
            </w:pPr>
            <w:r>
              <w:rPr>
                <w:b/>
                <w:bCs/>
                <w:i w:val="false"/>
                <w:iCs w:val="false"/>
              </w:rPr>
              <w:t xml:space="preserve">Limitation</w:t>
            </w:r>
          </w:p>
        </w:tc>
      </w:tr>
      <w:tr>
        <w:tc>
          <w:tcPr>
            <w:tcMar>
              <w:top w:type="dxa" w:w="40"/>
              <w:left w:type="dxa" w:w="80"/>
              <w:bottom w:type="dxa" w:w="40"/>
              <w:right w:type="dxa" w:w="80"/>
            </w:tcMar>
          </w:tcPr>
          <w:p>
            <w:pPr>
              <w:pStyle w:val="cell"/>
              <w:spacing w:after="0"/>
            </w:pPr>
            <w:r>
              <w:rPr>
                <w:b w:val="false"/>
                <w:bCs w:val="false"/>
                <w:i w:val="false"/>
                <w:iCs w:val="false"/>
              </w:rPr>
              <w:t xml:space="preserve">Market indices board</w:t>
            </w:r>
          </w:p>
        </w:tc>
        <w:tc>
          <w:tcPr>
            <w:tcMar>
              <w:top w:type="dxa" w:w="40"/>
              <w:left w:type="dxa" w:w="80"/>
              <w:bottom w:type="dxa" w:w="40"/>
              <w:right w:type="dxa" w:w="80"/>
            </w:tcMar>
          </w:tcPr>
          <w:p>
            <w:pPr>
              <w:pStyle w:val="cell"/>
              <w:spacing w:after="0"/>
            </w:pPr>
            <w:r>
              <w:rPr>
                <w:rFonts w:ascii="Consolas" w:cs="Consolas" w:eastAsia="Consolas" w:hAnsi="Consolas"/>
                <w:b w:val="false"/>
                <w:bCs w:val="false"/>
                <w:i w:val="false"/>
                <w:iCs w:val="false"/>
                <w:sz w:val="18"/>
                <w:szCs w:val="18"/>
                <w:shd w:fill="F0F2F5" w:color="auto" w:val="clear"/>
              </w:rPr>
              <w:t xml:space="preserve">/api/indices</w:t>
            </w:r>
            <w:r>
              <w:rPr>
                <w:b w:val="false"/>
                <w:bCs w:val="false"/>
                <w:i w:val="false"/>
                <w:iCs w:val="false"/>
              </w:rPr>
              <w:t xml:space="preserve"> live; renders </w:t>
            </w:r>
            <w:r>
              <w:rPr>
                <w:rFonts w:ascii="Consolas" w:cs="Consolas" w:eastAsia="Consolas" w:hAnsi="Consolas"/>
                <w:b w:val="false"/>
                <w:bCs w:val="false"/>
                <w:i w:val="false"/>
                <w:iCs w:val="false"/>
                <w:sz w:val="18"/>
                <w:szCs w:val="18"/>
                <w:shd w:fill="F0F2F5" w:color="auto" w:val="clear"/>
              </w:rPr>
              <w:t xml:space="preserve">—</w:t>
            </w:r>
            <w:r>
              <w:rPr>
                <w:b w:val="false"/>
                <w:bCs w:val="false"/>
                <w:i w:val="false"/>
                <w:iCs w:val="false"/>
              </w:rPr>
              <w:t xml:space="preserve"> for nulls, "Live" vs "~15min delayed" badge</w:t>
            </w:r>
          </w:p>
        </w:tc>
        <w:tc>
          <w:tcPr>
            <w:tcMar>
              <w:top w:type="dxa" w:w="40"/>
              <w:left w:type="dxa" w:w="80"/>
              <w:bottom w:type="dxa" w:w="40"/>
              <w:right w:type="dxa" w:w="80"/>
            </w:tcMar>
          </w:tcPr>
          <w:p>
            <w:pPr>
              <w:pStyle w:val="cell"/>
              <w:spacing w:after="0"/>
            </w:pPr>
            <w:r>
              <w:rPr>
                <w:b w:val="false"/>
                <w:bCs w:val="false"/>
                <w:i w:val="false"/>
                <w:iCs w:val="false"/>
              </w:rPr>
              <w:t xml:space="preserve">Kite → Yahoo fallback</w:t>
            </w:r>
          </w:p>
        </w:tc>
        <w:tc>
          <w:tcPr>
            <w:tcMar>
              <w:top w:type="dxa" w:w="40"/>
              <w:left w:type="dxa" w:w="80"/>
              <w:bottom w:type="dxa" w:w="40"/>
              <w:right w:type="dxa" w:w="80"/>
            </w:tcMar>
          </w:tcPr>
          <w:p>
            <w:pPr>
              <w:pStyle w:val="cell"/>
              <w:spacing w:after="0"/>
            </w:pPr>
            <w:r>
              <w:rPr>
                <w:b w:val="false"/>
                <w:bCs w:val="false"/>
                <w:i w:val="false"/>
                <w:iCs w:val="false"/>
              </w:rPr>
              <w:t xml:space="preserve">Sparse when both offline</w:t>
            </w:r>
          </w:p>
        </w:tc>
      </w:tr>
      <w:tr>
        <w:tc>
          <w:tcPr>
            <w:tcMar>
              <w:top w:type="dxa" w:w="40"/>
              <w:left w:type="dxa" w:w="80"/>
              <w:bottom w:type="dxa" w:w="40"/>
              <w:right w:type="dxa" w:w="80"/>
            </w:tcMar>
          </w:tcPr>
          <w:p>
            <w:pPr>
              <w:pStyle w:val="cell"/>
              <w:spacing w:after="0"/>
            </w:pPr>
            <w:r>
              <w:rPr>
                <w:b w:val="false"/>
                <w:bCs w:val="false"/>
                <w:i w:val="false"/>
                <w:iCs w:val="false"/>
              </w:rPr>
              <w:t xml:space="preserve">Watchlist</w:t>
            </w:r>
          </w:p>
        </w:tc>
        <w:tc>
          <w:tcPr>
            <w:tcMar>
              <w:top w:type="dxa" w:w="40"/>
              <w:left w:type="dxa" w:w="80"/>
              <w:bottom w:type="dxa" w:w="40"/>
              <w:right w:type="dxa" w:w="80"/>
            </w:tcMar>
          </w:tcPr>
          <w:p>
            <w:pPr>
              <w:pStyle w:val="cell"/>
              <w:spacing w:after="0"/>
            </w:pPr>
            <w:r>
              <w:rPr>
                <w:b w:val="false"/>
                <w:bCs w:val="false"/>
                <w:i w:val="false"/>
                <w:iCs w:val="false"/>
              </w:rPr>
              <w:t xml:space="preserve">Kite-priced batches, 60s cache, source badge, honest </w:t>
            </w:r>
            <w:r>
              <w:rPr>
                <w:rFonts w:ascii="Consolas" w:cs="Consolas" w:eastAsia="Consolas" w:hAnsi="Consolas"/>
                <w:b w:val="false"/>
                <w:bCs w:val="false"/>
                <w:i w:val="false"/>
                <w:iCs w:val="false"/>
                <w:sz w:val="18"/>
                <w:szCs w:val="18"/>
                <w:shd w:fill="F0F2F5" w:color="auto" w:val="clear"/>
              </w:rPr>
              <w:t xml:space="preserve">missingSymbols</w:t>
            </w:r>
          </w:p>
        </w:tc>
        <w:tc>
          <w:tcPr>
            <w:tcMar>
              <w:top w:type="dxa" w:w="40"/>
              <w:left w:type="dxa" w:w="80"/>
              <w:bottom w:type="dxa" w:w="40"/>
              <w:right w:type="dxa" w:w="80"/>
            </w:tcMar>
          </w:tcPr>
          <w:p>
            <w:pPr>
              <w:pStyle w:val="cell"/>
              <w:spacing w:after="0"/>
            </w:pPr>
            <w:r>
              <w:rPr>
                <w:b w:val="false"/>
                <w:bCs w:val="false"/>
                <w:i w:val="false"/>
                <w:iCs w:val="false"/>
              </w:rPr>
              <w:t xml:space="preserve">Kite only (Yahoo banned)</w:t>
            </w:r>
          </w:p>
        </w:tc>
        <w:tc>
          <w:tcPr>
            <w:tcMar>
              <w:top w:type="dxa" w:w="40"/>
              <w:left w:type="dxa" w:w="80"/>
              <w:bottom w:type="dxa" w:w="40"/>
              <w:right w:type="dxa" w:w="80"/>
            </w:tcMar>
          </w:tcPr>
          <w:p>
            <w:pPr>
              <w:pStyle w:val="cell"/>
              <w:spacing w:after="0"/>
            </w:pPr>
            <w:r>
              <w:rPr>
                <w:b w:val="false"/>
                <w:bCs w:val="false"/>
                <w:i w:val="false"/>
                <w:iCs w:val="false"/>
              </w:rPr>
              <w:t xml:space="preserve">Off-universe trend is heuristic</w:t>
            </w:r>
          </w:p>
        </w:tc>
      </w:tr>
      <w:tr>
        <w:tc>
          <w:tcPr>
            <w:tcMar>
              <w:top w:type="dxa" w:w="40"/>
              <w:left w:type="dxa" w:w="80"/>
              <w:bottom w:type="dxa" w:w="40"/>
              <w:right w:type="dxa" w:w="80"/>
            </w:tcMar>
          </w:tcPr>
          <w:p>
            <w:pPr>
              <w:pStyle w:val="cell"/>
              <w:spacing w:after="0"/>
            </w:pPr>
            <w:r>
              <w:rPr>
                <w:b w:val="false"/>
                <w:bCs w:val="false"/>
                <w:i w:val="false"/>
                <w:iCs w:val="false"/>
              </w:rPr>
              <w:t xml:space="preserve">Portfolio Analyser</w:t>
            </w:r>
          </w:p>
        </w:tc>
        <w:tc>
          <w:tcPr>
            <w:tcMar>
              <w:top w:type="dxa" w:w="40"/>
              <w:left w:type="dxa" w:w="80"/>
              <w:bottom w:type="dxa" w:w="40"/>
              <w:right w:type="dxa" w:w="80"/>
            </w:tcMar>
          </w:tcPr>
          <w:p>
            <w:pPr>
              <w:pStyle w:val="cell"/>
              <w:spacing w:after="0"/>
            </w:pPr>
            <w:r>
              <w:rPr>
                <w:b w:val="false"/>
                <w:bCs w:val="false"/>
                <w:i w:val="false"/>
                <w:iCs w:val="false"/>
              </w:rPr>
              <w:t xml:space="preserve">Saves per-user; enriches via stockDetail→etfQuote→search→candles; null when no CMP</w:t>
            </w:r>
          </w:p>
        </w:tc>
        <w:tc>
          <w:tcPr>
            <w:tcMar>
              <w:top w:type="dxa" w:w="40"/>
              <w:left w:type="dxa" w:w="80"/>
              <w:bottom w:type="dxa" w:w="40"/>
              <w:right w:type="dxa" w:w="80"/>
            </w:tcMar>
          </w:tcPr>
          <w:p>
            <w:pPr>
              <w:pStyle w:val="cell"/>
              <w:spacing w:after="0"/>
            </w:pPr>
            <w:r>
              <w:rPr>
                <w:b w:val="false"/>
                <w:bCs w:val="false"/>
                <w:i w:val="false"/>
                <w:iCs w:val="false"/>
              </w:rPr>
              <w:t xml:space="preserve">Kite (+ alias/BSE resolver)</w:t>
            </w:r>
          </w:p>
        </w:tc>
        <w:tc>
          <w:tcPr>
            <w:tcMar>
              <w:top w:type="dxa" w:w="40"/>
              <w:left w:type="dxa" w:w="80"/>
              <w:bottom w:type="dxa" w:w="40"/>
              <w:right w:type="dxa" w:w="80"/>
            </w:tcMar>
          </w:tcPr>
          <w:p>
            <w:pPr>
              <w:pStyle w:val="cell"/>
              <w:spacing w:after="0"/>
            </w:pPr>
            <w:r>
              <w:rPr>
                <w:b w:val="false"/>
                <w:bCs w:val="false"/>
                <w:i w:val="false"/>
                <w:iCs w:val="false"/>
              </w:rPr>
              <w:t xml:space="preserve">XIRR needs purchase dates; sector weights honestly "unavailable"</w:t>
            </w:r>
          </w:p>
        </w:tc>
      </w:tr>
      <w:tr>
        <w:tc>
          <w:tcPr>
            <w:tcMar>
              <w:top w:type="dxa" w:w="40"/>
              <w:left w:type="dxa" w:w="80"/>
              <w:bottom w:type="dxa" w:w="40"/>
              <w:right w:type="dxa" w:w="80"/>
            </w:tcMar>
          </w:tcPr>
          <w:p>
            <w:pPr>
              <w:pStyle w:val="cell"/>
              <w:spacing w:after="0"/>
            </w:pPr>
            <w:r>
              <w:rPr>
                <w:b w:val="false"/>
                <w:bCs w:val="false"/>
                <w:i w:val="false"/>
                <w:iCs w:val="false"/>
              </w:rPr>
              <w:t xml:space="preserve">Charting</w:t>
            </w:r>
          </w:p>
        </w:tc>
        <w:tc>
          <w:tcPr>
            <w:tcMar>
              <w:top w:type="dxa" w:w="40"/>
              <w:left w:type="dxa" w:w="80"/>
              <w:bottom w:type="dxa" w:w="40"/>
              <w:right w:type="dxa" w:w="80"/>
            </w:tcMar>
          </w:tcPr>
          <w:p>
            <w:pPr>
              <w:pStyle w:val="cell"/>
              <w:spacing w:after="0"/>
            </w:pPr>
            <w:r>
              <w:rPr>
                <w:rFonts w:ascii="Consolas" w:cs="Consolas" w:eastAsia="Consolas" w:hAnsi="Consolas"/>
                <w:b w:val="false"/>
                <w:bCs w:val="false"/>
                <w:i w:val="false"/>
                <w:iCs w:val="false"/>
                <w:sz w:val="18"/>
                <w:szCs w:val="18"/>
                <w:shd w:fill="F0F2F5" w:color="auto" w:val="clear"/>
              </w:rPr>
              <w:t xml:space="preserve">/api/chart/candles</w:t>
            </w:r>
            <w:r>
              <w:rPr>
                <w:b w:val="false"/>
                <w:bCs w:val="false"/>
                <w:i w:val="false"/>
                <w:iCs w:val="false"/>
              </w:rPr>
              <w:t xml:space="preserve"> returns provenance + freshness; LIVE/STALE/DELAYED/VISUAL-ONLY badges</w:t>
            </w:r>
          </w:p>
        </w:tc>
        <w:tc>
          <w:tcPr>
            <w:tcMar>
              <w:top w:type="dxa" w:w="40"/>
              <w:left w:type="dxa" w:w="80"/>
              <w:bottom w:type="dxa" w:w="40"/>
              <w:right w:type="dxa" w:w="80"/>
            </w:tcMar>
          </w:tcPr>
          <w:p>
            <w:pPr>
              <w:pStyle w:val="cell"/>
              <w:spacing w:after="0"/>
            </w:pPr>
            <w:r>
              <w:rPr>
                <w:b w:val="false"/>
                <w:bCs w:val="false"/>
                <w:i w:val="false"/>
                <w:iCs w:val="false"/>
              </w:rPr>
              <w:t xml:space="preserve">Kite intraday; Yahoo "visual only" for Indian, primary for global</w:t>
            </w:r>
          </w:p>
        </w:tc>
        <w:tc>
          <w:tcPr>
            <w:tcMar>
              <w:top w:type="dxa" w:w="40"/>
              <w:left w:type="dxa" w:w="80"/>
              <w:bottom w:type="dxa" w:w="40"/>
              <w:right w:type="dxa" w:w="80"/>
            </w:tcMar>
          </w:tcPr>
          <w:p>
            <w:pPr>
              <w:pStyle w:val="cell"/>
              <w:spacing w:after="0"/>
            </w:pPr>
            <w:r>
              <w:rPr>
                <w:b w:val="false"/>
                <w:bCs w:val="false"/>
                <w:i w:val="false"/>
                <w:iCs w:val="false"/>
              </w:rPr>
              <w:t xml:space="preserve">Global intraday depth limited; CVD/VP approximated</w:t>
            </w:r>
          </w:p>
        </w:tc>
      </w:tr>
      <w:tr>
        <w:tc>
          <w:tcPr>
            <w:tcMar>
              <w:top w:type="dxa" w:w="40"/>
              <w:left w:type="dxa" w:w="80"/>
              <w:bottom w:type="dxa" w:w="40"/>
              <w:right w:type="dxa" w:w="80"/>
            </w:tcMar>
          </w:tcPr>
          <w:p>
            <w:pPr>
              <w:pStyle w:val="cell"/>
              <w:spacing w:after="0"/>
            </w:pPr>
            <w:r>
              <w:rPr>
                <w:b w:val="false"/>
                <w:bCs w:val="false"/>
                <w:i w:val="false"/>
                <w:iCs w:val="false"/>
              </w:rPr>
              <w:t xml:space="preserve">Option Chain page</w:t>
            </w:r>
          </w:p>
        </w:tc>
        <w:tc>
          <w:tcPr>
            <w:tcMar>
              <w:top w:type="dxa" w:w="40"/>
              <w:left w:type="dxa" w:w="80"/>
              <w:bottom w:type="dxa" w:w="40"/>
              <w:right w:type="dxa" w:w="80"/>
            </w:tcMar>
          </w:tcPr>
          <w:p>
            <w:pPr>
              <w:pStyle w:val="cell"/>
              <w:spacing w:after="0"/>
            </w:pPr>
            <w:r>
              <w:rPr>
                <w:rFonts w:ascii="Consolas" w:cs="Consolas" w:eastAsia="Consolas" w:hAnsi="Consolas"/>
                <w:b w:val="false"/>
                <w:bCs w:val="false"/>
                <w:i w:val="false"/>
                <w:iCs w:val="false"/>
                <w:sz w:val="18"/>
                <w:szCs w:val="18"/>
                <w:shd w:fill="F0F2F5" w:color="auto" w:val="clear"/>
              </w:rPr>
              <w:t xml:space="preserve">/options/chain</w:t>
            </w:r>
            <w:r>
              <w:rPr>
                <w:b w:val="false"/>
                <w:bCs w:val="false"/>
                <w:i w:val="false"/>
                <w:iCs w:val="false"/>
              </w:rPr>
              <w:t xml:space="preserve"> + </w:t>
            </w:r>
            <w:r>
              <w:rPr>
                <w:rFonts w:ascii="Consolas" w:cs="Consolas" w:eastAsia="Consolas" w:hAnsi="Consolas"/>
                <w:b w:val="false"/>
                <w:bCs w:val="false"/>
                <w:i w:val="false"/>
                <w:iCs w:val="false"/>
                <w:sz w:val="18"/>
                <w:szCs w:val="18"/>
                <w:shd w:fill="F0F2F5" w:color="auto" w:val="clear"/>
              </w:rPr>
              <w:t xml:space="preserve">/options/analytics</w:t>
            </w:r>
            <w:r>
              <w:rPr>
                <w:b w:val="false"/>
                <w:bCs w:val="false"/>
                <w:i w:val="false"/>
                <w:iCs w:val="false"/>
              </w:rPr>
              <w:t xml:space="preserve">; KITE LIVE vs NSE FALLBACK badge</w:t>
            </w:r>
          </w:p>
        </w:tc>
        <w:tc>
          <w:tcPr>
            <w:tcMar>
              <w:top w:type="dxa" w:w="40"/>
              <w:left w:type="dxa" w:w="80"/>
              <w:bottom w:type="dxa" w:w="40"/>
              <w:right w:type="dxa" w:w="80"/>
            </w:tcMar>
          </w:tcPr>
          <w:p>
            <w:pPr>
              <w:pStyle w:val="cell"/>
              <w:spacing w:after="0"/>
            </w:pPr>
            <w:r>
              <w:rPr>
                <w:b w:val="false"/>
                <w:bCs w:val="false"/>
                <w:i w:val="false"/>
                <w:iCs w:val="false"/>
              </w:rPr>
              <w:t xml:space="preserve">Kite → NSE</w:t>
            </w:r>
          </w:p>
        </w:tc>
        <w:tc>
          <w:tcPr>
            <w:tcMar>
              <w:top w:type="dxa" w:w="40"/>
              <w:left w:type="dxa" w:w="80"/>
              <w:bottom w:type="dxa" w:w="40"/>
              <w:right w:type="dxa" w:w="80"/>
            </w:tcMar>
          </w:tcPr>
          <w:p>
            <w:pPr>
              <w:pStyle w:val="cell"/>
              <w:spacing w:after="0"/>
            </w:pPr>
            <w:r>
              <w:rPr>
                <w:b w:val="false"/>
                <w:bCs w:val="false"/>
                <w:i w:val="false"/>
                <w:iCs w:val="false"/>
              </w:rPr>
              <w:t xml:space="preserve">NSE fallback marked "display only, not for signals"</w:t>
            </w:r>
          </w:p>
        </w:tc>
      </w:tr>
      <w:tr>
        <w:tc>
          <w:tcPr>
            <w:tcMar>
              <w:top w:type="dxa" w:w="40"/>
              <w:left w:type="dxa" w:w="80"/>
              <w:bottom w:type="dxa" w:w="40"/>
              <w:right w:type="dxa" w:w="80"/>
            </w:tcMar>
          </w:tcPr>
          <w:p>
            <w:pPr>
              <w:pStyle w:val="cell"/>
              <w:spacing w:after="0"/>
            </w:pPr>
            <w:r>
              <w:rPr>
                <w:b w:val="false"/>
                <w:bCs w:val="false"/>
                <w:i w:val="false"/>
                <w:iCs w:val="false"/>
              </w:rPr>
              <w:t xml:space="preserve">OI Lab</w:t>
            </w:r>
          </w:p>
        </w:tc>
        <w:tc>
          <w:tcPr>
            <w:tcMar>
              <w:top w:type="dxa" w:w="40"/>
              <w:left w:type="dxa" w:w="80"/>
              <w:bottom w:type="dxa" w:w="40"/>
              <w:right w:type="dxa" w:w="80"/>
            </w:tcMar>
          </w:tcPr>
          <w:p>
            <w:pPr>
              <w:pStyle w:val="cell"/>
              <w:spacing w:after="0"/>
            </w:pPr>
            <w:r>
              <w:rPr>
                <w:rFonts w:ascii="Consolas" w:cs="Consolas" w:eastAsia="Consolas" w:hAnsi="Consolas"/>
                <w:b w:val="false"/>
                <w:bCs w:val="false"/>
                <w:i w:val="false"/>
                <w:iCs w:val="false"/>
                <w:sz w:val="18"/>
                <w:szCs w:val="18"/>
                <w:shd w:fill="F0F2F5" w:color="auto" w:val="clear"/>
              </w:rPr>
              <w:t xml:space="preserve">/options/oi-lab/insights</w:t>
            </w:r>
            <w:r>
              <w:rPr>
                <w:b w:val="false"/>
                <w:bCs w:val="false"/>
                <w:i w:val="false"/>
                <w:iCs w:val="false"/>
              </w:rPr>
              <w:t xml:space="preserve">; sentiment, windowed OI deltas; MODELLED badges</w:t>
            </w:r>
          </w:p>
        </w:tc>
        <w:tc>
          <w:tcPr>
            <w:tcMar>
              <w:top w:type="dxa" w:w="40"/>
              <w:left w:type="dxa" w:w="80"/>
              <w:bottom w:type="dxa" w:w="40"/>
              <w:right w:type="dxa" w:w="80"/>
            </w:tcMar>
          </w:tcPr>
          <w:p>
            <w:pPr>
              <w:pStyle w:val="cell"/>
              <w:spacing w:after="0"/>
            </w:pPr>
            <w:r>
              <w:rPr>
                <w:b w:val="false"/>
                <w:bCs w:val="false"/>
                <w:i w:val="false"/>
                <w:iCs w:val="false"/>
              </w:rPr>
              <w:t xml:space="preserve">Kite snapshots (+ historical backfill)</w:t>
            </w:r>
          </w:p>
        </w:tc>
        <w:tc>
          <w:tcPr>
            <w:tcMar>
              <w:top w:type="dxa" w:w="40"/>
              <w:left w:type="dxa" w:w="80"/>
              <w:bottom w:type="dxa" w:w="40"/>
              <w:right w:type="dxa" w:w="80"/>
            </w:tcMar>
          </w:tcPr>
          <w:p>
            <w:pPr>
              <w:pStyle w:val="cell"/>
              <w:spacing w:after="0"/>
            </w:pPr>
            <w:r>
              <w:rPr>
                <w:b w:val="false"/>
                <w:bCs w:val="false"/>
                <w:i w:val="false"/>
                <w:iCs w:val="false"/>
              </w:rPr>
              <w:t xml:space="preserve">GEX/Greeks are Black-Scholes modelled (labelled)</w:t>
            </w:r>
          </w:p>
        </w:tc>
      </w:tr>
      <w:tr>
        <w:tc>
          <w:tcPr>
            <w:tcMar>
              <w:top w:type="dxa" w:w="40"/>
              <w:left w:type="dxa" w:w="80"/>
              <w:bottom w:type="dxa" w:w="40"/>
              <w:right w:type="dxa" w:w="80"/>
            </w:tcMar>
          </w:tcPr>
          <w:p>
            <w:pPr>
              <w:pStyle w:val="cell"/>
              <w:spacing w:after="0"/>
            </w:pPr>
            <w:r>
              <w:rPr>
                <w:b w:val="false"/>
                <w:bCs w:val="false"/>
                <w:i w:val="false"/>
                <w:iCs w:val="false"/>
              </w:rPr>
              <w:t xml:space="preserve">Swing scanner</w:t>
            </w:r>
          </w:p>
        </w:tc>
        <w:tc>
          <w:tcPr>
            <w:tcMar>
              <w:top w:type="dxa" w:w="40"/>
              <w:left w:type="dxa" w:w="80"/>
              <w:bottom w:type="dxa" w:w="40"/>
              <w:right w:type="dxa" w:w="80"/>
            </w:tcMar>
          </w:tcPr>
          <w:p>
            <w:pPr>
              <w:pStyle w:val="cell"/>
              <w:spacing w:after="0"/>
            </w:pPr>
            <w:r>
              <w:rPr>
                <w:b w:val="false"/>
                <w:bCs w:val="false"/>
                <w:i w:val="false"/>
                <w:iCs w:val="false"/>
              </w:rPr>
              <w:t xml:space="preserve">476 rows persisted today; A–D grades; provenance per symbol</w:t>
            </w:r>
          </w:p>
        </w:tc>
        <w:tc>
          <w:tcPr>
            <w:tcMar>
              <w:top w:type="dxa" w:w="40"/>
              <w:left w:type="dxa" w:w="80"/>
              <w:bottom w:type="dxa" w:w="40"/>
              <w:right w:type="dxa" w:w="80"/>
            </w:tcMar>
          </w:tcPr>
          <w:p>
            <w:pPr>
              <w:pStyle w:val="cell"/>
              <w:spacing w:after="0"/>
            </w:pPr>
            <w:r>
              <w:rPr>
                <w:b w:val="false"/>
                <w:bCs w:val="false"/>
                <w:i w:val="false"/>
                <w:iCs w:val="false"/>
              </w:rPr>
              <w:t xml:space="preserve">Kite daily (500d) → Yahoo; 15-min LTP refresh</w:t>
            </w:r>
          </w:p>
        </w:tc>
        <w:tc>
          <w:tcPr>
            <w:tcMar>
              <w:top w:type="dxa" w:w="40"/>
              <w:left w:type="dxa" w:w="80"/>
              <w:bottom w:type="dxa" w:w="40"/>
              <w:right w:type="dxa" w:w="80"/>
            </w:tcMar>
          </w:tcPr>
          <w:p>
            <w:pPr>
              <w:pStyle w:val="cell"/>
              <w:spacing w:after="0"/>
            </w:pPr>
            <w:r>
              <w:rPr>
                <w:b w:val="false"/>
                <w:bCs w:val="false"/>
                <w:i w:val="false"/>
                <w:iCs w:val="false"/>
              </w:rPr>
              <w:t xml:space="preserve">Per-run symbol errors (§9)</w:t>
            </w:r>
          </w:p>
        </w:tc>
      </w:tr>
      <w:tr>
        <w:tc>
          <w:tcPr>
            <w:tcMar>
              <w:top w:type="dxa" w:w="40"/>
              <w:left w:type="dxa" w:w="80"/>
              <w:bottom w:type="dxa" w:w="40"/>
              <w:right w:type="dxa" w:w="80"/>
            </w:tcMar>
          </w:tcPr>
          <w:p>
            <w:pPr>
              <w:pStyle w:val="cell"/>
              <w:spacing w:after="0"/>
            </w:pPr>
            <w:r>
              <w:rPr>
                <w:b w:val="false"/>
                <w:bCs w:val="false"/>
                <w:i w:val="false"/>
                <w:iCs w:val="false"/>
              </w:rPr>
              <w:t xml:space="preserve">Paper trading (manual + auto)</w:t>
            </w:r>
          </w:p>
        </w:tc>
        <w:tc>
          <w:tcPr>
            <w:tcMar>
              <w:top w:type="dxa" w:w="40"/>
              <w:left w:type="dxa" w:w="80"/>
              <w:bottom w:type="dxa" w:w="40"/>
              <w:right w:type="dxa" w:w="80"/>
            </w:tcMar>
          </w:tcPr>
          <w:p>
            <w:pPr>
              <w:pStyle w:val="cell"/>
              <w:spacing w:after="0"/>
            </w:pPr>
            <w:r>
              <w:rPr>
                <w:b w:val="false"/>
                <w:bCs w:val="false"/>
                <w:i w:val="false"/>
                <w:iCs w:val="false"/>
              </w:rPr>
              <w:t xml:space="preserve">Atomic txns, heat caps, DD latches, capital ledger; honest skip reasons</w:t>
            </w:r>
          </w:p>
        </w:tc>
        <w:tc>
          <w:tcPr>
            <w:tcMar>
              <w:top w:type="dxa" w:w="40"/>
              <w:left w:type="dxa" w:w="80"/>
              <w:bottom w:type="dxa" w:w="40"/>
              <w:right w:type="dxa" w:w="80"/>
            </w:tcMar>
          </w:tcPr>
          <w:p>
            <w:pPr>
              <w:pStyle w:val="cell"/>
              <w:spacing w:after="0"/>
            </w:pPr>
            <w:r>
              <w:rPr>
                <w:b w:val="false"/>
                <w:bCs w:val="false"/>
                <w:i w:val="false"/>
                <w:iCs w:val="false"/>
              </w:rPr>
              <w:t xml:space="preserve">Kite for marks</w:t>
            </w:r>
          </w:p>
        </w:tc>
        <w:tc>
          <w:tcPr>
            <w:tcMar>
              <w:top w:type="dxa" w:w="40"/>
              <w:left w:type="dxa" w:w="80"/>
              <w:bottom w:type="dxa" w:w="40"/>
              <w:right w:type="dxa" w:w="80"/>
            </w:tcMar>
          </w:tcPr>
          <w:p>
            <w:pPr>
              <w:pStyle w:val="cell"/>
              <w:spacing w:after="0"/>
            </w:pPr>
            <w:r>
              <w:rPr>
                <w:b w:val="false"/>
                <w:bCs w:val="false"/>
                <w:i w:val="false"/>
                <w:iCs w:val="false"/>
              </w:rPr>
              <w:t xml:space="preserve">Auto-open gated to prod + Kite up</w:t>
            </w:r>
          </w:p>
        </w:tc>
      </w:tr>
      <w:tr>
        <w:tc>
          <w:tcPr>
            <w:tcMar>
              <w:top w:type="dxa" w:w="40"/>
              <w:left w:type="dxa" w:w="80"/>
              <w:bottom w:type="dxa" w:w="40"/>
              <w:right w:type="dxa" w:w="80"/>
            </w:tcMar>
          </w:tcPr>
          <w:p>
            <w:pPr>
              <w:pStyle w:val="cell"/>
              <w:spacing w:after="0"/>
            </w:pPr>
            <w:r>
              <w:rPr>
                <w:b w:val="false"/>
                <w:bCs w:val="false"/>
                <w:i w:val="false"/>
                <w:iCs w:val="false"/>
              </w:rPr>
              <w:t xml:space="preserve">Backtest Lab</w:t>
            </w:r>
          </w:p>
        </w:tc>
        <w:tc>
          <w:tcPr>
            <w:tcMar>
              <w:top w:type="dxa" w:w="40"/>
              <w:left w:type="dxa" w:w="80"/>
              <w:bottom w:type="dxa" w:w="40"/>
              <w:right w:type="dxa" w:w="80"/>
            </w:tcMar>
          </w:tcPr>
          <w:p>
            <w:pPr>
              <w:pStyle w:val="cell"/>
              <w:spacing w:after="0"/>
            </w:pPr>
            <w:r>
              <w:rPr>
                <w:b w:val="false"/>
                <w:bCs w:val="false"/>
                <w:i w:val="false"/>
                <w:iCs w:val="false"/>
              </w:rPr>
              <w:t xml:space="preserve">6 COMPLETE runs; honest data-quality + modelled-premium labels</w:t>
            </w:r>
          </w:p>
        </w:tc>
        <w:tc>
          <w:tcPr>
            <w:tcMar>
              <w:top w:type="dxa" w:w="40"/>
              <w:left w:type="dxa" w:w="80"/>
              <w:bottom w:type="dxa" w:w="40"/>
              <w:right w:type="dxa" w:w="80"/>
            </w:tcMar>
          </w:tcPr>
          <w:p>
            <w:pPr>
              <w:pStyle w:val="cell"/>
              <w:spacing w:after="0"/>
            </w:pPr>
            <w:r>
              <w:rPr>
                <w:b w:val="false"/>
                <w:bCs w:val="false"/>
                <w:i w:val="false"/>
                <w:iCs w:val="false"/>
              </w:rPr>
              <w:t xml:space="preserve">Real 15-min spot CSVs</w:t>
            </w:r>
          </w:p>
        </w:tc>
        <w:tc>
          <w:tcPr>
            <w:tcMar>
              <w:top w:type="dxa" w:w="40"/>
              <w:left w:type="dxa" w:w="80"/>
              <w:bottom w:type="dxa" w:w="40"/>
              <w:right w:type="dxa" w:w="80"/>
            </w:tcMar>
          </w:tcPr>
          <w:p>
            <w:pPr>
              <w:pStyle w:val="cell"/>
              <w:spacing w:after="0"/>
            </w:pPr>
            <w:r>
              <w:rPr>
                <w:b w:val="false"/>
                <w:bCs w:val="false"/>
                <w:i w:val="false"/>
                <w:iCs w:val="false"/>
              </w:rPr>
              <w:t xml:space="preserve">Synthetic option P&amp;L (§11)</w:t>
            </w:r>
          </w:p>
        </w:tc>
      </w:tr>
      <w:tr>
        <w:tc>
          <w:tcPr>
            <w:tcMar>
              <w:top w:type="dxa" w:w="40"/>
              <w:left w:type="dxa" w:w="80"/>
              <w:bottom w:type="dxa" w:w="40"/>
              <w:right w:type="dxa" w:w="80"/>
            </w:tcMar>
          </w:tcPr>
          <w:p>
            <w:pPr>
              <w:pStyle w:val="cell"/>
              <w:spacing w:after="0"/>
            </w:pPr>
            <w:r>
              <w:rPr>
                <w:b w:val="false"/>
                <w:bCs w:val="false"/>
                <w:i w:val="false"/>
                <w:iCs w:val="false"/>
              </w:rPr>
              <w:t xml:space="preserve">Auth &amp; public read mode</w:t>
            </w:r>
          </w:p>
        </w:tc>
        <w:tc>
          <w:tcPr>
            <w:tcMar>
              <w:top w:type="dxa" w:w="40"/>
              <w:left w:type="dxa" w:w="80"/>
              <w:bottom w:type="dxa" w:w="40"/>
              <w:right w:type="dxa" w:w="80"/>
            </w:tcMar>
          </w:tcPr>
          <w:p>
            <w:pPr>
              <w:pStyle w:val="cell"/>
              <w:spacing w:after="0"/>
            </w:pPr>
            <w:r>
              <w:rPr>
                <w:b w:val="false"/>
                <w:bCs w:val="false"/>
                <w:i w:val="false"/>
                <w:iCs w:val="false"/>
              </w:rPr>
              <w:t xml:space="preserve">HMAC session cookies, role gates, </w:t>
            </w:r>
            <w:r>
              <w:rPr>
                <w:rFonts w:ascii="Consolas" w:cs="Consolas" w:eastAsia="Consolas" w:hAnsi="Consolas"/>
                <w:b w:val="false"/>
                <w:bCs w:val="false"/>
                <w:i w:val="false"/>
                <w:iCs w:val="false"/>
                <w:sz w:val="18"/>
                <w:szCs w:val="18"/>
                <w:shd w:fill="F0F2F5" w:color="auto" w:val="clear"/>
              </w:rPr>
              <w:t xml:space="preserve">/legal/*</w:t>
            </w:r>
            <w:r>
              <w:rPr>
                <w:b w:val="false"/>
                <w:bCs w:val="false"/>
                <w:i w:val="false"/>
                <w:iCs w:val="false"/>
              </w:rPr>
              <w:t xml:space="preserve"> bypass</w:t>
            </w:r>
          </w:p>
        </w:tc>
        <w:tc>
          <w:tcPr>
            <w:tcMar>
              <w:top w:type="dxa" w:w="40"/>
              <w:left w:type="dxa" w:w="80"/>
              <w:bottom w:type="dxa" w:w="40"/>
              <w:right w:type="dxa" w:w="80"/>
            </w:tcMar>
          </w:tcPr>
          <w:p>
            <w:pPr>
              <w:pStyle w:val="cell"/>
              <w:spacing w:after="0"/>
            </w:pPr>
            <w:r>
              <w:rPr>
                <w:b w:val="false"/>
                <w:bCs w:val="false"/>
                <w:i w:val="false"/>
                <w:iCs w:val="false"/>
              </w:rPr>
              <w:t xml:space="preserve">—</w:t>
            </w:r>
          </w:p>
        </w:tc>
        <w:tc>
          <w:tcPr>
            <w:tcMar>
              <w:top w:type="dxa" w:w="40"/>
              <w:left w:type="dxa" w:w="80"/>
              <w:bottom w:type="dxa" w:w="40"/>
              <w:right w:type="dxa" w:w="80"/>
            </w:tcMar>
          </w:tcPr>
          <w:p>
            <w:pPr>
              <w:pStyle w:val="cell"/>
              <w:spacing w:after="0"/>
            </w:pPr>
            <w:r>
              <w:rPr>
                <w:b w:val="false"/>
                <w:bCs w:val="false"/>
                <w:i w:val="false"/>
                <w:iCs w:val="false"/>
              </w:rPr>
              <w:t xml:space="preserve">—</w:t>
            </w:r>
          </w:p>
        </w:tc>
      </w:tr>
      <w:tr>
        <w:tc>
          <w:tcPr>
            <w:tcMar>
              <w:top w:type="dxa" w:w="40"/>
              <w:left w:type="dxa" w:w="80"/>
              <w:bottom w:type="dxa" w:w="40"/>
              <w:right w:type="dxa" w:w="80"/>
            </w:tcMar>
          </w:tcPr>
          <w:p>
            <w:pPr>
              <w:pStyle w:val="cell"/>
              <w:spacing w:after="0"/>
            </w:pPr>
            <w:r>
              <w:rPr>
                <w:b w:val="false"/>
                <w:bCs w:val="false"/>
                <w:i w:val="false"/>
                <w:iCs w:val="false"/>
              </w:rPr>
              <w:t xml:space="preserve">Data diagnostics</w:t>
            </w:r>
          </w:p>
        </w:tc>
        <w:tc>
          <w:tcPr>
            <w:tcMar>
              <w:top w:type="dxa" w:w="40"/>
              <w:left w:type="dxa" w:w="80"/>
              <w:bottom w:type="dxa" w:w="40"/>
              <w:right w:type="dxa" w:w="80"/>
            </w:tcMar>
          </w:tcPr>
          <w:p>
            <w:pPr>
              <w:pStyle w:val="cell"/>
              <w:spacing w:after="0"/>
            </w:pPr>
            <w:r>
              <w:rPr>
                <w:rFonts w:ascii="Consolas" w:cs="Consolas" w:eastAsia="Consolas" w:hAnsi="Consolas"/>
                <w:b w:val="false"/>
                <w:bCs w:val="false"/>
                <w:i w:val="false"/>
                <w:iCs w:val="false"/>
                <w:sz w:val="18"/>
                <w:szCs w:val="18"/>
                <w:shd w:fill="F0F2F5" w:color="auto" w:val="clear"/>
              </w:rPr>
              <w:t xml:space="preserve">/api/data/diagnostics</w:t>
            </w:r>
            <w:r>
              <w:rPr>
                <w:b w:val="false"/>
                <w:bCs w:val="false"/>
                <w:i w:val="false"/>
                <w:iCs w:val="false"/>
              </w:rPr>
              <w:t xml:space="preserve">, </w:t>
            </w:r>
            <w:r>
              <w:rPr>
                <w:rFonts w:ascii="Consolas" w:cs="Consolas" w:eastAsia="Consolas" w:hAnsi="Consolas"/>
                <w:b w:val="false"/>
                <w:bCs w:val="false"/>
                <w:i w:val="false"/>
                <w:iCs w:val="false"/>
                <w:sz w:val="18"/>
                <w:szCs w:val="18"/>
                <w:shd w:fill="F0F2F5" w:color="auto" w:val="clear"/>
              </w:rPr>
              <w:t xml:space="preserve">/symbol/:s</w:t>
            </w:r>
            <w:r>
              <w:rPr>
                <w:b w:val="false"/>
                <w:bCs w:val="false"/>
                <w:i w:val="false"/>
                <w:iCs w:val="false"/>
              </w:rPr>
              <w:t xml:space="preserve">, </w:t>
            </w:r>
            <w:r>
              <w:rPr>
                <w:rFonts w:ascii="Consolas" w:cs="Consolas" w:eastAsia="Consolas" w:hAnsi="Consolas"/>
                <w:b w:val="false"/>
                <w:bCs w:val="false"/>
                <w:i w:val="false"/>
                <w:iCs w:val="false"/>
                <w:sz w:val="18"/>
                <w:szCs w:val="18"/>
                <w:shd w:fill="F0F2F5" w:color="auto" w:val="clear"/>
              </w:rPr>
              <w:t xml:space="preserve">/system/status</w:t>
            </w:r>
            <w:r>
              <w:rPr>
                <w:b w:val="false"/>
                <w:bCs w:val="false"/>
                <w:i w:val="false"/>
                <w:iCs w:val="false"/>
              </w:rPr>
              <w:t xml:space="preserve">, </w:t>
            </w:r>
            <w:r>
              <w:rPr>
                <w:rFonts w:ascii="Consolas" w:cs="Consolas" w:eastAsia="Consolas" w:hAnsi="Consolas"/>
                <w:b w:val="false"/>
                <w:bCs w:val="false"/>
                <w:i w:val="false"/>
                <w:iCs w:val="false"/>
                <w:sz w:val="18"/>
                <w:szCs w:val="18"/>
                <w:shd w:fill="F0F2F5" w:color="auto" w:val="clear"/>
              </w:rPr>
              <w:t xml:space="preserve">/paper/diagnostics/*</w:t>
            </w:r>
          </w:p>
        </w:tc>
        <w:tc>
          <w:tcPr>
            <w:tcMar>
              <w:top w:type="dxa" w:w="40"/>
              <w:left w:type="dxa" w:w="80"/>
              <w:bottom w:type="dxa" w:w="40"/>
              <w:right w:type="dxa" w:w="80"/>
            </w:tcMar>
          </w:tcPr>
          <w:p>
            <w:pPr>
              <w:pStyle w:val="cell"/>
              <w:spacing w:after="0"/>
            </w:pPr>
            <w:r>
              <w:rPr>
                <w:b w:val="false"/>
                <w:bCs w:val="false"/>
                <w:i w:val="false"/>
                <w:iCs w:val="false"/>
              </w:rPr>
              <w:t xml:space="preserve">—</w:t>
            </w:r>
          </w:p>
        </w:tc>
        <w:tc>
          <w:tcPr>
            <w:tcMar>
              <w:top w:type="dxa" w:w="40"/>
              <w:left w:type="dxa" w:w="80"/>
              <w:bottom w:type="dxa" w:w="40"/>
              <w:right w:type="dxa" w:w="80"/>
            </w:tcMar>
          </w:tcPr>
          <w:p>
            <w:pPr>
              <w:pStyle w:val="cell"/>
              <w:spacing w:after="0"/>
            </w:pPr>
            <w:r>
              <w:rPr>
                <w:b w:val="false"/>
                <w:bCs w:val="false"/>
                <w:i w:val="false"/>
                <w:iCs w:val="false"/>
              </w:rPr>
              <w:t xml:space="preserve">Owner-gated</w:t>
            </w:r>
          </w:p>
        </w:tc>
      </w:tr>
    </w:tbl>
    <w:p>
      <w:pPr>
        <w:spacing w:after="100"/>
      </w:pPr>
    </w:p>
    <w:p>
      <w:pPr>
        <w:pBdr>
          <w:bottom w:val="single" w:color="C7CDD6" w:sz="6"/>
        </w:pBdr>
        <w:spacing w:after="120" w:before="120"/>
      </w:pPr>
    </w:p>
    <w:p>
      <w:pPr>
        <w:pStyle w:val="Heading1"/>
        <w:spacing w:after="80" w:before="240"/>
      </w:pPr>
      <w:r>
        <w:rPr>
          <w:b w:val="false"/>
          <w:bCs w:val="false"/>
          <w:i w:val="false"/>
          <w:iCs w:val="false"/>
        </w:rPr>
        <w:t xml:space="preserve">4. BROKEN / FAILING (table)</w:t>
      </w:r>
    </w:p>
    <w:tbl>
      <w:tblPr>
        <w:tblW w:type="pct" w:w="100%"/>
        <w:tblBorders>
          <w:top w:val="single" w:color="C7CDD6" w:sz="2"/>
          <w:left w:val="single" w:color="C7CDD6" w:sz="2"/>
          <w:bottom w:val="single" w:color="C7CDD6" w:sz="2"/>
          <w:right w:val="single" w:color="C7CDD6" w:sz="2"/>
          <w:insideH w:val="single" w:color="C7CDD6" w:sz="2"/>
          <w:insideV w:val="single" w:color="C7CDD6" w:sz="2"/>
        </w:tblBorders>
      </w:tblPr>
      <w:tblGrid>
        <w:gridCol w:w="100"/>
        <w:gridCol w:w="100"/>
        <w:gridCol w:w="100"/>
        <w:gridCol w:w="100"/>
        <w:gridCol w:w="100"/>
        <w:gridCol w:w="100"/>
      </w:tblGrid>
      <w:tr>
        <w:tc>
          <w:tcPr>
            <w:shd w:fill="EEF1F5" w:color="auto" w:val="clear"/>
            <w:tcMar>
              <w:top w:type="dxa" w:w="40"/>
              <w:left w:type="dxa" w:w="80"/>
              <w:bottom w:type="dxa" w:w="40"/>
              <w:right w:type="dxa" w:w="80"/>
            </w:tcMar>
          </w:tcPr>
          <w:p>
            <w:pPr>
              <w:pStyle w:val="cell"/>
              <w:spacing w:after="0"/>
            </w:pPr>
            <w:r>
              <w:rPr>
                <w:b/>
                <w:bCs/>
                <w:i w:val="false"/>
                <w:iCs w:val="false"/>
              </w:rPr>
              <w:t xml:space="preserve">Feature</w:t>
            </w:r>
          </w:p>
        </w:tc>
        <w:tc>
          <w:tcPr>
            <w:shd w:fill="EEF1F5" w:color="auto" w:val="clear"/>
            <w:tcMar>
              <w:top w:type="dxa" w:w="40"/>
              <w:left w:type="dxa" w:w="80"/>
              <w:bottom w:type="dxa" w:w="40"/>
              <w:right w:type="dxa" w:w="80"/>
            </w:tcMar>
          </w:tcPr>
          <w:p>
            <w:pPr>
              <w:pStyle w:val="cell"/>
              <w:spacing w:after="0"/>
            </w:pPr>
            <w:r>
              <w:rPr>
                <w:b/>
                <w:bCs/>
                <w:i w:val="false"/>
                <w:iCs w:val="false"/>
              </w:rPr>
              <w:t xml:space="preserve">Where</w:t>
            </w:r>
          </w:p>
        </w:tc>
        <w:tc>
          <w:tcPr>
            <w:shd w:fill="EEF1F5" w:color="auto" w:val="clear"/>
            <w:tcMar>
              <w:top w:type="dxa" w:w="40"/>
              <w:left w:type="dxa" w:w="80"/>
              <w:bottom w:type="dxa" w:w="40"/>
              <w:right w:type="dxa" w:w="80"/>
            </w:tcMar>
          </w:tcPr>
          <w:p>
            <w:pPr>
              <w:pStyle w:val="cell"/>
              <w:spacing w:after="0"/>
            </w:pPr>
            <w:r>
              <w:rPr>
                <w:b/>
                <w:bCs/>
                <w:i w:val="false"/>
                <w:iCs w:val="false"/>
              </w:rPr>
              <w:t xml:space="preserve">Symptom (live)</w:t>
            </w:r>
          </w:p>
        </w:tc>
        <w:tc>
          <w:tcPr>
            <w:shd w:fill="EEF1F5" w:color="auto" w:val="clear"/>
            <w:tcMar>
              <w:top w:type="dxa" w:w="40"/>
              <w:left w:type="dxa" w:w="80"/>
              <w:bottom w:type="dxa" w:w="40"/>
              <w:right w:type="dxa" w:w="80"/>
            </w:tcMar>
          </w:tcPr>
          <w:p>
            <w:pPr>
              <w:pStyle w:val="cell"/>
              <w:spacing w:after="0"/>
            </w:pPr>
            <w:r>
              <w:rPr>
                <w:b/>
                <w:bCs/>
                <w:i w:val="false"/>
                <w:iCs w:val="false"/>
              </w:rPr>
              <w:t xml:space="preserve">Root cause</w:t>
            </w:r>
          </w:p>
        </w:tc>
        <w:tc>
          <w:tcPr>
            <w:shd w:fill="EEF1F5" w:color="auto" w:val="clear"/>
            <w:tcMar>
              <w:top w:type="dxa" w:w="40"/>
              <w:left w:type="dxa" w:w="80"/>
              <w:bottom w:type="dxa" w:w="40"/>
              <w:right w:type="dxa" w:w="80"/>
            </w:tcMar>
          </w:tcPr>
          <w:p>
            <w:pPr>
              <w:pStyle w:val="cell"/>
              <w:spacing w:after="0"/>
            </w:pPr>
            <w:r>
              <w:rPr>
                <w:b/>
                <w:bCs/>
                <w:i w:val="false"/>
                <w:iCs w:val="false"/>
              </w:rPr>
              <w:t xml:space="preserve">Severity</w:t>
            </w:r>
          </w:p>
        </w:tc>
        <w:tc>
          <w:tcPr>
            <w:shd w:fill="EEF1F5" w:color="auto" w:val="clear"/>
            <w:tcMar>
              <w:top w:type="dxa" w:w="40"/>
              <w:left w:type="dxa" w:w="80"/>
              <w:bottom w:type="dxa" w:w="40"/>
              <w:right w:type="dxa" w:w="80"/>
            </w:tcMar>
          </w:tcPr>
          <w:p>
            <w:pPr>
              <w:pStyle w:val="cell"/>
              <w:spacing w:after="0"/>
            </w:pPr>
            <w:r>
              <w:rPr>
                <w:b/>
                <w:bCs/>
                <w:i w:val="false"/>
                <w:iCs w:val="false"/>
              </w:rPr>
              <w:t xml:space="preserve">Fix needed</w:t>
            </w:r>
          </w:p>
        </w:tc>
      </w:tr>
      <w:tr>
        <w:tc>
          <w:tcPr>
            <w:tcMar>
              <w:top w:type="dxa" w:w="40"/>
              <w:left w:type="dxa" w:w="80"/>
              <w:bottom w:type="dxa" w:w="40"/>
              <w:right w:type="dxa" w:w="80"/>
            </w:tcMar>
          </w:tcPr>
          <w:p>
            <w:pPr>
              <w:pStyle w:val="cell"/>
              <w:spacing w:after="0"/>
            </w:pPr>
            <w:r>
              <w:rPr>
                <w:b w:val="false"/>
                <w:bCs w:val="false"/>
                <w:i w:val="false"/>
                <w:iCs w:val="false"/>
              </w:rPr>
              <w:t xml:space="preserve">Candle warehouse daily tick</w:t>
            </w:r>
          </w:p>
        </w:tc>
        <w:tc>
          <w:tcPr>
            <w:tcMar>
              <w:top w:type="dxa" w:w="40"/>
              <w:left w:type="dxa" w:w="80"/>
              <w:bottom w:type="dxa" w:w="40"/>
              <w:right w:type="dxa" w:w="80"/>
            </w:tcMar>
          </w:tcPr>
          <w:p>
            <w:pPr>
              <w:pStyle w:val="cell"/>
              <w:spacing w:after="0"/>
            </w:pPr>
            <w:r>
              <w:rPr>
                <w:rFonts w:ascii="Consolas" w:cs="Consolas" w:eastAsia="Consolas" w:hAnsi="Consolas"/>
                <w:b w:val="false"/>
                <w:bCs w:val="false"/>
                <w:i w:val="false"/>
                <w:iCs w:val="false"/>
                <w:sz w:val="18"/>
                <w:szCs w:val="18"/>
                <w:shd w:fill="F0F2F5" w:color="auto" w:val="clear"/>
              </w:rPr>
              <w:t xml:space="preserve">candleWarehouseIngestor.ts</w:t>
            </w:r>
            <w:r>
              <w:rPr>
                <w:b w:val="false"/>
                <w:bCs w:val="false"/>
                <w:i w:val="false"/>
                <w:iCs w:val="false"/>
              </w:rPr>
              <w:t xml:space="preserve"> (daily tick query)</w:t>
            </w:r>
          </w:p>
        </w:tc>
        <w:tc>
          <w:tcPr>
            <w:tcMar>
              <w:top w:type="dxa" w:w="40"/>
              <w:left w:type="dxa" w:w="80"/>
              <w:bottom w:type="dxa" w:w="40"/>
              <w:right w:type="dxa" w:w="80"/>
            </w:tcMar>
          </w:tcPr>
          <w:p>
            <w:pPr>
              <w:pStyle w:val="cell"/>
              <w:spacing w:after="0"/>
            </w:pPr>
            <w:r>
              <w:rPr>
                <w:b w:val="false"/>
                <w:bCs w:val="false"/>
                <w:i w:val="false"/>
                <w:iCs w:val="false"/>
              </w:rPr>
              <w:t xml:space="preserve">Fails every ~5 min in prod; </w:t>
            </w:r>
            <w:r>
              <w:rPr>
                <w:rFonts w:ascii="Consolas" w:cs="Consolas" w:eastAsia="Consolas" w:hAnsi="Consolas"/>
                <w:b w:val="false"/>
                <w:bCs w:val="false"/>
                <w:i w:val="false"/>
                <w:iCs w:val="false"/>
                <w:sz w:val="18"/>
                <w:szCs w:val="18"/>
                <w:shd w:fill="F0F2F5" w:color="auto" w:val="clear"/>
              </w:rPr>
              <w:t xml:space="preserve">candle</w:t>
            </w:r>
            <w:r>
              <w:rPr>
                <w:b w:val="false"/>
                <w:bCs w:val="false"/>
                <w:i w:val="false"/>
                <w:iCs w:val="false"/>
              </w:rPr>
              <w:t xml:space="preserve"> table = 0 rows; sync writes 0</w:t>
            </w:r>
          </w:p>
        </w:tc>
        <w:tc>
          <w:tcPr>
            <w:tcMar>
              <w:top w:type="dxa" w:w="40"/>
              <w:left w:type="dxa" w:w="80"/>
              <w:bottom w:type="dxa" w:w="40"/>
              <w:right w:type="dxa" w:w="80"/>
            </w:tcMar>
          </w:tcPr>
          <w:p>
            <w:pPr>
              <w:pStyle w:val="cell"/>
              <w:spacing w:after="0"/>
            </w:pPr>
            <w:r>
              <w:rPr>
                <w:b w:val="false"/>
                <w:bCs w:val="false"/>
                <w:i w:val="false"/>
                <w:iCs w:val="false"/>
              </w:rPr>
              <w:t xml:space="preserve">Malformed SQL: </w:t>
            </w:r>
            <w:r>
              <w:rPr>
                <w:rFonts w:ascii="Consolas" w:cs="Consolas" w:eastAsia="Consolas" w:hAnsi="Consolas"/>
                <w:b w:val="false"/>
                <w:bCs w:val="false"/>
                <w:i w:val="false"/>
                <w:iCs w:val="false"/>
                <w:sz w:val="18"/>
                <w:szCs w:val="18"/>
                <w:shd w:fill="F0F2F5" w:color="auto" w:val="clear"/>
              </w:rPr>
              <w:t xml:space="preserve">instrument_token = ANY(($2,$3,$4)::bigint[])</w:t>
            </w:r>
            <w:r>
              <w:rPr>
                <w:b w:val="false"/>
                <w:bCs w:val="false"/>
                <w:i w:val="false"/>
                <w:iCs w:val="false"/>
              </w:rPr>
              <w:t xml:space="preserve"> casts a record tuple to </w:t>
            </w:r>
            <w:r>
              <w:rPr>
                <w:rFonts w:ascii="Consolas" w:cs="Consolas" w:eastAsia="Consolas" w:hAnsi="Consolas"/>
                <w:b w:val="false"/>
                <w:bCs w:val="false"/>
                <w:i w:val="false"/>
                <w:iCs w:val="false"/>
                <w:sz w:val="18"/>
                <w:szCs w:val="18"/>
                <w:shd w:fill="F0F2F5" w:color="auto" w:val="clear"/>
              </w:rPr>
              <w:t xml:space="preserve">bigint[]</w:t>
            </w:r>
            <w:r>
              <w:rPr>
                <w:b w:val="false"/>
                <w:bCs w:val="false"/>
                <w:i w:val="false"/>
                <w:iCs w:val="false"/>
              </w:rPr>
              <w:t xml:space="preserve"> → query throws before any fetch</w:t>
            </w:r>
          </w:p>
        </w:tc>
        <w:tc>
          <w:tcPr>
            <w:tcMar>
              <w:top w:type="dxa" w:w="40"/>
              <w:left w:type="dxa" w:w="80"/>
              <w:bottom w:type="dxa" w:w="40"/>
              <w:right w:type="dxa" w:w="80"/>
            </w:tcMar>
          </w:tcPr>
          <w:p>
            <w:pPr>
              <w:pStyle w:val="cell"/>
              <w:spacing w:after="0"/>
            </w:pPr>
            <w:r>
              <w:rPr>
                <w:b w:val="false"/>
                <w:bCs w:val="false"/>
                <w:i w:val="false"/>
                <w:iCs w:val="false"/>
              </w:rPr>
              <w:t xml:space="preserve">Medium</w:t>
            </w:r>
          </w:p>
        </w:tc>
        <w:tc>
          <w:tcPr>
            <w:tcMar>
              <w:top w:type="dxa" w:w="40"/>
              <w:left w:type="dxa" w:w="80"/>
              <w:bottom w:type="dxa" w:w="40"/>
              <w:right w:type="dxa" w:w="80"/>
            </w:tcMar>
          </w:tcPr>
          <w:p>
            <w:pPr>
              <w:pStyle w:val="cell"/>
              <w:spacing w:after="0"/>
            </w:pPr>
            <w:r>
              <w:rPr>
                <w:b w:val="false"/>
                <w:bCs w:val="false"/>
                <w:i w:val="false"/>
                <w:iCs w:val="false"/>
              </w:rPr>
              <w:t xml:space="preserve">Rewrite as </w:t>
            </w:r>
            <w:r>
              <w:rPr>
                <w:rFonts w:ascii="Consolas" w:cs="Consolas" w:eastAsia="Consolas" w:hAnsi="Consolas"/>
                <w:b w:val="false"/>
                <w:bCs w:val="false"/>
                <w:i w:val="false"/>
                <w:iCs w:val="false"/>
                <w:sz w:val="18"/>
                <w:szCs w:val="18"/>
                <w:shd w:fill="F0F2F5" w:color="auto" w:val="clear"/>
              </w:rPr>
              <w:t xml:space="preserve">= ANY($1::bigint[])</w:t>
            </w:r>
            <w:r>
              <w:rPr>
                <w:b w:val="false"/>
                <w:bCs w:val="false"/>
                <w:i w:val="false"/>
                <w:iCs w:val="false"/>
              </w:rPr>
              <w:t xml:space="preserve"> with a single array param (or </w:t>
            </w:r>
            <w:r>
              <w:rPr>
                <w:rFonts w:ascii="Consolas" w:cs="Consolas" w:eastAsia="Consolas" w:hAnsi="Consolas"/>
                <w:b w:val="false"/>
                <w:bCs w:val="false"/>
                <w:i w:val="false"/>
                <w:iCs w:val="false"/>
                <w:sz w:val="18"/>
                <w:szCs w:val="18"/>
                <w:shd w:fill="F0F2F5" w:color="auto" w:val="clear"/>
              </w:rPr>
              <w:t xml:space="preserve">IN (…)</w:t>
            </w:r>
            <w:r>
              <w:rPr>
                <w:b w:val="false"/>
                <w:bCs w:val="false"/>
                <w:i w:val="false"/>
                <w:iCs w:val="false"/>
              </w:rPr>
              <w:t xml:space="preserve">). Then backfill</w:t>
            </w:r>
          </w:p>
        </w:tc>
      </w:tr>
      <w:tr>
        <w:tc>
          <w:tcPr>
            <w:tcMar>
              <w:top w:type="dxa" w:w="40"/>
              <w:left w:type="dxa" w:w="80"/>
              <w:bottom w:type="dxa" w:w="40"/>
              <w:right w:type="dxa" w:w="80"/>
            </w:tcMar>
          </w:tcPr>
          <w:p>
            <w:pPr>
              <w:pStyle w:val="cell"/>
              <w:spacing w:after="0"/>
            </w:pPr>
            <w:r>
              <w:rPr>
                <w:b w:val="false"/>
                <w:bCs w:val="false"/>
                <w:i w:val="false"/>
                <w:iCs w:val="false"/>
              </w:rPr>
              <w:t xml:space="preserve">Yahoo fallback (all lanes)</w:t>
            </w:r>
          </w:p>
        </w:tc>
        <w:tc>
          <w:tcPr>
            <w:tcMar>
              <w:top w:type="dxa" w:w="40"/>
              <w:left w:type="dxa" w:w="80"/>
              <w:bottom w:type="dxa" w:w="40"/>
              <w:right w:type="dxa" w:w="80"/>
            </w:tcMar>
          </w:tcPr>
          <w:p>
            <w:pPr>
              <w:pStyle w:val="cell"/>
              <w:spacing w:after="0"/>
            </w:pPr>
            <w:r>
              <w:rPr>
                <w:b w:val="false"/>
                <w:bCs w:val="false"/>
                <w:i w:val="false"/>
                <w:iCs w:val="false"/>
              </w:rPr>
              <w:t xml:space="preserve">global pump + Indian fallback</w:t>
            </w:r>
          </w:p>
        </w:tc>
        <w:tc>
          <w:tcPr>
            <w:tcMar>
              <w:top w:type="dxa" w:w="40"/>
              <w:left w:type="dxa" w:w="80"/>
              <w:bottom w:type="dxa" w:w="40"/>
              <w:right w:type="dxa" w:w="80"/>
            </w:tcMar>
          </w:tcPr>
          <w:p>
            <w:pPr>
              <w:pStyle w:val="cell"/>
              <w:spacing w:after="0"/>
            </w:pPr>
            <w:r>
              <w:rPr>
                <w:rFonts w:ascii="Consolas" w:cs="Consolas" w:eastAsia="Consolas" w:hAnsi="Consolas"/>
                <w:b w:val="false"/>
                <w:bCs w:val="false"/>
                <w:i w:val="false"/>
                <w:iCs w:val="false"/>
                <w:sz w:val="18"/>
                <w:szCs w:val="18"/>
                <w:shd w:fill="F0F2F5" w:color="auto" w:val="clear"/>
              </w:rPr>
              <w:t xml:space="preserve">global_sync_logs</w:t>
            </w:r>
            <w:r>
              <w:rPr>
                <w:b w:val="false"/>
                <w:bCs w:val="false"/>
                <w:i w:val="false"/>
                <w:iCs w:val="false"/>
              </w:rPr>
              <w:t xml:space="preserve">: equity 206/206, index 30/30, fx 35/35, yahoo 30/30 all failing</w:t>
            </w:r>
          </w:p>
        </w:tc>
        <w:tc>
          <w:tcPr>
            <w:tcMar>
              <w:top w:type="dxa" w:w="40"/>
              <w:left w:type="dxa" w:w="80"/>
              <w:bottom w:type="dxa" w:w="40"/>
              <w:right w:type="dxa" w:w="80"/>
            </w:tcMar>
          </w:tcPr>
          <w:p>
            <w:pPr>
              <w:pStyle w:val="cell"/>
              <w:spacing w:after="0"/>
            </w:pPr>
            <w:r>
              <w:rPr>
                <w:b w:val="false"/>
                <w:bCs w:val="false"/>
                <w:i w:val="false"/>
                <w:iCs w:val="false"/>
              </w:rPr>
              <w:t xml:space="preserve">Yahoo endpoints blocking the prod cloud IP / rate-limited</w:t>
            </w:r>
          </w:p>
        </w:tc>
        <w:tc>
          <w:tcPr>
            <w:tcMar>
              <w:top w:type="dxa" w:w="40"/>
              <w:left w:type="dxa" w:w="80"/>
              <w:bottom w:type="dxa" w:w="40"/>
              <w:right w:type="dxa" w:w="80"/>
            </w:tcMar>
          </w:tcPr>
          <w:p>
            <w:pPr>
              <w:pStyle w:val="cell"/>
              <w:spacing w:after="0"/>
            </w:pPr>
            <w:r>
              <w:rPr>
                <w:b w:val="false"/>
                <w:bCs w:val="false"/>
                <w:i w:val="false"/>
                <w:iCs w:val="false"/>
              </w:rPr>
              <w:t xml:space="preserve">High</w:t>
            </w:r>
          </w:p>
        </w:tc>
        <w:tc>
          <w:tcPr>
            <w:tcMar>
              <w:top w:type="dxa" w:w="40"/>
              <w:left w:type="dxa" w:w="80"/>
              <w:bottom w:type="dxa" w:w="40"/>
              <w:right w:type="dxa" w:w="80"/>
            </w:tcMar>
          </w:tcPr>
          <w:p>
            <w:pPr>
              <w:pStyle w:val="cell"/>
              <w:spacing w:after="0"/>
            </w:pPr>
            <w:r>
              <w:rPr>
                <w:b w:val="false"/>
                <w:bCs w:val="false"/>
                <w:i w:val="false"/>
                <w:iCs w:val="false"/>
              </w:rPr>
              <w:t xml:space="preserve">Treat Yahoo as best-effort; ensure UI shows degraded clearly; consider a second delayed source</w:t>
            </w:r>
          </w:p>
        </w:tc>
      </w:tr>
      <w:tr>
        <w:tc>
          <w:tcPr>
            <w:tcMar>
              <w:top w:type="dxa" w:w="40"/>
              <w:left w:type="dxa" w:w="80"/>
              <w:bottom w:type="dxa" w:w="40"/>
              <w:right w:type="dxa" w:w="80"/>
            </w:tcMar>
          </w:tcPr>
          <w:p>
            <w:pPr>
              <w:pStyle w:val="cell"/>
              <w:spacing w:after="0"/>
            </w:pPr>
            <w:r>
              <w:rPr>
                <w:b w:val="false"/>
                <w:bCs w:val="false"/>
                <w:i w:val="false"/>
                <w:iCs w:val="false"/>
              </w:rPr>
              <w:t xml:space="preserve">TradingView alerts feed</w:t>
            </w:r>
          </w:p>
        </w:tc>
        <w:tc>
          <w:tcPr>
            <w:tcMar>
              <w:top w:type="dxa" w:w="40"/>
              <w:left w:type="dxa" w:w="80"/>
              <w:bottom w:type="dxa" w:w="40"/>
              <w:right w:type="dxa" w:w="80"/>
            </w:tcMar>
          </w:tcPr>
          <w:p>
            <w:pPr>
              <w:pStyle w:val="cell"/>
              <w:spacing w:after="0"/>
            </w:pPr>
            <w:r>
              <w:rPr>
                <w:rFonts w:ascii="Consolas" w:cs="Consolas" w:eastAsia="Consolas" w:hAnsi="Consolas"/>
                <w:b w:val="false"/>
                <w:bCs w:val="false"/>
                <w:i w:val="false"/>
                <w:iCs w:val="false"/>
                <w:sz w:val="18"/>
                <w:szCs w:val="18"/>
                <w:shd w:fill="F0F2F5" w:color="auto" w:val="clear"/>
              </w:rPr>
              <w:t xml:space="preserve">tv_alerts</w:t>
            </w:r>
            <w:r>
              <w:rPr>
                <w:b w:val="false"/>
                <w:bCs w:val="false"/>
                <w:i w:val="false"/>
                <w:iCs w:val="false"/>
              </w:rPr>
              <w:t xml:space="preserve">, webhook route</w:t>
            </w:r>
          </w:p>
        </w:tc>
        <w:tc>
          <w:tcPr>
            <w:tcMar>
              <w:top w:type="dxa" w:w="40"/>
              <w:left w:type="dxa" w:w="80"/>
              <w:bottom w:type="dxa" w:w="40"/>
              <w:right w:type="dxa" w:w="80"/>
            </w:tcMar>
          </w:tcPr>
          <w:p>
            <w:pPr>
              <w:pStyle w:val="cell"/>
              <w:spacing w:after="0"/>
            </w:pPr>
            <w:r>
              <w:rPr>
                <w:b w:val="false"/>
                <w:bCs w:val="false"/>
                <w:i w:val="false"/>
                <w:iCs w:val="false"/>
              </w:rPr>
              <w:t xml:space="preserve">Page shows alerts from "2 months ago"; only 4 rows ever, newest 2026-04-24</w:t>
            </w:r>
          </w:p>
        </w:tc>
        <w:tc>
          <w:tcPr>
            <w:tcMar>
              <w:top w:type="dxa" w:w="40"/>
              <w:left w:type="dxa" w:w="80"/>
              <w:bottom w:type="dxa" w:w="40"/>
              <w:right w:type="dxa" w:w="80"/>
            </w:tcMar>
          </w:tcPr>
          <w:p>
            <w:pPr>
              <w:pStyle w:val="cell"/>
              <w:spacing w:after="0"/>
            </w:pPr>
            <w:r>
              <w:rPr>
                <w:b w:val="false"/>
                <w:bCs w:val="false"/>
                <w:i w:val="false"/>
                <w:iCs w:val="false"/>
              </w:rPr>
              <w:t xml:space="preserve">Webhook has received nothing since 2026-04-24 (TradingView alerts not configured/expired upstream)</w:t>
            </w:r>
          </w:p>
        </w:tc>
        <w:tc>
          <w:tcPr>
            <w:tcMar>
              <w:top w:type="dxa" w:w="40"/>
              <w:left w:type="dxa" w:w="80"/>
              <w:bottom w:type="dxa" w:w="40"/>
              <w:right w:type="dxa" w:w="80"/>
            </w:tcMar>
          </w:tcPr>
          <w:p>
            <w:pPr>
              <w:pStyle w:val="cell"/>
              <w:spacing w:after="0"/>
            </w:pPr>
            <w:r>
              <w:rPr>
                <w:b w:val="false"/>
                <w:bCs w:val="false"/>
                <w:i w:val="false"/>
                <w:iCs w:val="false"/>
              </w:rPr>
              <w:t xml:space="preserve">Medium</w:t>
            </w:r>
          </w:p>
        </w:tc>
        <w:tc>
          <w:tcPr>
            <w:tcMar>
              <w:top w:type="dxa" w:w="40"/>
              <w:left w:type="dxa" w:w="80"/>
              <w:bottom w:type="dxa" w:w="40"/>
              <w:right w:type="dxa" w:w="80"/>
            </w:tcMar>
          </w:tcPr>
          <w:p>
            <w:pPr>
              <w:pStyle w:val="cell"/>
              <w:spacing w:after="0"/>
            </w:pPr>
            <w:r>
              <w:rPr>
                <w:b w:val="false"/>
                <w:bCs w:val="false"/>
                <w:i w:val="false"/>
                <w:iCs w:val="false"/>
              </w:rPr>
              <w:t xml:space="preserve">Either re-wire TradingView alerts, or hide/age-label the panel so 2-month-old rows don't look "live"</w:t>
            </w:r>
          </w:p>
        </w:tc>
      </w:tr>
      <w:tr>
        <w:tc>
          <w:tcPr>
            <w:tcMar>
              <w:top w:type="dxa" w:w="40"/>
              <w:left w:type="dxa" w:w="80"/>
              <w:bottom w:type="dxa" w:w="40"/>
              <w:right w:type="dxa" w:w="80"/>
            </w:tcMar>
          </w:tcPr>
          <w:p>
            <w:pPr>
              <w:pStyle w:val="cell"/>
              <w:spacing w:after="0"/>
            </w:pPr>
            <w:r>
              <w:rPr>
                <w:b w:val="false"/>
                <w:bCs w:val="false"/>
                <w:i w:val="false"/>
                <w:iCs w:val="false"/>
              </w:rPr>
              <w:t xml:space="preserve">NSE bhavcopy (prod)</w:t>
            </w:r>
          </w:p>
        </w:tc>
        <w:tc>
          <w:tcPr>
            <w:tcMar>
              <w:top w:type="dxa" w:w="40"/>
              <w:left w:type="dxa" w:w="80"/>
              <w:bottom w:type="dxa" w:w="40"/>
              <w:right w:type="dxa" w:w="80"/>
            </w:tcMar>
          </w:tcPr>
          <w:p>
            <w:pPr>
              <w:pStyle w:val="cell"/>
              <w:spacing w:after="0"/>
            </w:pPr>
            <w:r>
              <w:rPr>
                <w:b w:val="false"/>
                <w:bCs w:val="false"/>
                <w:i w:val="false"/>
                <w:iCs w:val="false"/>
              </w:rPr>
              <w:t xml:space="preserve">bhavcopy fetcher</w:t>
            </w:r>
          </w:p>
        </w:tc>
        <w:tc>
          <w:tcPr>
            <w:tcMar>
              <w:top w:type="dxa" w:w="40"/>
              <w:left w:type="dxa" w:w="80"/>
              <w:bottom w:type="dxa" w:w="40"/>
              <w:right w:type="dxa" w:w="80"/>
            </w:tcMar>
          </w:tcPr>
          <w:p>
            <w:pPr>
              <w:pStyle w:val="cell"/>
              <w:spacing w:after="0"/>
            </w:pPr>
            <w:r>
              <w:rPr>
                <w:rFonts w:ascii="Consolas" w:cs="Consolas" w:eastAsia="Consolas" w:hAnsi="Consolas"/>
                <w:b w:val="false"/>
                <w:bCs w:val="false"/>
                <w:i w:val="false"/>
                <w:iCs w:val="false"/>
                <w:sz w:val="18"/>
                <w:szCs w:val="18"/>
                <w:shd w:fill="F0F2F5" w:color="auto" w:val="clear"/>
              </w:rPr>
              <w:t xml:space="preserve">NSE bhavcopy fetch failed for last 7 trading days</w:t>
            </w:r>
            <w:r>
              <w:rPr>
                <w:b w:val="false"/>
                <w:bCs w:val="false"/>
                <w:i w:val="false"/>
                <w:iCs w:val="false"/>
              </w:rPr>
              <w:t xml:space="preserve"> (prod)</w:t>
            </w:r>
          </w:p>
        </w:tc>
        <w:tc>
          <w:tcPr>
            <w:tcMar>
              <w:top w:type="dxa" w:w="40"/>
              <w:left w:type="dxa" w:w="80"/>
              <w:bottom w:type="dxa" w:w="40"/>
              <w:right w:type="dxa" w:w="80"/>
            </w:tcMar>
          </w:tcPr>
          <w:p>
            <w:pPr>
              <w:pStyle w:val="cell"/>
              <w:spacing w:after="0"/>
            </w:pPr>
            <w:r>
              <w:rPr>
                <w:b w:val="false"/>
                <w:bCs w:val="false"/>
                <w:i w:val="false"/>
                <w:iCs w:val="false"/>
              </w:rPr>
              <w:t xml:space="preserve">NSE rejects cloud IPs; dev still loads (06-22)</w:t>
            </w:r>
          </w:p>
        </w:tc>
        <w:tc>
          <w:tcPr>
            <w:tcMar>
              <w:top w:type="dxa" w:w="40"/>
              <w:left w:type="dxa" w:w="80"/>
              <w:bottom w:type="dxa" w:w="40"/>
              <w:right w:type="dxa" w:w="80"/>
            </w:tcMar>
          </w:tcPr>
          <w:p>
            <w:pPr>
              <w:pStyle w:val="cell"/>
              <w:spacing w:after="0"/>
            </w:pPr>
            <w:r>
              <w:rPr>
                <w:b w:val="false"/>
                <w:bCs w:val="false"/>
                <w:i w:val="false"/>
                <w:iCs w:val="false"/>
              </w:rPr>
              <w:t xml:space="preserve">Medium</w:t>
            </w:r>
          </w:p>
        </w:tc>
        <w:tc>
          <w:tcPr>
            <w:tcMar>
              <w:top w:type="dxa" w:w="40"/>
              <w:left w:type="dxa" w:w="80"/>
              <w:bottom w:type="dxa" w:w="40"/>
              <w:right w:type="dxa" w:w="80"/>
            </w:tcMar>
          </w:tcPr>
          <w:p>
            <w:pPr>
              <w:pStyle w:val="cell"/>
              <w:spacing w:after="0"/>
            </w:pPr>
            <w:r>
              <w:rPr>
                <w:b w:val="false"/>
                <w:bCs w:val="false"/>
                <w:i w:val="false"/>
                <w:iCs w:val="false"/>
              </w:rPr>
              <w:t xml:space="preserve">Fallback source for delivery%/bhavcopy, or label as last-available date</w:t>
            </w:r>
          </w:p>
        </w:tc>
      </w:tr>
      <w:tr>
        <w:tc>
          <w:tcPr>
            <w:tcMar>
              <w:top w:type="dxa" w:w="40"/>
              <w:left w:type="dxa" w:w="80"/>
              <w:bottom w:type="dxa" w:w="40"/>
              <w:right w:type="dxa" w:w="80"/>
            </w:tcMar>
          </w:tcPr>
          <w:p>
            <w:pPr>
              <w:pStyle w:val="cell"/>
              <w:spacing w:after="0"/>
            </w:pPr>
            <w:r>
              <w:rPr>
                <w:b w:val="false"/>
                <w:bCs w:val="false"/>
                <w:i w:val="false"/>
                <w:iCs w:val="false"/>
              </w:rPr>
              <w:t xml:space="preserve">Full NSE scan timeout</w:t>
            </w:r>
          </w:p>
        </w:tc>
        <w:tc>
          <w:tcPr>
            <w:tcMar>
              <w:top w:type="dxa" w:w="40"/>
              <w:left w:type="dxa" w:w="80"/>
              <w:bottom w:type="dxa" w:w="40"/>
              <w:right w:type="dxa" w:w="80"/>
            </w:tcMar>
          </w:tcPr>
          <w:p>
            <w:pPr>
              <w:pStyle w:val="cell"/>
              <w:spacing w:after="0"/>
            </w:pPr>
            <w:r>
              <w:rPr>
                <w:rFonts w:ascii="Consolas" w:cs="Consolas" w:eastAsia="Consolas" w:hAnsi="Consolas"/>
                <w:b w:val="false"/>
                <w:bCs w:val="false"/>
                <w:i w:val="false"/>
                <w:iCs w:val="false"/>
                <w:sz w:val="18"/>
                <w:szCs w:val="18"/>
                <w:shd w:fill="F0F2F5" w:color="auto" w:val="clear"/>
              </w:rPr>
              <w:t xml:space="preserve">fullNseScanner.ts</w:t>
            </w:r>
            <w:r>
              <w:rPr>
                <w:b w:val="false"/>
                <w:bCs w:val="false"/>
                <w:i w:val="false"/>
                <w:iCs w:val="false"/>
              </w:rPr>
              <w:t xml:space="preserve"> / scanAll</w:t>
            </w:r>
          </w:p>
        </w:tc>
        <w:tc>
          <w:tcPr>
            <w:tcMar>
              <w:top w:type="dxa" w:w="40"/>
              <w:left w:type="dxa" w:w="80"/>
              <w:bottom w:type="dxa" w:w="40"/>
              <w:right w:type="dxa" w:w="80"/>
            </w:tcMar>
          </w:tcPr>
          <w:p>
            <w:pPr>
              <w:pStyle w:val="cell"/>
              <w:spacing w:after="0"/>
            </w:pPr>
            <w:r>
              <w:rPr>
                <w:rFonts w:ascii="Consolas" w:cs="Consolas" w:eastAsia="Consolas" w:hAnsi="Consolas"/>
                <w:b w:val="false"/>
                <w:bCs w:val="false"/>
                <w:i w:val="false"/>
                <w:iCs w:val="false"/>
                <w:sz w:val="18"/>
                <w:szCs w:val="18"/>
                <w:shd w:fill="F0F2F5" w:color="auto" w:val="clear"/>
              </w:rPr>
              <w:t xml:space="preserve">scanAll hard-timeout … returned=198</w:t>
            </w:r>
            <w:r>
              <w:rPr>
                <w:b w:val="false"/>
                <w:bCs w:val="false"/>
                <w:i w:val="false"/>
                <w:iCs w:val="false"/>
              </w:rPr>
              <w:t xml:space="preserve"> repeatedly; full Kite scan does complete 4298 separately</w:t>
            </w:r>
          </w:p>
        </w:tc>
        <w:tc>
          <w:tcPr>
            <w:tcMar>
              <w:top w:type="dxa" w:w="40"/>
              <w:left w:type="dxa" w:w="80"/>
              <w:bottom w:type="dxa" w:w="40"/>
              <w:right w:type="dxa" w:w="80"/>
            </w:tcMar>
          </w:tcPr>
          <w:p>
            <w:pPr>
              <w:pStyle w:val="cell"/>
              <w:spacing w:after="0"/>
            </w:pPr>
            <w:r>
              <w:rPr>
                <w:b w:val="false"/>
                <w:bCs w:val="false"/>
                <w:i w:val="false"/>
                <w:iCs w:val="false"/>
              </w:rPr>
              <w:t xml:space="preserve">Quoting 8,760-instrument universe exceeds the hard time budget; serves cached 198-row subset</w:t>
            </w:r>
          </w:p>
        </w:tc>
        <w:tc>
          <w:tcPr>
            <w:tcMar>
              <w:top w:type="dxa" w:w="40"/>
              <w:left w:type="dxa" w:w="80"/>
              <w:bottom w:type="dxa" w:w="40"/>
              <w:right w:type="dxa" w:w="80"/>
            </w:tcMar>
          </w:tcPr>
          <w:p>
            <w:pPr>
              <w:pStyle w:val="cell"/>
              <w:spacing w:after="0"/>
            </w:pPr>
            <w:r>
              <w:rPr>
                <w:b w:val="false"/>
                <w:bCs w:val="false"/>
                <w:i w:val="false"/>
                <w:iCs w:val="false"/>
              </w:rPr>
              <w:t xml:space="preserve">Medium</w:t>
            </w:r>
          </w:p>
        </w:tc>
        <w:tc>
          <w:tcPr>
            <w:tcMar>
              <w:top w:type="dxa" w:w="40"/>
              <w:left w:type="dxa" w:w="80"/>
              <w:bottom w:type="dxa" w:w="40"/>
              <w:right w:type="dxa" w:w="80"/>
            </w:tcMar>
          </w:tcPr>
          <w:p>
            <w:pPr>
              <w:pStyle w:val="cell"/>
              <w:spacing w:after="0"/>
            </w:pPr>
            <w:r>
              <w:rPr>
                <w:b w:val="false"/>
                <w:bCs w:val="false"/>
                <w:i w:val="false"/>
                <w:iCs w:val="false"/>
              </w:rPr>
              <w:t xml:space="preserve">Raise/parallelise budget, or make the cached-fallback explicit in UI</w:t>
            </w:r>
          </w:p>
        </w:tc>
      </w:tr>
    </w:tbl>
    <w:p>
      <w:pPr>
        <w:spacing w:after="100"/>
      </w:pPr>
    </w:p>
    <w:p>
      <w:pPr>
        <w:pBdr>
          <w:left w:val="single" w:color="E3B341" w:sz="18"/>
        </w:pBdr>
        <w:shd w:fill="FFF8E6" w:color="auto" w:val="clear"/>
        <w:spacing w:after="60" w:before="60"/>
        <w:ind w:left="300"/>
      </w:pPr>
      <w:r>
        <w:rPr>
          <w:b w:val="false"/>
          <w:bCs w:val="false"/>
          <w:i w:val="false"/>
          <w:iCs w:val="false"/>
        </w:rPr>
        <w:t xml:space="preserve">Note: items in §4 are </w:t>
      </w:r>
      <w:r>
        <w:rPr>
          <w:b w:val="false"/>
          <w:bCs w:val="false"/>
          <w:i/>
          <w:iCs/>
        </w:rPr>
        <w:t xml:space="preserve">failing</w:t>
      </w:r>
      <w:r>
        <w:rPr>
          <w:b w:val="false"/>
          <w:bCs w:val="false"/>
          <w:i w:val="false"/>
          <w:iCs w:val="false"/>
        </w:rPr>
        <w:t xml:space="preserve">, but the </w:t>
      </w:r>
      <w:r>
        <w:rPr>
          <w:b/>
          <w:bCs/>
          <w:i w:val="false"/>
          <w:iCs w:val="false"/>
        </w:rPr>
        <w:t xml:space="preserve">site as a whole stays usable</w:t>
      </w:r>
      <w:r>
        <w:rPr>
          <w:b w:val="false"/>
          <w:bCs w:val="false"/>
          <w:i w:val="false"/>
          <w:iCs w:val="false"/>
        </w:rPr>
        <w:t xml:space="preserve"> because each has an honest fallback (cached rows, "n/a", delayed labels) rather than fabricated data.</w:t>
      </w:r>
    </w:p>
    <w:p>
      <w:pPr>
        <w:pBdr>
          <w:bottom w:val="single" w:color="C7CDD6" w:sz="6"/>
        </w:pBdr>
        <w:spacing w:after="120" w:before="120"/>
      </w:pPr>
    </w:p>
    <w:p>
      <w:pPr>
        <w:pStyle w:val="Heading1"/>
        <w:spacing w:after="80" w:before="240"/>
      </w:pPr>
      <w:r>
        <w:rPr>
          <w:b w:val="false"/>
          <w:bCs w:val="false"/>
          <w:i w:val="false"/>
          <w:iCs w:val="false"/>
        </w:rPr>
        <w:t xml:space="preserve">5. WORKS-BUT-LIMITED (list)</w:t>
      </w:r>
    </w:p>
    <w:p>
      <w:pPr>
        <w:spacing w:after="60"/>
        <w:ind w:left="360"/>
      </w:pPr>
      <w:r>
        <w:t xml:space="preserve">1.  </w:t>
      </w:r>
      <w:r>
        <w:rPr>
          <w:b/>
          <w:bCs/>
          <w:i w:val="false"/>
          <w:iCs w:val="false"/>
        </w:rPr>
        <w:t xml:space="preserve">Home panels</w:t>
      </w:r>
      <w:r>
        <w:rPr>
          <w:b w:val="false"/>
          <w:bCs w:val="false"/>
          <w:i w:val="false"/>
          <w:iCs w:val="false"/>
        </w:rPr>
        <w:t xml:space="preserve"> — correct and honest, but visibly sparse whenever Kite is offline (pre-15:21 today) or Yahoo is down (now). Reads as "broken" to a user without a louder banner (see §16).</w:t>
      </w:r>
    </w:p>
    <w:p>
      <w:pPr>
        <w:spacing w:after="60"/>
        <w:ind w:left="360"/>
      </w:pPr>
      <w:r>
        <w:t xml:space="preserve">2.  </w:t>
      </w:r>
      <w:r>
        <w:rPr>
          <w:b/>
          <w:bCs/>
          <w:i w:val="false"/>
          <w:iCs w:val="false"/>
        </w:rPr>
        <w:t xml:space="preserve">Scanner breadth/sectors/top-movers</w:t>
      </w:r>
      <w:r>
        <w:rPr>
          <w:b w:val="false"/>
          <w:bCs w:val="false"/>
          <w:i w:val="false"/>
          <w:iCs w:val="false"/>
        </w:rPr>
        <w:t xml:space="preserve"> — derived from the same scan that timeouts to 198 cached rows; during timeouts the breadth is computed off a reduced set.</w:t>
      </w:r>
    </w:p>
    <w:p>
      <w:pPr>
        <w:spacing w:after="60"/>
        <w:ind w:left="360"/>
      </w:pPr>
      <w:r>
        <w:t xml:space="preserve">3.  </w:t>
      </w:r>
      <w:r>
        <w:rPr>
          <w:b/>
          <w:bCs/>
          <w:i w:val="false"/>
          <w:iCs w:val="false"/>
        </w:rPr>
        <w:t xml:space="preserve">Swing engine</w:t>
      </w:r>
      <w:r>
        <w:rPr>
          <w:b w:val="false"/>
          <w:bCs w:val="false"/>
          <w:i w:val="false"/>
          <w:iCs w:val="false"/>
        </w:rPr>
        <w:t xml:space="preserve"> — works daily but loses 24–50 symbols/run to source errors, and had a full failure on 2026-06-19 (0 scanned / 500 errors).</w:t>
      </w:r>
    </w:p>
    <w:p>
      <w:pPr>
        <w:spacing w:after="60"/>
        <w:ind w:left="360"/>
      </w:pPr>
      <w:r>
        <w:t xml:space="preserve">4.  </w:t>
      </w:r>
      <w:r>
        <w:rPr>
          <w:b/>
          <w:bCs/>
          <w:i w:val="false"/>
          <w:iCs w:val="false"/>
        </w:rPr>
        <w:t xml:space="preserve">F&amp;O engine</w:t>
      </w:r>
      <w:r>
        <w:rPr>
          <w:b w:val="false"/>
          <w:bCs w:val="false"/>
          <w:i w:val="false"/>
          <w:iCs w:val="false"/>
        </w:rPr>
        <w:t xml:space="preserve"> — logic is sound but </w:t>
      </w:r>
      <w:r>
        <w:rPr>
          <w:b/>
          <w:bCs/>
          <w:i w:val="false"/>
          <w:iCs w:val="false"/>
        </w:rPr>
        <w:t xml:space="preserve">pull-based</w:t>
      </w:r>
      <w:r>
        <w:rPr>
          <w:b w:val="false"/>
          <w:bCs w:val="false"/>
          <w:i w:val="false"/>
          <w:iCs w:val="false"/>
        </w:rPr>
        <w:t xml:space="preserve"> (only runs when </w:t>
      </w:r>
      <w:r>
        <w:rPr>
          <w:rFonts w:ascii="Consolas" w:cs="Consolas" w:eastAsia="Consolas" w:hAnsi="Consolas"/>
          <w:b w:val="false"/>
          <w:bCs w:val="false"/>
          <w:i w:val="false"/>
          <w:iCs w:val="false"/>
          <w:sz w:val="18"/>
          <w:szCs w:val="18"/>
          <w:shd w:fill="F0F2F5" w:color="auto" w:val="clear"/>
        </w:rPr>
        <w:t xml:space="preserve">/options/signals</w:t>
      </w:r>
      <w:r>
        <w:rPr>
          <w:b w:val="false"/>
          <w:bCs w:val="false"/>
          <w:i w:val="false"/>
          <w:iCs w:val="false"/>
        </w:rPr>
        <w:t xml:space="preserve"> is requested) and </w:t>
      </w:r>
      <w:r>
        <w:rPr>
          <w:b/>
          <w:bCs/>
          <w:i w:val="false"/>
          <w:iCs w:val="false"/>
        </w:rPr>
        <w:t xml:space="preserve">fully dependent on a live Kite session</w:t>
      </w:r>
      <w:r>
        <w:rPr>
          <w:b w:val="false"/>
          <w:bCs w:val="false"/>
          <w:i w:val="false"/>
          <w:iCs w:val="false"/>
        </w:rPr>
        <w:t xml:space="preserve">; both must hold for setups to appear.</w:t>
      </w:r>
    </w:p>
    <w:p>
      <w:pPr>
        <w:spacing w:after="60"/>
        <w:ind w:left="360"/>
      </w:pPr>
      <w:r>
        <w:t xml:space="preserve">5.  </w:t>
      </w:r>
      <w:r>
        <w:rPr>
          <w:b/>
          <w:bCs/>
          <w:i w:val="false"/>
          <w:iCs w:val="false"/>
        </w:rPr>
        <w:t xml:space="preserve">Equity paper auto-trader</w:t>
      </w:r>
      <w:r>
        <w:rPr>
          <w:b w:val="false"/>
          <w:bCs w:val="false"/>
          <w:i w:val="false"/>
          <w:iCs w:val="false"/>
        </w:rPr>
        <w:t xml:space="preserve"> — enabled in prod, but no equity auto-opens recently; open book mixes real sized positions with 3 single-share test buys.</w:t>
      </w:r>
    </w:p>
    <w:p>
      <w:pPr>
        <w:spacing w:after="60"/>
        <w:ind w:left="360"/>
      </w:pPr>
      <w:r>
        <w:t xml:space="preserve">6.  </w:t>
      </w:r>
      <w:r>
        <w:rPr>
          <w:b/>
          <w:bCs/>
          <w:i w:val="false"/>
          <w:iCs w:val="false"/>
        </w:rPr>
        <w:t xml:space="preserve">Backtest Lab</w:t>
      </w:r>
      <w:r>
        <w:rPr>
          <w:b w:val="false"/>
          <w:bCs w:val="false"/>
          <w:i w:val="false"/>
          <w:iCs w:val="false"/>
        </w:rPr>
        <w:t xml:space="preserve"> — usable for directional/structure study, but option P&amp;L is a delta proxy, so absolute ₹ outcomes are approximations, not broker-accurate.</w:t>
      </w:r>
    </w:p>
    <w:p>
      <w:pPr>
        <w:spacing w:after="60"/>
        <w:ind w:left="360"/>
      </w:pPr>
      <w:r>
        <w:t xml:space="preserve">7.  </w:t>
      </w:r>
      <w:r>
        <w:rPr>
          <w:b/>
          <w:bCs/>
          <w:i w:val="false"/>
          <w:iCs w:val="false"/>
        </w:rPr>
        <w:t xml:space="preserve">IV history</w:t>
      </w:r>
      <w:r>
        <w:rPr>
          <w:b w:val="false"/>
          <w:bCs w:val="false"/>
          <w:i w:val="false"/>
          <w:iCs w:val="false"/>
        </w:rPr>
        <w:t xml:space="preserve"> — main indices current; BANKEX &amp; NIFTYNXT50 stale since 2026-05-08.</w:t>
      </w:r>
    </w:p>
    <w:p>
      <w:pPr>
        <w:spacing w:after="60"/>
        <w:ind w:left="360"/>
      </w:pPr>
      <w:r>
        <w:t xml:space="preserve">8.  </w:t>
      </w:r>
      <w:r>
        <w:rPr>
          <w:b/>
          <w:bCs/>
          <w:i w:val="false"/>
          <w:iCs w:val="false"/>
        </w:rPr>
        <w:t xml:space="preserve">Global multi-asset app</w:t>
      </w:r>
      <w:r>
        <w:rPr>
          <w:b w:val="false"/>
          <w:bCs w:val="false"/>
          <w:i w:val="false"/>
          <w:iCs w:val="false"/>
        </w:rPr>
        <w:t xml:space="preserve"> — crypto (binance) fresh; Yahoo-sourced equity/fx/index symbols mostly failing right now.</w:t>
      </w:r>
    </w:p>
    <w:p>
      <w:pPr>
        <w:pBdr>
          <w:bottom w:val="single" w:color="C7CDD6" w:sz="6"/>
        </w:pBdr>
        <w:spacing w:after="120" w:before="120"/>
      </w:pPr>
    </w:p>
    <w:p>
      <w:pPr>
        <w:pStyle w:val="Heading1"/>
        <w:spacing w:after="80" w:before="240"/>
      </w:pPr>
      <w:r>
        <w:rPr>
          <w:b w:val="false"/>
          <w:bCs w:val="false"/>
          <w:i w:val="false"/>
          <w:iCs w:val="false"/>
        </w:rPr>
        <w:t xml:space="preserve">6. HIDDEN / DISABLED / STALE (table)</w:t>
      </w:r>
    </w:p>
    <w:tbl>
      <w:tblPr>
        <w:tblW w:type="pct" w:w="100%"/>
        <w:tblBorders>
          <w:top w:val="single" w:color="C7CDD6" w:sz="2"/>
          <w:left w:val="single" w:color="C7CDD6" w:sz="2"/>
          <w:bottom w:val="single" w:color="C7CDD6" w:sz="2"/>
          <w:right w:val="single" w:color="C7CDD6" w:sz="2"/>
          <w:insideH w:val="single" w:color="C7CDD6" w:sz="2"/>
          <w:insideV w:val="single" w:color="C7CDD6" w:sz="2"/>
        </w:tblBorders>
      </w:tblPr>
      <w:tblGrid>
        <w:gridCol w:w="100"/>
        <w:gridCol w:w="100"/>
        <w:gridCol w:w="100"/>
        <w:gridCol w:w="100"/>
        <w:gridCol w:w="100"/>
      </w:tblGrid>
      <w:tr>
        <w:tc>
          <w:tcPr>
            <w:shd w:fill="EEF1F5" w:color="auto" w:val="clear"/>
            <w:tcMar>
              <w:top w:type="dxa" w:w="40"/>
              <w:left w:type="dxa" w:w="80"/>
              <w:bottom w:type="dxa" w:w="40"/>
              <w:right w:type="dxa" w:w="80"/>
            </w:tcMar>
          </w:tcPr>
          <w:p>
            <w:pPr>
              <w:pStyle w:val="cell"/>
              <w:spacing w:after="0"/>
            </w:pPr>
            <w:r>
              <w:rPr>
                <w:b/>
                <w:bCs/>
                <w:i w:val="false"/>
                <w:iCs w:val="false"/>
              </w:rPr>
              <w:t xml:space="preserve">Feature</w:t>
            </w:r>
          </w:p>
        </w:tc>
        <w:tc>
          <w:tcPr>
            <w:shd w:fill="EEF1F5" w:color="auto" w:val="clear"/>
            <w:tcMar>
              <w:top w:type="dxa" w:w="40"/>
              <w:left w:type="dxa" w:w="80"/>
              <w:bottom w:type="dxa" w:w="40"/>
              <w:right w:type="dxa" w:w="80"/>
            </w:tcMar>
          </w:tcPr>
          <w:p>
            <w:pPr>
              <w:pStyle w:val="cell"/>
              <w:spacing w:after="0"/>
            </w:pPr>
            <w:r>
              <w:rPr>
                <w:b/>
                <w:bCs/>
                <w:i w:val="false"/>
                <w:iCs w:val="false"/>
              </w:rPr>
              <w:t xml:space="preserve">Location</w:t>
            </w:r>
          </w:p>
        </w:tc>
        <w:tc>
          <w:tcPr>
            <w:shd w:fill="EEF1F5" w:color="auto" w:val="clear"/>
            <w:tcMar>
              <w:top w:type="dxa" w:w="40"/>
              <w:left w:type="dxa" w:w="80"/>
              <w:bottom w:type="dxa" w:w="40"/>
              <w:right w:type="dxa" w:w="80"/>
            </w:tcMar>
          </w:tcPr>
          <w:p>
            <w:pPr>
              <w:pStyle w:val="cell"/>
              <w:spacing w:after="0"/>
            </w:pPr>
            <w:r>
              <w:rPr>
                <w:b/>
                <w:bCs/>
                <w:i w:val="false"/>
                <w:iCs w:val="false"/>
              </w:rPr>
              <w:t xml:space="preserve">Current state</w:t>
            </w:r>
          </w:p>
        </w:tc>
        <w:tc>
          <w:tcPr>
            <w:shd w:fill="EEF1F5" w:color="auto" w:val="clear"/>
            <w:tcMar>
              <w:top w:type="dxa" w:w="40"/>
              <w:left w:type="dxa" w:w="80"/>
              <w:bottom w:type="dxa" w:w="40"/>
              <w:right w:type="dxa" w:w="80"/>
            </w:tcMar>
          </w:tcPr>
          <w:p>
            <w:pPr>
              <w:pStyle w:val="cell"/>
              <w:spacing w:after="0"/>
            </w:pPr>
            <w:r>
              <w:rPr>
                <w:b/>
                <w:bCs/>
                <w:i w:val="false"/>
                <w:iCs w:val="false"/>
              </w:rPr>
              <w:t xml:space="preserve">Why</w:t>
            </w:r>
          </w:p>
        </w:tc>
        <w:tc>
          <w:tcPr>
            <w:shd w:fill="EEF1F5" w:color="auto" w:val="clear"/>
            <w:tcMar>
              <w:top w:type="dxa" w:w="40"/>
              <w:left w:type="dxa" w:w="80"/>
              <w:bottom w:type="dxa" w:w="40"/>
              <w:right w:type="dxa" w:w="80"/>
            </w:tcMar>
          </w:tcPr>
          <w:p>
            <w:pPr>
              <w:pStyle w:val="cell"/>
              <w:spacing w:after="0"/>
            </w:pPr>
            <w:r>
              <w:rPr>
                <w:b/>
                <w:bCs/>
                <w:i w:val="false"/>
                <w:iCs w:val="false"/>
              </w:rPr>
              <w:t xml:space="preserve">Recommendation</w:t>
            </w:r>
          </w:p>
        </w:tc>
      </w:tr>
      <w:tr>
        <w:tc>
          <w:tcPr>
            <w:tcMar>
              <w:top w:type="dxa" w:w="40"/>
              <w:left w:type="dxa" w:w="80"/>
              <w:bottom w:type="dxa" w:w="40"/>
              <w:right w:type="dxa" w:w="80"/>
            </w:tcMar>
          </w:tcPr>
          <w:p>
            <w:pPr>
              <w:pStyle w:val="cell"/>
              <w:spacing w:after="0"/>
            </w:pPr>
            <w:r>
              <w:rPr>
                <w:b w:val="false"/>
                <w:bCs w:val="false"/>
                <w:i w:val="false"/>
                <w:iCs w:val="false"/>
              </w:rPr>
              <w:t xml:space="preserve">INDstocks secondary provider</w:t>
            </w:r>
          </w:p>
        </w:tc>
        <w:tc>
          <w:tcPr>
            <w:tcMar>
              <w:top w:type="dxa" w:w="40"/>
              <w:left w:type="dxa" w:w="80"/>
              <w:bottom w:type="dxa" w:w="40"/>
              <w:right w:type="dxa" w:w="80"/>
            </w:tcMar>
          </w:tcPr>
          <w:p>
            <w:pPr>
              <w:pStyle w:val="cell"/>
              <w:spacing w:after="0"/>
            </w:pPr>
            <w:r>
              <w:rPr>
                <w:rFonts w:ascii="Consolas" w:cs="Consolas" w:eastAsia="Consolas" w:hAnsi="Consolas"/>
                <w:b w:val="false"/>
                <w:bCs w:val="false"/>
                <w:i w:val="false"/>
                <w:iCs w:val="false"/>
                <w:sz w:val="18"/>
                <w:szCs w:val="18"/>
                <w:shd w:fill="F0F2F5" w:color="auto" w:val="clear"/>
              </w:rPr>
              <w:t xml:space="preserve">marketData/indstocks*</w:t>
            </w:r>
          </w:p>
        </w:tc>
        <w:tc>
          <w:tcPr>
            <w:tcMar>
              <w:top w:type="dxa" w:w="40"/>
              <w:left w:type="dxa" w:w="80"/>
              <w:bottom w:type="dxa" w:w="40"/>
              <w:right w:type="dxa" w:w="80"/>
            </w:tcMar>
          </w:tcPr>
          <w:p>
            <w:pPr>
              <w:pStyle w:val="cell"/>
              <w:spacing w:after="0"/>
            </w:pPr>
            <w:r>
              <w:rPr>
                <w:b w:val="false"/>
                <w:bCs w:val="false"/>
                <w:i w:val="false"/>
                <w:iCs w:val="false"/>
              </w:rPr>
              <w:t xml:space="preserve">Disabled (</w:t>
            </w:r>
            <w:r>
              <w:rPr>
                <w:rFonts w:ascii="Consolas" w:cs="Consolas" w:eastAsia="Consolas" w:hAnsi="Consolas"/>
                <w:b w:val="false"/>
                <w:bCs w:val="false"/>
                <w:i w:val="false"/>
                <w:iCs w:val="false"/>
                <w:sz w:val="18"/>
                <w:szCs w:val="18"/>
                <w:shd w:fill="F0F2F5" w:color="auto" w:val="clear"/>
              </w:rPr>
              <w:t xml:space="preserve">INDSTOCKS_ENABLED</w:t>
            </w:r>
            <w:r>
              <w:rPr>
                <w:b w:val="false"/>
                <w:bCs w:val="false"/>
                <w:i w:val="false"/>
                <w:iCs w:val="false"/>
              </w:rPr>
              <w:t xml:space="preserve"> off)</w:t>
            </w:r>
          </w:p>
        </w:tc>
        <w:tc>
          <w:tcPr>
            <w:tcMar>
              <w:top w:type="dxa" w:w="40"/>
              <w:left w:type="dxa" w:w="80"/>
              <w:bottom w:type="dxa" w:w="40"/>
              <w:right w:type="dxa" w:w="80"/>
            </w:tcMar>
          </w:tcPr>
          <w:p>
            <w:pPr>
              <w:pStyle w:val="cell"/>
              <w:spacing w:after="0"/>
            </w:pPr>
            <w:r>
              <w:rPr>
                <w:b w:val="false"/>
                <w:bCs w:val="false"/>
                <w:i w:val="false"/>
                <w:iCs w:val="false"/>
              </w:rPr>
              <w:t xml:space="preserve">Scaffold/foundation only; failover signal-block deferred</w:t>
            </w:r>
          </w:p>
        </w:tc>
        <w:tc>
          <w:tcPr>
            <w:tcMar>
              <w:top w:type="dxa" w:w="40"/>
              <w:left w:type="dxa" w:w="80"/>
              <w:bottom w:type="dxa" w:w="40"/>
              <w:right w:type="dxa" w:w="80"/>
            </w:tcMar>
          </w:tcPr>
          <w:p>
            <w:pPr>
              <w:pStyle w:val="cell"/>
              <w:spacing w:after="0"/>
            </w:pPr>
            <w:r>
              <w:rPr>
                <w:b w:val="false"/>
                <w:bCs w:val="false"/>
                <w:i w:val="false"/>
                <w:iCs w:val="false"/>
              </w:rPr>
              <w:t xml:space="preserve">Keep disabled until adapter + mappings verified</w:t>
            </w:r>
          </w:p>
        </w:tc>
      </w:tr>
      <w:tr>
        <w:tc>
          <w:tcPr>
            <w:tcMar>
              <w:top w:type="dxa" w:w="40"/>
              <w:left w:type="dxa" w:w="80"/>
              <w:bottom w:type="dxa" w:w="40"/>
              <w:right w:type="dxa" w:w="80"/>
            </w:tcMar>
          </w:tcPr>
          <w:p>
            <w:pPr>
              <w:pStyle w:val="cell"/>
              <w:spacing w:after="0"/>
            </w:pPr>
            <w:r>
              <w:rPr>
                <w:b w:val="false"/>
                <w:bCs w:val="false"/>
                <w:i w:val="false"/>
                <w:iCs w:val="false"/>
              </w:rPr>
              <w:t xml:space="preserve">Candle warehouse (read side)</w:t>
            </w:r>
          </w:p>
        </w:tc>
        <w:tc>
          <w:tcPr>
            <w:tcMar>
              <w:top w:type="dxa" w:w="40"/>
              <w:left w:type="dxa" w:w="80"/>
              <w:bottom w:type="dxa" w:w="40"/>
              <w:right w:type="dxa" w:w="80"/>
            </w:tcMar>
          </w:tcPr>
          <w:p>
            <w:pPr>
              <w:pStyle w:val="cell"/>
              <w:spacing w:after="0"/>
            </w:pPr>
            <w:r>
              <w:rPr>
                <w:rFonts w:ascii="Consolas" w:cs="Consolas" w:eastAsia="Consolas" w:hAnsi="Consolas"/>
                <w:b w:val="false"/>
                <w:bCs w:val="false"/>
                <w:i w:val="false"/>
                <w:iCs w:val="false"/>
                <w:sz w:val="18"/>
                <w:szCs w:val="18"/>
                <w:shd w:fill="F0F2F5" w:color="auto" w:val="clear"/>
              </w:rPr>
              <w:t xml:space="preserve">candleWarehouse*</w:t>
            </w:r>
          </w:p>
        </w:tc>
        <w:tc>
          <w:tcPr>
            <w:tcMar>
              <w:top w:type="dxa" w:w="40"/>
              <w:left w:type="dxa" w:w="80"/>
              <w:bottom w:type="dxa" w:w="40"/>
              <w:right w:type="dxa" w:w="80"/>
            </w:tcMar>
          </w:tcPr>
          <w:p>
            <w:pPr>
              <w:pStyle w:val="cell"/>
              <w:spacing w:after="0"/>
            </w:pPr>
            <w:r>
              <w:rPr>
                <w:b w:val="false"/>
                <w:bCs w:val="false"/>
                <w:i w:val="false"/>
                <w:iCs w:val="false"/>
              </w:rPr>
              <w:t xml:space="preserve">Empty, write-only, tick broken</w:t>
            </w:r>
          </w:p>
        </w:tc>
        <w:tc>
          <w:tcPr>
            <w:tcMar>
              <w:top w:type="dxa" w:w="40"/>
              <w:left w:type="dxa" w:w="80"/>
              <w:bottom w:type="dxa" w:w="40"/>
              <w:right w:type="dxa" w:w="80"/>
            </w:tcMar>
          </w:tcPr>
          <w:p>
            <w:pPr>
              <w:pStyle w:val="cell"/>
              <w:spacing w:after="0"/>
            </w:pPr>
            <w:r>
              <w:rPr>
                <w:b w:val="false"/>
                <w:bCs w:val="false"/>
                <w:i w:val="false"/>
                <w:iCs w:val="false"/>
              </w:rPr>
              <w:t xml:space="preserve">No user-facing consumer reads it yet</w:t>
            </w:r>
          </w:p>
        </w:tc>
        <w:tc>
          <w:tcPr>
            <w:tcMar>
              <w:top w:type="dxa" w:w="40"/>
              <w:left w:type="dxa" w:w="80"/>
              <w:bottom w:type="dxa" w:w="40"/>
              <w:right w:type="dxa" w:w="80"/>
            </w:tcMar>
          </w:tcPr>
          <w:p>
            <w:pPr>
              <w:pStyle w:val="cell"/>
              <w:spacing w:after="0"/>
            </w:pPr>
            <w:r>
              <w:rPr>
                <w:b w:val="false"/>
                <w:bCs w:val="false"/>
                <w:i w:val="false"/>
                <w:iCs w:val="false"/>
              </w:rPr>
              <w:t xml:space="preserve">Fix tick + backfill </w:t>
            </w:r>
            <w:r>
              <w:rPr>
                <w:b w:val="false"/>
                <w:bCs w:val="false"/>
                <w:i/>
                <w:iCs/>
              </w:rPr>
              <w:t xml:space="preserve">or</w:t>
            </w:r>
            <w:r>
              <w:rPr>
                <w:b w:val="false"/>
                <w:bCs w:val="false"/>
                <w:i w:val="false"/>
                <w:iCs w:val="false"/>
              </w:rPr>
              <w:t xml:space="preserve"> park it explicitly; remove log noise</w:t>
            </w:r>
          </w:p>
        </w:tc>
      </w:tr>
      <w:tr>
        <w:tc>
          <w:tcPr>
            <w:tcMar>
              <w:top w:type="dxa" w:w="40"/>
              <w:left w:type="dxa" w:w="80"/>
              <w:bottom w:type="dxa" w:w="40"/>
              <w:right w:type="dxa" w:w="80"/>
            </w:tcMar>
          </w:tcPr>
          <w:p>
            <w:pPr>
              <w:pStyle w:val="cell"/>
              <w:spacing w:after="0"/>
            </w:pPr>
            <w:r>
              <w:rPr>
                <w:b w:val="false"/>
                <w:bCs w:val="false"/>
                <w:i w:val="false"/>
                <w:iCs w:val="false"/>
              </w:rPr>
              <w:t xml:space="preserve">TradingView alerts</w:t>
            </w:r>
          </w:p>
        </w:tc>
        <w:tc>
          <w:tcPr>
            <w:tcMar>
              <w:top w:type="dxa" w:w="40"/>
              <w:left w:type="dxa" w:w="80"/>
              <w:bottom w:type="dxa" w:w="40"/>
              <w:right w:type="dxa" w:w="80"/>
            </w:tcMar>
          </w:tcPr>
          <w:p>
            <w:pPr>
              <w:pStyle w:val="cell"/>
              <w:spacing w:after="0"/>
            </w:pPr>
            <w:r>
              <w:rPr>
                <w:rFonts w:ascii="Consolas" w:cs="Consolas" w:eastAsia="Consolas" w:hAnsi="Consolas"/>
                <w:b w:val="false"/>
                <w:bCs w:val="false"/>
                <w:i w:val="false"/>
                <w:iCs w:val="false"/>
                <w:sz w:val="18"/>
                <w:szCs w:val="18"/>
                <w:shd w:fill="F0F2F5" w:color="auto" w:val="clear"/>
              </w:rPr>
              <w:t xml:space="preserve">tv_alerts</w:t>
            </w:r>
          </w:p>
        </w:tc>
        <w:tc>
          <w:tcPr>
            <w:tcMar>
              <w:top w:type="dxa" w:w="40"/>
              <w:left w:type="dxa" w:w="80"/>
              <w:bottom w:type="dxa" w:w="40"/>
              <w:right w:type="dxa" w:w="80"/>
            </w:tcMar>
          </w:tcPr>
          <w:p>
            <w:pPr>
              <w:pStyle w:val="cell"/>
              <w:spacing w:after="0"/>
            </w:pPr>
            <w:r>
              <w:rPr>
                <w:b w:val="false"/>
                <w:bCs w:val="false"/>
                <w:i w:val="false"/>
                <w:iCs w:val="false"/>
              </w:rPr>
              <w:t xml:space="preserve">Stale (newest 04-24)</w:t>
            </w:r>
          </w:p>
        </w:tc>
        <w:tc>
          <w:tcPr>
            <w:tcMar>
              <w:top w:type="dxa" w:w="40"/>
              <w:left w:type="dxa" w:w="80"/>
              <w:bottom w:type="dxa" w:w="40"/>
              <w:right w:type="dxa" w:w="80"/>
            </w:tcMar>
          </w:tcPr>
          <w:p>
            <w:pPr>
              <w:pStyle w:val="cell"/>
              <w:spacing w:after="0"/>
            </w:pPr>
            <w:r>
              <w:rPr>
                <w:b w:val="false"/>
                <w:bCs w:val="false"/>
                <w:i w:val="false"/>
                <w:iCs w:val="false"/>
              </w:rPr>
              <w:t xml:space="preserve">Upstream alerts not firing</w:t>
            </w:r>
          </w:p>
        </w:tc>
        <w:tc>
          <w:tcPr>
            <w:tcMar>
              <w:top w:type="dxa" w:w="40"/>
              <w:left w:type="dxa" w:w="80"/>
              <w:bottom w:type="dxa" w:w="40"/>
              <w:right w:type="dxa" w:w="80"/>
            </w:tcMar>
          </w:tcPr>
          <w:p>
            <w:pPr>
              <w:pStyle w:val="cell"/>
              <w:spacing w:after="0"/>
            </w:pPr>
            <w:r>
              <w:rPr>
                <w:b w:val="false"/>
                <w:bCs w:val="false"/>
                <w:i w:val="false"/>
                <w:iCs w:val="false"/>
              </w:rPr>
              <w:t xml:space="preserve">Re-wire or hide/age-label</w:t>
            </w:r>
          </w:p>
        </w:tc>
      </w:tr>
      <w:tr>
        <w:tc>
          <w:tcPr>
            <w:tcMar>
              <w:top w:type="dxa" w:w="40"/>
              <w:left w:type="dxa" w:w="80"/>
              <w:bottom w:type="dxa" w:w="40"/>
              <w:right w:type="dxa" w:w="80"/>
            </w:tcMar>
          </w:tcPr>
          <w:p>
            <w:pPr>
              <w:pStyle w:val="cell"/>
              <w:spacing w:after="0"/>
            </w:pPr>
            <w:r>
              <w:rPr>
                <w:b w:val="false"/>
                <w:bCs w:val="false"/>
                <w:i w:val="false"/>
                <w:iCs w:val="false"/>
              </w:rPr>
              <w:t xml:space="preserve">Combo paper-trader lane</w:t>
            </w:r>
          </w:p>
        </w:tc>
        <w:tc>
          <w:tcPr>
            <w:tcMar>
              <w:top w:type="dxa" w:w="40"/>
              <w:left w:type="dxa" w:w="80"/>
              <w:bottom w:type="dxa" w:w="40"/>
              <w:right w:type="dxa" w:w="80"/>
            </w:tcMar>
          </w:tcPr>
          <w:p>
            <w:pPr>
              <w:pStyle w:val="cell"/>
              <w:spacing w:after="0"/>
            </w:pPr>
            <w:r>
              <w:rPr>
                <w:rFonts w:ascii="Consolas" w:cs="Consolas" w:eastAsia="Consolas" w:hAnsi="Consolas"/>
                <w:b w:val="false"/>
                <w:bCs w:val="false"/>
                <w:i w:val="false"/>
                <w:iCs w:val="false"/>
                <w:sz w:val="18"/>
                <w:szCs w:val="18"/>
                <w:shd w:fill="F0F2F5" w:color="auto" w:val="clear"/>
              </w:rPr>
              <w:t xml:space="preserve">paper_trade_combo*</w:t>
            </w:r>
          </w:p>
        </w:tc>
        <w:tc>
          <w:tcPr>
            <w:tcMar>
              <w:top w:type="dxa" w:w="40"/>
              <w:left w:type="dxa" w:w="80"/>
              <w:bottom w:type="dxa" w:w="40"/>
              <w:right w:type="dxa" w:w="80"/>
            </w:tcMar>
          </w:tcPr>
          <w:p>
            <w:pPr>
              <w:pStyle w:val="cell"/>
              <w:spacing w:after="0"/>
            </w:pPr>
            <w:r>
              <w:rPr>
                <w:b w:val="false"/>
                <w:bCs w:val="false"/>
                <w:i w:val="false"/>
                <w:iCs w:val="false"/>
              </w:rPr>
              <w:t xml:space="preserve">0 combos ever</w:t>
            </w:r>
          </w:p>
        </w:tc>
        <w:tc>
          <w:tcPr>
            <w:tcMar>
              <w:top w:type="dxa" w:w="40"/>
              <w:left w:type="dxa" w:w="80"/>
              <w:bottom w:type="dxa" w:w="40"/>
              <w:right w:type="dxa" w:w="80"/>
            </w:tcMar>
          </w:tcPr>
          <w:p>
            <w:pPr>
              <w:pStyle w:val="cell"/>
              <w:spacing w:after="0"/>
            </w:pPr>
            <w:r>
              <w:rPr>
                <w:b w:val="false"/>
                <w:bCs w:val="false"/>
                <w:i w:val="false"/>
                <w:iCs w:val="false"/>
              </w:rPr>
              <w:t xml:space="preserve">Owner-only manual lane, unused</w:t>
            </w:r>
          </w:p>
        </w:tc>
        <w:tc>
          <w:tcPr>
            <w:tcMar>
              <w:top w:type="dxa" w:w="40"/>
              <w:left w:type="dxa" w:w="80"/>
              <w:bottom w:type="dxa" w:w="40"/>
              <w:right w:type="dxa" w:w="80"/>
            </w:tcMar>
          </w:tcPr>
          <w:p>
            <w:pPr>
              <w:pStyle w:val="cell"/>
              <w:spacing w:after="0"/>
            </w:pPr>
            <w:r>
              <w:rPr>
                <w:b w:val="false"/>
                <w:bCs w:val="false"/>
                <w:i w:val="false"/>
                <w:iCs w:val="false"/>
              </w:rPr>
              <w:t xml:space="preserve">Keep (functional), low priority</w:t>
            </w:r>
          </w:p>
        </w:tc>
      </w:tr>
      <w:tr>
        <w:tc>
          <w:tcPr>
            <w:tcMar>
              <w:top w:type="dxa" w:w="40"/>
              <w:left w:type="dxa" w:w="80"/>
              <w:bottom w:type="dxa" w:w="40"/>
              <w:right w:type="dxa" w:w="80"/>
            </w:tcMar>
          </w:tcPr>
          <w:p>
            <w:pPr>
              <w:pStyle w:val="cell"/>
              <w:spacing w:after="0"/>
            </w:pPr>
            <w:r>
              <w:rPr>
                <w:b w:val="false"/>
                <w:bCs w:val="false"/>
                <w:i w:val="false"/>
                <w:iCs w:val="false"/>
              </w:rPr>
              <w:t xml:space="preserve">FINNIFTY / MIDCPNIFTY (F&amp;O signals)</w:t>
            </w:r>
          </w:p>
        </w:tc>
        <w:tc>
          <w:tcPr>
            <w:tcMar>
              <w:top w:type="dxa" w:w="40"/>
              <w:left w:type="dxa" w:w="80"/>
              <w:bottom w:type="dxa" w:w="40"/>
              <w:right w:type="dxa" w:w="80"/>
            </w:tcMar>
          </w:tcPr>
          <w:p>
            <w:pPr>
              <w:pStyle w:val="cell"/>
              <w:spacing w:after="0"/>
            </w:pPr>
            <w:r>
              <w:rPr>
                <w:rFonts w:ascii="Consolas" w:cs="Consolas" w:eastAsia="Consolas" w:hAnsi="Consolas"/>
                <w:b w:val="false"/>
                <w:bCs w:val="false"/>
                <w:i w:val="false"/>
                <w:iCs w:val="false"/>
                <w:sz w:val="18"/>
                <w:szCs w:val="18"/>
                <w:shd w:fill="F0F2F5" w:color="auto" w:val="clear"/>
              </w:rPr>
              <w:t xml:space="preserve">OPTION_INDICES</w:t>
            </w:r>
          </w:p>
        </w:tc>
        <w:tc>
          <w:tcPr>
            <w:tcMar>
              <w:top w:type="dxa" w:w="40"/>
              <w:left w:type="dxa" w:w="80"/>
              <w:bottom w:type="dxa" w:w="40"/>
              <w:right w:type="dxa" w:w="80"/>
            </w:tcMar>
          </w:tcPr>
          <w:p>
            <w:pPr>
              <w:pStyle w:val="cell"/>
              <w:spacing w:after="0"/>
            </w:pPr>
            <w:r>
              <w:rPr>
                <w:b w:val="false"/>
                <w:bCs w:val="false"/>
                <w:i w:val="false"/>
                <w:iCs w:val="false"/>
              </w:rPr>
              <w:t xml:space="preserve">Removed from signal universe</w:t>
            </w:r>
          </w:p>
        </w:tc>
        <w:tc>
          <w:tcPr>
            <w:tcMar>
              <w:top w:type="dxa" w:w="40"/>
              <w:left w:type="dxa" w:w="80"/>
              <w:bottom w:type="dxa" w:w="40"/>
              <w:right w:type="dxa" w:w="80"/>
            </w:tcMar>
          </w:tcPr>
          <w:p>
            <w:pPr>
              <w:pStyle w:val="cell"/>
              <w:spacing w:after="0"/>
            </w:pPr>
            <w:r>
              <w:rPr>
                <w:b w:val="false"/>
                <w:bCs w:val="false"/>
                <w:i w:val="false"/>
                <w:iCs w:val="false"/>
              </w:rPr>
              <w:t xml:space="preserve">Low weekly OTM liquidity</w:t>
            </w:r>
          </w:p>
        </w:tc>
        <w:tc>
          <w:tcPr>
            <w:tcMar>
              <w:top w:type="dxa" w:w="40"/>
              <w:left w:type="dxa" w:w="80"/>
              <w:bottom w:type="dxa" w:w="40"/>
              <w:right w:type="dxa" w:w="80"/>
            </w:tcMar>
          </w:tcPr>
          <w:p>
            <w:pPr>
              <w:pStyle w:val="cell"/>
              <w:spacing w:after="0"/>
            </w:pPr>
            <w:r>
              <w:rPr>
                <w:b w:val="false"/>
                <w:bCs w:val="false"/>
                <w:i w:val="false"/>
                <w:iCs w:val="false"/>
              </w:rPr>
              <w:t xml:space="preserve">Intentional — leave out</w:t>
            </w:r>
          </w:p>
        </w:tc>
      </w:tr>
      <w:tr>
        <w:tc>
          <w:tcPr>
            <w:tcMar>
              <w:top w:type="dxa" w:w="40"/>
              <w:left w:type="dxa" w:w="80"/>
              <w:bottom w:type="dxa" w:w="40"/>
              <w:right w:type="dxa" w:w="80"/>
            </w:tcMar>
          </w:tcPr>
          <w:p>
            <w:pPr>
              <w:pStyle w:val="cell"/>
              <w:spacing w:after="0"/>
            </w:pPr>
            <w:r>
              <w:rPr>
                <w:b w:val="false"/>
                <w:bCs w:val="false"/>
                <w:i w:val="false"/>
                <w:iCs w:val="false"/>
              </w:rPr>
              <w:t xml:space="preserve">BANKEX / NIFTYNXT50 IV</w:t>
            </w:r>
          </w:p>
        </w:tc>
        <w:tc>
          <w:tcPr>
            <w:tcMar>
              <w:top w:type="dxa" w:w="40"/>
              <w:left w:type="dxa" w:w="80"/>
              <w:bottom w:type="dxa" w:w="40"/>
              <w:right w:type="dxa" w:w="80"/>
            </w:tcMar>
          </w:tcPr>
          <w:p>
            <w:pPr>
              <w:pStyle w:val="cell"/>
              <w:spacing w:after="0"/>
            </w:pPr>
            <w:r>
              <w:rPr>
                <w:rFonts w:ascii="Consolas" w:cs="Consolas" w:eastAsia="Consolas" w:hAnsi="Consolas"/>
                <w:b w:val="false"/>
                <w:bCs w:val="false"/>
                <w:i w:val="false"/>
                <w:iCs w:val="false"/>
                <w:sz w:val="18"/>
                <w:szCs w:val="18"/>
                <w:shd w:fill="F0F2F5" w:color="auto" w:val="clear"/>
              </w:rPr>
              <w:t xml:space="preserve">iv_history</w:t>
            </w:r>
          </w:p>
        </w:tc>
        <w:tc>
          <w:tcPr>
            <w:tcMar>
              <w:top w:type="dxa" w:w="40"/>
              <w:left w:type="dxa" w:w="80"/>
              <w:bottom w:type="dxa" w:w="40"/>
              <w:right w:type="dxa" w:w="80"/>
            </w:tcMar>
          </w:tcPr>
          <w:p>
            <w:pPr>
              <w:pStyle w:val="cell"/>
              <w:spacing w:after="0"/>
            </w:pPr>
            <w:r>
              <w:rPr>
                <w:b w:val="false"/>
                <w:bCs w:val="false"/>
                <w:i w:val="false"/>
                <w:iCs w:val="false"/>
              </w:rPr>
              <w:t xml:space="preserve">Stale since 05-08</w:t>
            </w:r>
          </w:p>
        </w:tc>
        <w:tc>
          <w:tcPr>
            <w:tcMar>
              <w:top w:type="dxa" w:w="40"/>
              <w:left w:type="dxa" w:w="80"/>
              <w:bottom w:type="dxa" w:w="40"/>
              <w:right w:type="dxa" w:w="80"/>
            </w:tcMar>
          </w:tcPr>
          <w:p>
            <w:pPr>
              <w:pStyle w:val="cell"/>
              <w:spacing w:after="0"/>
            </w:pPr>
            <w:r>
              <w:rPr>
                <w:b w:val="false"/>
                <w:bCs w:val="false"/>
                <w:i w:val="false"/>
                <w:iCs w:val="false"/>
              </w:rPr>
              <w:t xml:space="preserve">Not in active capture set</w:t>
            </w:r>
          </w:p>
        </w:tc>
        <w:tc>
          <w:tcPr>
            <w:tcMar>
              <w:top w:type="dxa" w:w="40"/>
              <w:left w:type="dxa" w:w="80"/>
              <w:bottom w:type="dxa" w:w="40"/>
              <w:right w:type="dxa" w:w="80"/>
            </w:tcMar>
          </w:tcPr>
          <w:p>
            <w:pPr>
              <w:pStyle w:val="cell"/>
              <w:spacing w:after="0"/>
            </w:pPr>
            <w:r>
              <w:rPr>
                <w:b w:val="false"/>
                <w:bCs w:val="false"/>
                <w:i w:val="false"/>
                <w:iCs w:val="false"/>
              </w:rPr>
              <w:t xml:space="preserve">Confirm intended</w:t>
            </w:r>
          </w:p>
        </w:tc>
      </w:tr>
      <w:tr>
        <w:tc>
          <w:tcPr>
            <w:tcMar>
              <w:top w:type="dxa" w:w="40"/>
              <w:left w:type="dxa" w:w="80"/>
              <w:bottom w:type="dxa" w:w="40"/>
              <w:right w:type="dxa" w:w="80"/>
            </w:tcMar>
          </w:tcPr>
          <w:p>
            <w:pPr>
              <w:pStyle w:val="cell"/>
              <w:spacing w:after="0"/>
            </w:pPr>
            <w:r>
              <w:rPr>
                <w:b w:val="false"/>
                <w:bCs w:val="false"/>
                <w:i w:val="false"/>
                <w:iCs w:val="false"/>
              </w:rPr>
              <w:t xml:space="preserve">Equity test positions</w:t>
            </w:r>
          </w:p>
        </w:tc>
        <w:tc>
          <w:tcPr>
            <w:tcMar>
              <w:top w:type="dxa" w:w="40"/>
              <w:left w:type="dxa" w:w="80"/>
              <w:bottom w:type="dxa" w:w="40"/>
              <w:right w:type="dxa" w:w="80"/>
            </w:tcMar>
          </w:tcPr>
          <w:p>
            <w:pPr>
              <w:pStyle w:val="cell"/>
              <w:spacing w:after="0"/>
            </w:pPr>
            <w:r>
              <w:rPr>
                <w:rFonts w:ascii="Consolas" w:cs="Consolas" w:eastAsia="Consolas" w:hAnsi="Consolas"/>
                <w:b w:val="false"/>
                <w:bCs w:val="false"/>
                <w:i w:val="false"/>
                <w:iCs w:val="false"/>
                <w:sz w:val="18"/>
                <w:szCs w:val="18"/>
                <w:shd w:fill="F0F2F5" w:color="auto" w:val="clear"/>
              </w:rPr>
              <w:t xml:space="preserve">paper_trade_eq</w:t>
            </w:r>
            <w:r>
              <w:rPr>
                <w:b w:val="false"/>
                <w:bCs w:val="false"/>
                <w:i w:val="false"/>
                <w:iCs w:val="false"/>
              </w:rPr>
              <w:t xml:space="preserve"> (OPEN)</w:t>
            </w:r>
          </w:p>
        </w:tc>
        <w:tc>
          <w:tcPr>
            <w:tcMar>
              <w:top w:type="dxa" w:w="40"/>
              <w:left w:type="dxa" w:w="80"/>
              <w:bottom w:type="dxa" w:w="40"/>
              <w:right w:type="dxa" w:w="80"/>
            </w:tcMar>
          </w:tcPr>
          <w:p>
            <w:pPr>
              <w:pStyle w:val="cell"/>
              <w:spacing w:after="0"/>
            </w:pPr>
            <w:r>
              <w:rPr>
                <w:b w:val="false"/>
                <w:bCs w:val="false"/>
                <w:i w:val="false"/>
                <w:iCs w:val="false"/>
              </w:rPr>
              <w:t xml:space="preserve">MOTHERSON / GMRINFRA / OBEROIRLTY @ qty=1</w:t>
            </w:r>
          </w:p>
        </w:tc>
        <w:tc>
          <w:tcPr>
            <w:tcMar>
              <w:top w:type="dxa" w:w="40"/>
              <w:left w:type="dxa" w:w="80"/>
              <w:bottom w:type="dxa" w:w="40"/>
              <w:right w:type="dxa" w:w="80"/>
            </w:tcMar>
          </w:tcPr>
          <w:p>
            <w:pPr>
              <w:pStyle w:val="cell"/>
              <w:spacing w:after="0"/>
            </w:pPr>
            <w:r>
              <w:rPr>
                <w:b w:val="false"/>
                <w:bCs w:val="false"/>
                <w:i w:val="false"/>
                <w:iCs w:val="false"/>
              </w:rPr>
              <w:t xml:space="preserve">Look like manual 1-share test buys</w:t>
            </w:r>
          </w:p>
        </w:tc>
        <w:tc>
          <w:tcPr>
            <w:tcMar>
              <w:top w:type="dxa" w:w="40"/>
              <w:left w:type="dxa" w:w="80"/>
              <w:bottom w:type="dxa" w:w="40"/>
              <w:right w:type="dxa" w:w="80"/>
            </w:tcMar>
          </w:tcPr>
          <w:p>
            <w:pPr>
              <w:pStyle w:val="cell"/>
              <w:spacing w:after="0"/>
            </w:pPr>
            <w:r>
              <w:rPr>
                <w:b w:val="false"/>
                <w:bCs w:val="false"/>
                <w:i w:val="false"/>
                <w:iCs w:val="false"/>
              </w:rPr>
              <w:t xml:space="preserve">Close/clean so the open book reflects only real sizing</w:t>
            </w:r>
          </w:p>
        </w:tc>
      </w:tr>
      <w:tr>
        <w:tc>
          <w:tcPr>
            <w:tcMar>
              <w:top w:type="dxa" w:w="40"/>
              <w:left w:type="dxa" w:w="80"/>
              <w:bottom w:type="dxa" w:w="40"/>
              <w:right w:type="dxa" w:w="80"/>
            </w:tcMar>
          </w:tcPr>
          <w:p>
            <w:pPr>
              <w:pStyle w:val="cell"/>
              <w:spacing w:after="0"/>
            </w:pPr>
            <w:r>
              <w:rPr>
                <w:b w:val="false"/>
                <w:bCs w:val="false"/>
                <w:i w:val="false"/>
                <w:iCs w:val="false"/>
              </w:rPr>
              <w:t xml:space="preserve">"Load from Database" (Portfolio)</w:t>
            </w:r>
          </w:p>
        </w:tc>
        <w:tc>
          <w:tcPr>
            <w:tcMar>
              <w:top w:type="dxa" w:w="40"/>
              <w:left w:type="dxa" w:w="80"/>
              <w:bottom w:type="dxa" w:w="40"/>
              <w:right w:type="dxa" w:w="80"/>
            </w:tcMar>
          </w:tcPr>
          <w:p>
            <w:pPr>
              <w:pStyle w:val="cell"/>
              <w:spacing w:after="0"/>
            </w:pPr>
            <w:r>
              <w:rPr>
                <w:b w:val="false"/>
                <w:bCs w:val="false"/>
                <w:i w:val="false"/>
                <w:iCs w:val="false"/>
              </w:rPr>
              <w:t xml:space="preserve">portfolio page</w:t>
            </w:r>
          </w:p>
        </w:tc>
        <w:tc>
          <w:tcPr>
            <w:tcMar>
              <w:top w:type="dxa" w:w="40"/>
              <w:left w:type="dxa" w:w="80"/>
              <w:bottom w:type="dxa" w:w="40"/>
              <w:right w:type="dxa" w:w="80"/>
            </w:tcMar>
          </w:tcPr>
          <w:p>
            <w:pPr>
              <w:pStyle w:val="cell"/>
              <w:spacing w:after="0"/>
            </w:pPr>
            <w:r>
              <w:rPr>
                <w:b w:val="false"/>
                <w:bCs w:val="false"/>
                <w:i w:val="false"/>
                <w:iCs w:val="false"/>
              </w:rPr>
              <w:t xml:space="preserve">Disabled in v1</w:t>
            </w:r>
          </w:p>
        </w:tc>
        <w:tc>
          <w:tcPr>
            <w:tcMar>
              <w:top w:type="dxa" w:w="40"/>
              <w:left w:type="dxa" w:w="80"/>
              <w:bottom w:type="dxa" w:w="40"/>
              <w:right w:type="dxa" w:w="80"/>
            </w:tcMar>
          </w:tcPr>
          <w:p>
            <w:pPr>
              <w:pStyle w:val="cell"/>
              <w:spacing w:after="0"/>
            </w:pPr>
            <w:r>
              <w:rPr>
                <w:b w:val="false"/>
                <w:bCs w:val="false"/>
                <w:i w:val="false"/>
                <w:iCs w:val="false"/>
              </w:rPr>
              <w:t xml:space="preserve">Not configured</w:t>
            </w:r>
          </w:p>
        </w:tc>
        <w:tc>
          <w:tcPr>
            <w:tcMar>
              <w:top w:type="dxa" w:w="40"/>
              <w:left w:type="dxa" w:w="80"/>
              <w:bottom w:type="dxa" w:w="40"/>
              <w:right w:type="dxa" w:w="80"/>
            </w:tcMar>
          </w:tcPr>
          <w:p>
            <w:pPr>
              <w:pStyle w:val="cell"/>
              <w:spacing w:after="0"/>
            </w:pPr>
            <w:r>
              <w:rPr>
                <w:b w:val="false"/>
                <w:bCs w:val="false"/>
                <w:i w:val="false"/>
                <w:iCs w:val="false"/>
              </w:rPr>
              <w:t xml:space="preserve">Intended</w:t>
            </w:r>
          </w:p>
        </w:tc>
      </w:tr>
    </w:tbl>
    <w:p>
      <w:pPr>
        <w:spacing w:after="100"/>
      </w:pPr>
    </w:p>
    <w:p>
      <w:pPr>
        <w:pBdr>
          <w:bottom w:val="single" w:color="C7CDD6" w:sz="6"/>
        </w:pBdr>
        <w:spacing w:after="120" w:before="120"/>
      </w:pPr>
    </w:p>
    <w:p>
      <w:pPr>
        <w:pStyle w:val="Heading1"/>
        <w:spacing w:after="80" w:before="240"/>
      </w:pPr>
      <w:r>
        <w:rPr>
          <w:b w:val="false"/>
          <w:bCs w:val="false"/>
          <w:i w:val="false"/>
          <w:iCs w:val="false"/>
        </w:rPr>
        <w:t xml:space="preserve">7. DATA-SOURCE MATRIX (per feature)</w:t>
      </w:r>
    </w:p>
    <w:tbl>
      <w:tblPr>
        <w:tblW w:type="pct" w:w="100%"/>
        <w:tblBorders>
          <w:top w:val="single" w:color="C7CDD6" w:sz="2"/>
          <w:left w:val="single" w:color="C7CDD6" w:sz="2"/>
          <w:bottom w:val="single" w:color="C7CDD6" w:sz="2"/>
          <w:right w:val="single" w:color="C7CDD6" w:sz="2"/>
          <w:insideH w:val="single" w:color="C7CDD6" w:sz="2"/>
          <w:insideV w:val="single" w:color="C7CDD6" w:sz="2"/>
        </w:tblBorders>
      </w:tblPr>
      <w:tblGrid>
        <w:gridCol w:w="100"/>
        <w:gridCol w:w="100"/>
        <w:gridCol w:w="100"/>
        <w:gridCol w:w="100"/>
        <w:gridCol w:w="100"/>
        <w:gridCol w:w="100"/>
        <w:gridCol w:w="100"/>
        <w:gridCol w:w="100"/>
        <w:gridCol w:w="100"/>
      </w:tblGrid>
      <w:tr>
        <w:tc>
          <w:tcPr>
            <w:shd w:fill="EEF1F5" w:color="auto" w:val="clear"/>
            <w:tcMar>
              <w:top w:type="dxa" w:w="40"/>
              <w:left w:type="dxa" w:w="80"/>
              <w:bottom w:type="dxa" w:w="40"/>
              <w:right w:type="dxa" w:w="80"/>
            </w:tcMar>
          </w:tcPr>
          <w:p>
            <w:pPr>
              <w:pStyle w:val="cell"/>
              <w:spacing w:after="0"/>
            </w:pPr>
            <w:r>
              <w:rPr>
                <w:b/>
                <w:bCs/>
                <w:i w:val="false"/>
                <w:iCs w:val="false"/>
              </w:rPr>
              <w:t xml:space="preserve">Feature</w:t>
            </w:r>
          </w:p>
        </w:tc>
        <w:tc>
          <w:tcPr>
            <w:shd w:fill="EEF1F5" w:color="auto" w:val="clear"/>
            <w:tcMar>
              <w:top w:type="dxa" w:w="40"/>
              <w:left w:type="dxa" w:w="80"/>
              <w:bottom w:type="dxa" w:w="40"/>
              <w:right w:type="dxa" w:w="80"/>
            </w:tcMar>
          </w:tcPr>
          <w:p>
            <w:pPr>
              <w:pStyle w:val="cell"/>
              <w:spacing w:after="0"/>
            </w:pPr>
            <w:r>
              <w:rPr>
                <w:b/>
                <w:bCs/>
                <w:i w:val="false"/>
                <w:iCs w:val="false"/>
              </w:rPr>
              <w:t xml:space="preserve">Primary</w:t>
            </w:r>
          </w:p>
        </w:tc>
        <w:tc>
          <w:tcPr>
            <w:shd w:fill="EEF1F5" w:color="auto" w:val="clear"/>
            <w:tcMar>
              <w:top w:type="dxa" w:w="40"/>
              <w:left w:type="dxa" w:w="80"/>
              <w:bottom w:type="dxa" w:w="40"/>
              <w:right w:type="dxa" w:w="80"/>
            </w:tcMar>
          </w:tcPr>
          <w:p>
            <w:pPr>
              <w:pStyle w:val="cell"/>
              <w:spacing w:after="0"/>
            </w:pPr>
            <w:r>
              <w:rPr>
                <w:b/>
                <w:bCs/>
                <w:i w:val="false"/>
                <w:iCs w:val="false"/>
              </w:rPr>
              <w:t xml:space="preserve">Fallback</w:t>
            </w:r>
          </w:p>
        </w:tc>
        <w:tc>
          <w:tcPr>
            <w:shd w:fill="EEF1F5" w:color="auto" w:val="clear"/>
            <w:tcMar>
              <w:top w:type="dxa" w:w="40"/>
              <w:left w:type="dxa" w:w="80"/>
              <w:bottom w:type="dxa" w:w="40"/>
              <w:right w:type="dxa" w:w="80"/>
            </w:tcMar>
          </w:tcPr>
          <w:p>
            <w:pPr>
              <w:pStyle w:val="cell"/>
              <w:spacing w:after="0"/>
            </w:pPr>
            <w:r>
              <w:rPr>
                <w:b/>
                <w:bCs/>
                <w:i w:val="false"/>
                <w:iCs w:val="false"/>
              </w:rPr>
              <w:t xml:space="preserve">Trade-grade?</w:t>
            </w:r>
          </w:p>
        </w:tc>
        <w:tc>
          <w:tcPr>
            <w:shd w:fill="EEF1F5" w:color="auto" w:val="clear"/>
            <w:tcMar>
              <w:top w:type="dxa" w:w="40"/>
              <w:left w:type="dxa" w:w="80"/>
              <w:bottom w:type="dxa" w:w="40"/>
              <w:right w:type="dxa" w:w="80"/>
            </w:tcMar>
          </w:tcPr>
          <w:p>
            <w:pPr>
              <w:pStyle w:val="cell"/>
              <w:spacing w:after="0"/>
            </w:pPr>
            <w:r>
              <w:rPr>
                <w:b/>
                <w:bCs/>
                <w:i w:val="false"/>
                <w:iCs w:val="false"/>
              </w:rPr>
              <w:t xml:space="preserve">Display-only path</w:t>
            </w:r>
          </w:p>
        </w:tc>
        <w:tc>
          <w:tcPr>
            <w:shd w:fill="EEF1F5" w:color="auto" w:val="clear"/>
            <w:tcMar>
              <w:top w:type="dxa" w:w="40"/>
              <w:left w:type="dxa" w:w="80"/>
              <w:bottom w:type="dxa" w:w="40"/>
              <w:right w:type="dxa" w:w="80"/>
            </w:tcMar>
          </w:tcPr>
          <w:p>
            <w:pPr>
              <w:pStyle w:val="cell"/>
              <w:spacing w:after="0"/>
            </w:pPr>
            <w:r>
              <w:rPr>
                <w:b/>
                <w:bCs/>
                <w:i w:val="false"/>
                <w:iCs w:val="false"/>
              </w:rPr>
              <w:t xml:space="preserve">Modelled values</w:t>
            </w:r>
          </w:p>
        </w:tc>
        <w:tc>
          <w:tcPr>
            <w:shd w:fill="EEF1F5" w:color="auto" w:val="clear"/>
            <w:tcMar>
              <w:top w:type="dxa" w:w="40"/>
              <w:left w:type="dxa" w:w="80"/>
              <w:bottom w:type="dxa" w:w="40"/>
              <w:right w:type="dxa" w:w="80"/>
            </w:tcMar>
          </w:tcPr>
          <w:p>
            <w:pPr>
              <w:pStyle w:val="cell"/>
              <w:spacing w:after="0"/>
            </w:pPr>
            <w:r>
              <w:rPr>
                <w:b/>
                <w:bCs/>
                <w:i w:val="false"/>
                <w:iCs w:val="false"/>
              </w:rPr>
              <w:t xml:space="preserve">Stale handling</w:t>
            </w:r>
          </w:p>
        </w:tc>
        <w:tc>
          <w:tcPr>
            <w:shd w:fill="EEF1F5" w:color="auto" w:val="clear"/>
            <w:tcMar>
              <w:top w:type="dxa" w:w="40"/>
              <w:left w:type="dxa" w:w="80"/>
              <w:bottom w:type="dxa" w:w="40"/>
              <w:right w:type="dxa" w:w="80"/>
            </w:tcMar>
          </w:tcPr>
          <w:p>
            <w:pPr>
              <w:pStyle w:val="cell"/>
              <w:spacing w:after="0"/>
            </w:pPr>
            <w:r>
              <w:rPr>
                <w:b/>
                <w:bCs/>
                <w:i w:val="false"/>
                <w:iCs w:val="false"/>
              </w:rPr>
              <w:t xml:space="preserve">Missing handling</w:t>
            </w:r>
          </w:p>
        </w:tc>
        <w:tc>
          <w:tcPr>
            <w:shd w:fill="EEF1F5" w:color="auto" w:val="clear"/>
            <w:tcMar>
              <w:top w:type="dxa" w:w="40"/>
              <w:left w:type="dxa" w:w="80"/>
              <w:bottom w:type="dxa" w:w="40"/>
              <w:right w:type="dxa" w:w="80"/>
            </w:tcMar>
          </w:tcPr>
          <w:p>
            <w:pPr>
              <w:pStyle w:val="cell"/>
              <w:spacing w:after="0"/>
            </w:pPr>
            <w:r>
              <w:rPr>
                <w:b/>
                <w:bCs/>
                <w:i w:val="false"/>
                <w:iCs w:val="false"/>
              </w:rPr>
              <w:t xml:space="preserve">Risk</w:t>
            </w:r>
          </w:p>
        </w:tc>
      </w:tr>
      <w:tr>
        <w:tc>
          <w:tcPr>
            <w:tcMar>
              <w:top w:type="dxa" w:w="40"/>
              <w:left w:type="dxa" w:w="80"/>
              <w:bottom w:type="dxa" w:w="40"/>
              <w:right w:type="dxa" w:w="80"/>
            </w:tcMar>
          </w:tcPr>
          <w:p>
            <w:pPr>
              <w:pStyle w:val="cell"/>
              <w:spacing w:after="0"/>
            </w:pPr>
            <w:r>
              <w:rPr>
                <w:b w:val="false"/>
                <w:bCs w:val="false"/>
                <w:i w:val="false"/>
                <w:iCs w:val="false"/>
              </w:rPr>
              <w:t xml:space="preserve">Indices board</w:t>
            </w:r>
          </w:p>
        </w:tc>
        <w:tc>
          <w:tcPr>
            <w:tcMar>
              <w:top w:type="dxa" w:w="40"/>
              <w:left w:type="dxa" w:w="80"/>
              <w:bottom w:type="dxa" w:w="40"/>
              <w:right w:type="dxa" w:w="80"/>
            </w:tcMar>
          </w:tcPr>
          <w:p>
            <w:pPr>
              <w:pStyle w:val="cell"/>
              <w:spacing w:after="0"/>
            </w:pPr>
            <w:r>
              <w:rPr>
                <w:b w:val="false"/>
                <w:bCs w:val="false"/>
                <w:i w:val="false"/>
                <w:iCs w:val="false"/>
              </w:rPr>
              <w:t xml:space="preserve">Kite</w:t>
            </w:r>
          </w:p>
        </w:tc>
        <w:tc>
          <w:tcPr>
            <w:tcMar>
              <w:top w:type="dxa" w:w="40"/>
              <w:left w:type="dxa" w:w="80"/>
              <w:bottom w:type="dxa" w:w="40"/>
              <w:right w:type="dxa" w:w="80"/>
            </w:tcMar>
          </w:tcPr>
          <w:p>
            <w:pPr>
              <w:pStyle w:val="cell"/>
              <w:spacing w:after="0"/>
            </w:pPr>
            <w:r>
              <w:rPr>
                <w:b w:val="false"/>
                <w:bCs w:val="false"/>
                <w:i w:val="false"/>
                <w:iCs w:val="false"/>
              </w:rPr>
              <w:t xml:space="preserve">Yahoo (15m)</w:t>
            </w:r>
          </w:p>
        </w:tc>
        <w:tc>
          <w:tcPr>
            <w:tcMar>
              <w:top w:type="dxa" w:w="40"/>
              <w:left w:type="dxa" w:w="80"/>
              <w:bottom w:type="dxa" w:w="40"/>
              <w:right w:type="dxa" w:w="80"/>
            </w:tcMar>
          </w:tcPr>
          <w:p>
            <w:pPr>
              <w:pStyle w:val="cell"/>
              <w:spacing w:after="0"/>
            </w:pPr>
            <w:r>
              <w:rPr>
                <w:b w:val="false"/>
                <w:bCs w:val="false"/>
                <w:i w:val="false"/>
                <w:iCs w:val="false"/>
              </w:rPr>
              <w:t xml:space="preserve">Kite only</w:t>
            </w:r>
          </w:p>
        </w:tc>
        <w:tc>
          <w:tcPr>
            <w:tcMar>
              <w:top w:type="dxa" w:w="40"/>
              <w:left w:type="dxa" w:w="80"/>
              <w:bottom w:type="dxa" w:w="40"/>
              <w:right w:type="dxa" w:w="80"/>
            </w:tcMar>
          </w:tcPr>
          <w:p>
            <w:pPr>
              <w:pStyle w:val="cell"/>
              <w:spacing w:after="0"/>
            </w:pPr>
            <w:r>
              <w:rPr>
                <w:b w:val="false"/>
                <w:bCs w:val="false"/>
                <w:i w:val="false"/>
                <w:iCs w:val="false"/>
              </w:rPr>
              <w:t xml:space="preserve">Yahoo labelled "~15min delayed"</w:t>
            </w:r>
          </w:p>
        </w:tc>
        <w:tc>
          <w:tcPr>
            <w:tcMar>
              <w:top w:type="dxa" w:w="40"/>
              <w:left w:type="dxa" w:w="80"/>
              <w:bottom w:type="dxa" w:w="40"/>
              <w:right w:type="dxa" w:w="80"/>
            </w:tcMar>
          </w:tcPr>
          <w:p>
            <w:pPr>
              <w:pStyle w:val="cell"/>
              <w:spacing w:after="0"/>
            </w:pPr>
            <w:r>
              <w:rPr>
                <w:b w:val="false"/>
                <w:bCs w:val="false"/>
                <w:i w:val="false"/>
                <w:iCs w:val="false"/>
              </w:rPr>
              <w:t xml:space="preserve">—</w:t>
            </w:r>
          </w:p>
        </w:tc>
        <w:tc>
          <w:tcPr>
            <w:tcMar>
              <w:top w:type="dxa" w:w="40"/>
              <w:left w:type="dxa" w:w="80"/>
              <w:bottom w:type="dxa" w:w="40"/>
              <w:right w:type="dxa" w:w="80"/>
            </w:tcMar>
          </w:tcPr>
          <w:p>
            <w:pPr>
              <w:pStyle w:val="cell"/>
              <w:spacing w:after="0"/>
            </w:pPr>
            <w:r>
              <w:rPr>
                <w:b w:val="false"/>
                <w:bCs w:val="false"/>
                <w:i w:val="false"/>
                <w:iCs w:val="false"/>
              </w:rPr>
              <w:t xml:space="preserve">"Live" vs "delayed" badge</w:t>
            </w:r>
          </w:p>
        </w:tc>
        <w:tc>
          <w:tcPr>
            <w:tcMar>
              <w:top w:type="dxa" w:w="40"/>
              <w:left w:type="dxa" w:w="80"/>
              <w:bottom w:type="dxa" w:w="40"/>
              <w:right w:type="dxa" w:w="80"/>
            </w:tcMar>
          </w:tcPr>
          <w:p>
            <w:pPr>
              <w:pStyle w:val="cell"/>
              <w:spacing w:after="0"/>
            </w:pPr>
            <w:r>
              <w:rPr>
                <w:rFonts w:ascii="Consolas" w:cs="Consolas" w:eastAsia="Consolas" w:hAnsi="Consolas"/>
                <w:b w:val="false"/>
                <w:bCs w:val="false"/>
                <w:i w:val="false"/>
                <w:iCs w:val="false"/>
                <w:sz w:val="18"/>
                <w:szCs w:val="18"/>
                <w:shd w:fill="F0F2F5" w:color="auto" w:val="clear"/>
              </w:rPr>
              <w:t xml:space="preserve">—</w:t>
            </w:r>
          </w:p>
        </w:tc>
        <w:tc>
          <w:tcPr>
            <w:tcMar>
              <w:top w:type="dxa" w:w="40"/>
              <w:left w:type="dxa" w:w="80"/>
              <w:bottom w:type="dxa" w:w="40"/>
              <w:right w:type="dxa" w:w="80"/>
            </w:tcMar>
          </w:tcPr>
          <w:p>
            <w:pPr>
              <w:pStyle w:val="cell"/>
              <w:spacing w:after="0"/>
            </w:pPr>
            <w:r>
              <w:rPr>
                <w:b w:val="false"/>
                <w:bCs w:val="false"/>
                <w:i w:val="false"/>
                <w:iCs w:val="false"/>
              </w:rPr>
              <w:t xml:space="preserve">Low</w:t>
            </w:r>
          </w:p>
        </w:tc>
      </w:tr>
      <w:tr>
        <w:tc>
          <w:tcPr>
            <w:tcMar>
              <w:top w:type="dxa" w:w="40"/>
              <w:left w:type="dxa" w:w="80"/>
              <w:bottom w:type="dxa" w:w="40"/>
              <w:right w:type="dxa" w:w="80"/>
            </w:tcMar>
          </w:tcPr>
          <w:p>
            <w:pPr>
              <w:pStyle w:val="cell"/>
              <w:spacing w:after="0"/>
            </w:pPr>
            <w:r>
              <w:rPr>
                <w:b w:val="false"/>
                <w:bCs w:val="false"/>
                <w:i w:val="false"/>
                <w:iCs w:val="false"/>
              </w:rPr>
              <w:t xml:space="preserve">Watchlist</w:t>
            </w:r>
          </w:p>
        </w:tc>
        <w:tc>
          <w:tcPr>
            <w:tcMar>
              <w:top w:type="dxa" w:w="40"/>
              <w:left w:type="dxa" w:w="80"/>
              <w:bottom w:type="dxa" w:w="40"/>
              <w:right w:type="dxa" w:w="80"/>
            </w:tcMar>
          </w:tcPr>
          <w:p>
            <w:pPr>
              <w:pStyle w:val="cell"/>
              <w:spacing w:after="0"/>
            </w:pPr>
            <w:r>
              <w:rPr>
                <w:b w:val="false"/>
                <w:bCs w:val="false"/>
                <w:i w:val="false"/>
                <w:iCs w:val="false"/>
              </w:rPr>
              <w:t xml:space="preserve">Kite</w:t>
            </w:r>
          </w:p>
        </w:tc>
        <w:tc>
          <w:tcPr>
            <w:tcMar>
              <w:top w:type="dxa" w:w="40"/>
              <w:left w:type="dxa" w:w="80"/>
              <w:bottom w:type="dxa" w:w="40"/>
              <w:right w:type="dxa" w:w="80"/>
            </w:tcMar>
          </w:tcPr>
          <w:p>
            <w:pPr>
              <w:pStyle w:val="cell"/>
              <w:spacing w:after="0"/>
            </w:pPr>
            <w:r>
              <w:rPr>
                <w:b w:val="false"/>
                <w:bCs w:val="false"/>
                <w:i w:val="false"/>
                <w:iCs w:val="false"/>
              </w:rPr>
              <w:t xml:space="preserve">none (Yahoo banned)</w:t>
            </w:r>
          </w:p>
        </w:tc>
        <w:tc>
          <w:tcPr>
            <w:tcMar>
              <w:top w:type="dxa" w:w="40"/>
              <w:left w:type="dxa" w:w="80"/>
              <w:bottom w:type="dxa" w:w="40"/>
              <w:right w:type="dxa" w:w="80"/>
            </w:tcMar>
          </w:tcPr>
          <w:p>
            <w:pPr>
              <w:pStyle w:val="cell"/>
              <w:spacing w:after="0"/>
            </w:pPr>
            <w:r>
              <w:rPr>
                <w:b w:val="false"/>
                <w:bCs w:val="false"/>
                <w:i w:val="false"/>
                <w:iCs w:val="false"/>
              </w:rPr>
              <w:t xml:space="preserve">Yes</w:t>
            </w:r>
          </w:p>
        </w:tc>
        <w:tc>
          <w:tcPr>
            <w:tcMar>
              <w:top w:type="dxa" w:w="40"/>
              <w:left w:type="dxa" w:w="80"/>
              <w:bottom w:type="dxa" w:w="40"/>
              <w:right w:type="dxa" w:w="80"/>
            </w:tcMar>
          </w:tcPr>
          <w:p>
            <w:pPr>
              <w:pStyle w:val="cell"/>
              <w:spacing w:after="0"/>
            </w:pPr>
            <w:r>
              <w:rPr>
                <w:b w:val="false"/>
                <w:bCs w:val="false"/>
                <w:i w:val="false"/>
                <w:iCs w:val="false"/>
              </w:rPr>
              <w:t xml:space="preserve">—</w:t>
            </w:r>
          </w:p>
        </w:tc>
        <w:tc>
          <w:tcPr>
            <w:tcMar>
              <w:top w:type="dxa" w:w="40"/>
              <w:left w:type="dxa" w:w="80"/>
              <w:bottom w:type="dxa" w:w="40"/>
              <w:right w:type="dxa" w:w="80"/>
            </w:tcMar>
          </w:tcPr>
          <w:p>
            <w:pPr>
              <w:pStyle w:val="cell"/>
              <w:spacing w:after="0"/>
            </w:pPr>
            <w:r>
              <w:rPr>
                <w:b w:val="false"/>
                <w:bCs w:val="false"/>
                <w:i w:val="false"/>
                <w:iCs w:val="false"/>
              </w:rPr>
              <w:t xml:space="preserve">trend heuristic off-universe</w:t>
            </w:r>
          </w:p>
        </w:tc>
        <w:tc>
          <w:tcPr>
            <w:tcMar>
              <w:top w:type="dxa" w:w="40"/>
              <w:left w:type="dxa" w:w="80"/>
              <w:bottom w:type="dxa" w:w="40"/>
              <w:right w:type="dxa" w:w="80"/>
            </w:tcMar>
          </w:tcPr>
          <w:p>
            <w:pPr>
              <w:pStyle w:val="cell"/>
              <w:spacing w:after="0"/>
            </w:pPr>
            <w:r>
              <w:rPr>
                <w:b w:val="false"/>
                <w:bCs w:val="false"/>
                <w:i w:val="false"/>
                <w:iCs w:val="false"/>
              </w:rPr>
              <w:t xml:space="preserve">stale-but-complete cache</w:t>
            </w:r>
          </w:p>
        </w:tc>
        <w:tc>
          <w:tcPr>
            <w:tcMar>
              <w:top w:type="dxa" w:w="40"/>
              <w:left w:type="dxa" w:w="80"/>
              <w:bottom w:type="dxa" w:w="40"/>
              <w:right w:type="dxa" w:w="80"/>
            </w:tcMar>
          </w:tcPr>
          <w:p>
            <w:pPr>
              <w:pStyle w:val="cell"/>
              <w:spacing w:after="0"/>
            </w:pPr>
            <w:r>
              <w:rPr>
                <w:rFonts w:ascii="Consolas" w:cs="Consolas" w:eastAsia="Consolas" w:hAnsi="Consolas"/>
                <w:b w:val="false"/>
                <w:bCs w:val="false"/>
                <w:i w:val="false"/>
                <w:iCs w:val="false"/>
                <w:sz w:val="18"/>
                <w:szCs w:val="18"/>
                <w:shd w:fill="F0F2F5" w:color="auto" w:val="clear"/>
              </w:rPr>
              <w:t xml:space="preserve">missingSymbols</w:t>
            </w:r>
          </w:p>
        </w:tc>
        <w:tc>
          <w:tcPr>
            <w:tcMar>
              <w:top w:type="dxa" w:w="40"/>
              <w:left w:type="dxa" w:w="80"/>
              <w:bottom w:type="dxa" w:w="40"/>
              <w:right w:type="dxa" w:w="80"/>
            </w:tcMar>
          </w:tcPr>
          <w:p>
            <w:pPr>
              <w:pStyle w:val="cell"/>
              <w:spacing w:after="0"/>
            </w:pPr>
            <w:r>
              <w:rPr>
                <w:b w:val="false"/>
                <w:bCs w:val="false"/>
                <w:i w:val="false"/>
                <w:iCs w:val="false"/>
              </w:rPr>
              <w:t xml:space="preserve">Low</w:t>
            </w:r>
          </w:p>
        </w:tc>
      </w:tr>
      <w:tr>
        <w:tc>
          <w:tcPr>
            <w:tcMar>
              <w:top w:type="dxa" w:w="40"/>
              <w:left w:type="dxa" w:w="80"/>
              <w:bottom w:type="dxa" w:w="40"/>
              <w:right w:type="dxa" w:w="80"/>
            </w:tcMar>
          </w:tcPr>
          <w:p>
            <w:pPr>
              <w:pStyle w:val="cell"/>
              <w:spacing w:after="0"/>
            </w:pPr>
            <w:r>
              <w:rPr>
                <w:b w:val="false"/>
                <w:bCs w:val="false"/>
                <w:i w:val="false"/>
                <w:iCs w:val="false"/>
              </w:rPr>
              <w:t xml:space="preserve">Portfolio</w:t>
            </w:r>
          </w:p>
        </w:tc>
        <w:tc>
          <w:tcPr>
            <w:tcMar>
              <w:top w:type="dxa" w:w="40"/>
              <w:left w:type="dxa" w:w="80"/>
              <w:bottom w:type="dxa" w:w="40"/>
              <w:right w:type="dxa" w:w="80"/>
            </w:tcMar>
          </w:tcPr>
          <w:p>
            <w:pPr>
              <w:pStyle w:val="cell"/>
              <w:spacing w:after="0"/>
            </w:pPr>
            <w:r>
              <w:rPr>
                <w:b w:val="false"/>
                <w:bCs w:val="false"/>
                <w:i w:val="false"/>
                <w:iCs w:val="false"/>
              </w:rPr>
              <w:t xml:space="preserve">Kite (+resolver)</w:t>
            </w:r>
          </w:p>
        </w:tc>
        <w:tc>
          <w:tcPr>
            <w:tcMar>
              <w:top w:type="dxa" w:w="40"/>
              <w:left w:type="dxa" w:w="80"/>
              <w:bottom w:type="dxa" w:w="40"/>
              <w:right w:type="dxa" w:w="80"/>
            </w:tcMar>
          </w:tcPr>
          <w:p>
            <w:pPr>
              <w:pStyle w:val="cell"/>
              <w:spacing w:after="0"/>
            </w:pPr>
            <w:r>
              <w:rPr>
                <w:b w:val="false"/>
                <w:bCs w:val="false"/>
                <w:i w:val="false"/>
                <w:iCs w:val="false"/>
              </w:rPr>
              <w:t xml:space="preserve">candles</w:t>
            </w:r>
          </w:p>
        </w:tc>
        <w:tc>
          <w:tcPr>
            <w:tcMar>
              <w:top w:type="dxa" w:w="40"/>
              <w:left w:type="dxa" w:w="80"/>
              <w:bottom w:type="dxa" w:w="40"/>
              <w:right w:type="dxa" w:w="80"/>
            </w:tcMar>
          </w:tcPr>
          <w:p>
            <w:pPr>
              <w:pStyle w:val="cell"/>
              <w:spacing w:after="0"/>
            </w:pPr>
            <w:r>
              <w:rPr>
                <w:b w:val="false"/>
                <w:bCs w:val="false"/>
                <w:i w:val="false"/>
                <w:iCs w:val="false"/>
              </w:rPr>
              <w:t xml:space="preserve">Valuation only on real CMP</w:t>
            </w:r>
          </w:p>
        </w:tc>
        <w:tc>
          <w:tcPr>
            <w:tcMar>
              <w:top w:type="dxa" w:w="40"/>
              <w:left w:type="dxa" w:w="80"/>
              <w:bottom w:type="dxa" w:w="40"/>
              <w:right w:type="dxa" w:w="80"/>
            </w:tcMar>
          </w:tcPr>
          <w:p>
            <w:pPr>
              <w:pStyle w:val="cell"/>
              <w:spacing w:after="0"/>
            </w:pPr>
            <w:r>
              <w:rPr>
                <w:b w:val="false"/>
                <w:bCs w:val="false"/>
                <w:i w:val="false"/>
                <w:iCs w:val="false"/>
              </w:rPr>
              <w:t xml:space="preserve">—</w:t>
            </w:r>
          </w:p>
        </w:tc>
        <w:tc>
          <w:tcPr>
            <w:tcMar>
              <w:top w:type="dxa" w:w="40"/>
              <w:left w:type="dxa" w:w="80"/>
              <w:bottom w:type="dxa" w:w="40"/>
              <w:right w:type="dxa" w:w="80"/>
            </w:tcMar>
          </w:tcPr>
          <w:p>
            <w:pPr>
              <w:pStyle w:val="cell"/>
              <w:spacing w:after="0"/>
            </w:pPr>
            <w:r>
              <w:rPr>
                <w:b w:val="false"/>
                <w:bCs w:val="false"/>
                <w:i w:val="false"/>
                <w:iCs w:val="false"/>
              </w:rPr>
              <w:t xml:space="preserve">—</w:t>
            </w:r>
          </w:p>
        </w:tc>
        <w:tc>
          <w:tcPr>
            <w:tcMar>
              <w:top w:type="dxa" w:w="40"/>
              <w:left w:type="dxa" w:w="80"/>
              <w:bottom w:type="dxa" w:w="40"/>
              <w:right w:type="dxa" w:w="80"/>
            </w:tcMar>
          </w:tcPr>
          <w:p>
            <w:pPr>
              <w:pStyle w:val="cell"/>
              <w:spacing w:after="0"/>
            </w:pPr>
            <w:r>
              <w:rPr>
                <w:b w:val="false"/>
                <w:bCs w:val="false"/>
                <w:i w:val="false"/>
                <w:iCs w:val="false"/>
              </w:rPr>
              <w:t xml:space="preserve">manual CMP only if live null</w:t>
            </w:r>
          </w:p>
        </w:tc>
        <w:tc>
          <w:tcPr>
            <w:tcMar>
              <w:top w:type="dxa" w:w="40"/>
              <w:left w:type="dxa" w:w="80"/>
              <w:bottom w:type="dxa" w:w="40"/>
              <w:right w:type="dxa" w:w="80"/>
            </w:tcMar>
          </w:tcPr>
          <w:p>
            <w:pPr>
              <w:pStyle w:val="cell"/>
              <w:spacing w:after="0"/>
            </w:pPr>
            <w:r>
              <w:rPr>
                <w:b w:val="false"/>
                <w:bCs w:val="false"/>
                <w:i w:val="false"/>
                <w:iCs w:val="false"/>
              </w:rPr>
              <w:t xml:space="preserve">null / "n/a"</w:t>
            </w:r>
          </w:p>
        </w:tc>
        <w:tc>
          <w:tcPr>
            <w:tcMar>
              <w:top w:type="dxa" w:w="40"/>
              <w:left w:type="dxa" w:w="80"/>
              <w:bottom w:type="dxa" w:w="40"/>
              <w:right w:type="dxa" w:w="80"/>
            </w:tcMar>
          </w:tcPr>
          <w:p>
            <w:pPr>
              <w:pStyle w:val="cell"/>
              <w:spacing w:after="0"/>
            </w:pPr>
            <w:r>
              <w:rPr>
                <w:b w:val="false"/>
                <w:bCs w:val="false"/>
                <w:i w:val="false"/>
                <w:iCs w:val="false"/>
              </w:rPr>
              <w:t xml:space="preserve">Low</w:t>
            </w:r>
          </w:p>
        </w:tc>
      </w:tr>
      <w:tr>
        <w:tc>
          <w:tcPr>
            <w:tcMar>
              <w:top w:type="dxa" w:w="40"/>
              <w:left w:type="dxa" w:w="80"/>
              <w:bottom w:type="dxa" w:w="40"/>
              <w:right w:type="dxa" w:w="80"/>
            </w:tcMar>
          </w:tcPr>
          <w:p>
            <w:pPr>
              <w:pStyle w:val="cell"/>
              <w:spacing w:after="0"/>
            </w:pPr>
            <w:r>
              <w:rPr>
                <w:b w:val="false"/>
                <w:bCs w:val="false"/>
                <w:i w:val="false"/>
                <w:iCs w:val="false"/>
              </w:rPr>
              <w:t xml:space="preserve">Charting (Indian)</w:t>
            </w:r>
          </w:p>
        </w:tc>
        <w:tc>
          <w:tcPr>
            <w:tcMar>
              <w:top w:type="dxa" w:w="40"/>
              <w:left w:type="dxa" w:w="80"/>
              <w:bottom w:type="dxa" w:w="40"/>
              <w:right w:type="dxa" w:w="80"/>
            </w:tcMar>
          </w:tcPr>
          <w:p>
            <w:pPr>
              <w:pStyle w:val="cell"/>
              <w:spacing w:after="0"/>
            </w:pPr>
            <w:r>
              <w:rPr>
                <w:b w:val="false"/>
                <w:bCs w:val="false"/>
                <w:i w:val="false"/>
                <w:iCs w:val="false"/>
              </w:rPr>
              <w:t xml:space="preserve">Kite</w:t>
            </w:r>
          </w:p>
        </w:tc>
        <w:tc>
          <w:tcPr>
            <w:tcMar>
              <w:top w:type="dxa" w:w="40"/>
              <w:left w:type="dxa" w:w="80"/>
              <w:bottom w:type="dxa" w:w="40"/>
              <w:right w:type="dxa" w:w="80"/>
            </w:tcMar>
          </w:tcPr>
          <w:p>
            <w:pPr>
              <w:pStyle w:val="cell"/>
              <w:spacing w:after="0"/>
            </w:pPr>
            <w:r>
              <w:rPr>
                <w:b w:val="false"/>
                <w:bCs w:val="false"/>
                <w:i w:val="false"/>
                <w:iCs w:val="false"/>
              </w:rPr>
              <w:t xml:space="preserve">Yahoo "visual only"</w:t>
            </w:r>
          </w:p>
        </w:tc>
        <w:tc>
          <w:tcPr>
            <w:tcMar>
              <w:top w:type="dxa" w:w="40"/>
              <w:left w:type="dxa" w:w="80"/>
              <w:bottom w:type="dxa" w:w="40"/>
              <w:right w:type="dxa" w:w="80"/>
            </w:tcMar>
          </w:tcPr>
          <w:p>
            <w:pPr>
              <w:pStyle w:val="cell"/>
              <w:spacing w:after="0"/>
            </w:pPr>
            <w:r>
              <w:rPr>
                <w:b w:val="false"/>
                <w:bCs w:val="false"/>
                <w:i w:val="false"/>
                <w:iCs w:val="false"/>
              </w:rPr>
              <w:t xml:space="preserve">Kite only</w:t>
            </w:r>
          </w:p>
        </w:tc>
        <w:tc>
          <w:tcPr>
            <w:tcMar>
              <w:top w:type="dxa" w:w="40"/>
              <w:left w:type="dxa" w:w="80"/>
              <w:bottom w:type="dxa" w:w="40"/>
              <w:right w:type="dxa" w:w="80"/>
            </w:tcMar>
          </w:tcPr>
          <w:p>
            <w:pPr>
              <w:pStyle w:val="cell"/>
              <w:spacing w:after="0"/>
            </w:pPr>
            <w:r>
              <w:rPr>
                <w:b w:val="false"/>
                <w:bCs w:val="false"/>
                <w:i w:val="false"/>
                <w:iCs w:val="false"/>
              </w:rPr>
              <w:t xml:space="preserve">Yahoo = VISUAL ONLY / NOT FOR SIGNALS</w:t>
            </w:r>
          </w:p>
        </w:tc>
        <w:tc>
          <w:tcPr>
            <w:tcMar>
              <w:top w:type="dxa" w:w="40"/>
              <w:left w:type="dxa" w:w="80"/>
              <w:bottom w:type="dxa" w:w="40"/>
              <w:right w:type="dxa" w:w="80"/>
            </w:tcMar>
          </w:tcPr>
          <w:p>
            <w:pPr>
              <w:pStyle w:val="cell"/>
              <w:spacing w:after="0"/>
            </w:pPr>
            <w:r>
              <w:rPr>
                <w:b w:val="false"/>
                <w:bCs w:val="false"/>
                <w:i w:val="false"/>
                <w:iCs w:val="false"/>
              </w:rPr>
              <w:t xml:space="preserve">indicators client-side</w:t>
            </w:r>
          </w:p>
        </w:tc>
        <w:tc>
          <w:tcPr>
            <w:tcMar>
              <w:top w:type="dxa" w:w="40"/>
              <w:left w:type="dxa" w:w="80"/>
              <w:bottom w:type="dxa" w:w="40"/>
              <w:right w:type="dxa" w:w="80"/>
            </w:tcMar>
          </w:tcPr>
          <w:p>
            <w:pPr>
              <w:pStyle w:val="cell"/>
              <w:spacing w:after="0"/>
            </w:pPr>
            <w:r>
              <w:rPr>
                <w:b w:val="false"/>
                <w:bCs w:val="false"/>
                <w:i w:val="false"/>
                <w:iCs w:val="false"/>
              </w:rPr>
              <w:t xml:space="preserve">LIVE/STALE/DELAYED badge</w:t>
            </w:r>
          </w:p>
        </w:tc>
        <w:tc>
          <w:tcPr>
            <w:tcMar>
              <w:top w:type="dxa" w:w="40"/>
              <w:left w:type="dxa" w:w="80"/>
              <w:bottom w:type="dxa" w:w="40"/>
              <w:right w:type="dxa" w:w="80"/>
            </w:tcMar>
          </w:tcPr>
          <w:p>
            <w:pPr>
              <w:pStyle w:val="cell"/>
              <w:spacing w:after="0"/>
            </w:pPr>
            <w:r>
              <w:rPr>
                <w:b w:val="false"/>
                <w:bCs w:val="false"/>
                <w:i w:val="false"/>
                <w:iCs w:val="false"/>
              </w:rPr>
              <w:t xml:space="preserve">empty state</w:t>
            </w:r>
          </w:p>
        </w:tc>
        <w:tc>
          <w:tcPr>
            <w:tcMar>
              <w:top w:type="dxa" w:w="40"/>
              <w:left w:type="dxa" w:w="80"/>
              <w:bottom w:type="dxa" w:w="40"/>
              <w:right w:type="dxa" w:w="80"/>
            </w:tcMar>
          </w:tcPr>
          <w:p>
            <w:pPr>
              <w:pStyle w:val="cell"/>
              <w:spacing w:after="0"/>
            </w:pPr>
            <w:r>
              <w:rPr>
                <w:b w:val="false"/>
                <w:bCs w:val="false"/>
                <w:i w:val="false"/>
                <w:iCs w:val="false"/>
              </w:rPr>
              <w:t xml:space="preserve">Low</w:t>
            </w:r>
          </w:p>
        </w:tc>
      </w:tr>
      <w:tr>
        <w:tc>
          <w:tcPr>
            <w:tcMar>
              <w:top w:type="dxa" w:w="40"/>
              <w:left w:type="dxa" w:w="80"/>
              <w:bottom w:type="dxa" w:w="40"/>
              <w:right w:type="dxa" w:w="80"/>
            </w:tcMar>
          </w:tcPr>
          <w:p>
            <w:pPr>
              <w:pStyle w:val="cell"/>
              <w:spacing w:after="0"/>
            </w:pPr>
            <w:r>
              <w:rPr>
                <w:b w:val="false"/>
                <w:bCs w:val="false"/>
                <w:i w:val="false"/>
                <w:iCs w:val="false"/>
              </w:rPr>
              <w:t xml:space="preserve">Charting (global)</w:t>
            </w:r>
          </w:p>
        </w:tc>
        <w:tc>
          <w:tcPr>
            <w:tcMar>
              <w:top w:type="dxa" w:w="40"/>
              <w:left w:type="dxa" w:w="80"/>
              <w:bottom w:type="dxa" w:w="40"/>
              <w:right w:type="dxa" w:w="80"/>
            </w:tcMar>
          </w:tcPr>
          <w:p>
            <w:pPr>
              <w:pStyle w:val="cell"/>
              <w:spacing w:after="0"/>
            </w:pPr>
            <w:r>
              <w:rPr>
                <w:b w:val="false"/>
                <w:bCs w:val="false"/>
                <w:i w:val="false"/>
                <w:iCs w:val="false"/>
              </w:rPr>
              <w:t xml:space="preserve">Yahoo</w:t>
            </w:r>
          </w:p>
        </w:tc>
        <w:tc>
          <w:tcPr>
            <w:tcMar>
              <w:top w:type="dxa" w:w="40"/>
              <w:left w:type="dxa" w:w="80"/>
              <w:bottom w:type="dxa" w:w="40"/>
              <w:right w:type="dxa" w:w="80"/>
            </w:tcMar>
          </w:tcPr>
          <w:p>
            <w:pPr>
              <w:pStyle w:val="cell"/>
              <w:spacing w:after="0"/>
            </w:pPr>
            <w:r>
              <w:rPr>
                <w:b w:val="false"/>
                <w:bCs w:val="false"/>
                <w:i w:val="false"/>
                <w:iCs w:val="false"/>
              </w:rPr>
              <w:t xml:space="preserve">—</w:t>
            </w:r>
          </w:p>
        </w:tc>
        <w:tc>
          <w:tcPr>
            <w:tcMar>
              <w:top w:type="dxa" w:w="40"/>
              <w:left w:type="dxa" w:w="80"/>
              <w:bottom w:type="dxa" w:w="40"/>
              <w:right w:type="dxa" w:w="80"/>
            </w:tcMar>
          </w:tcPr>
          <w:p>
            <w:pPr>
              <w:pStyle w:val="cell"/>
              <w:spacing w:after="0"/>
            </w:pPr>
            <w:r>
              <w:rPr>
                <w:b w:val="false"/>
                <w:bCs w:val="false"/>
                <w:i w:val="false"/>
                <w:iCs w:val="false"/>
              </w:rPr>
              <w:t xml:space="preserve">No</w:t>
            </w:r>
          </w:p>
        </w:tc>
        <w:tc>
          <w:tcPr>
            <w:tcMar>
              <w:top w:type="dxa" w:w="40"/>
              <w:left w:type="dxa" w:w="80"/>
              <w:bottom w:type="dxa" w:w="40"/>
              <w:right w:type="dxa" w:w="80"/>
            </w:tcMar>
          </w:tcPr>
          <w:p>
            <w:pPr>
              <w:pStyle w:val="cell"/>
              <w:spacing w:after="0"/>
            </w:pPr>
            <w:r>
              <w:rPr>
                <w:b w:val="false"/>
                <w:bCs w:val="false"/>
                <w:i w:val="false"/>
                <w:iCs w:val="false"/>
              </w:rPr>
              <w:t xml:space="preserve">whole tab delayed</w:t>
            </w:r>
          </w:p>
        </w:tc>
        <w:tc>
          <w:tcPr>
            <w:tcMar>
              <w:top w:type="dxa" w:w="40"/>
              <w:left w:type="dxa" w:w="80"/>
              <w:bottom w:type="dxa" w:w="40"/>
              <w:right w:type="dxa" w:w="80"/>
            </w:tcMar>
          </w:tcPr>
          <w:p>
            <w:pPr>
              <w:pStyle w:val="cell"/>
              <w:spacing w:after="0"/>
            </w:pPr>
            <w:r>
              <w:rPr>
                <w:b w:val="false"/>
                <w:bCs w:val="false"/>
                <w:i w:val="false"/>
                <w:iCs w:val="false"/>
              </w:rPr>
              <w:t xml:space="preserve">—</w:t>
            </w:r>
          </w:p>
        </w:tc>
        <w:tc>
          <w:tcPr>
            <w:tcMar>
              <w:top w:type="dxa" w:w="40"/>
              <w:left w:type="dxa" w:w="80"/>
              <w:bottom w:type="dxa" w:w="40"/>
              <w:right w:type="dxa" w:w="80"/>
            </w:tcMar>
          </w:tcPr>
          <w:p>
            <w:pPr>
              <w:pStyle w:val="cell"/>
              <w:spacing w:after="0"/>
            </w:pPr>
            <w:r>
              <w:rPr>
                <w:b w:val="false"/>
                <w:bCs w:val="false"/>
                <w:i w:val="false"/>
                <w:iCs w:val="false"/>
              </w:rPr>
              <w:t xml:space="preserve">DELAYED badge</w:t>
            </w:r>
          </w:p>
        </w:tc>
        <w:tc>
          <w:tcPr>
            <w:tcMar>
              <w:top w:type="dxa" w:w="40"/>
              <w:left w:type="dxa" w:w="80"/>
              <w:bottom w:type="dxa" w:w="40"/>
              <w:right w:type="dxa" w:w="80"/>
            </w:tcMar>
          </w:tcPr>
          <w:p>
            <w:pPr>
              <w:pStyle w:val="cell"/>
              <w:spacing w:after="0"/>
            </w:pPr>
            <w:r>
              <w:rPr>
                <w:b w:val="false"/>
                <w:bCs w:val="false"/>
                <w:i w:val="false"/>
                <w:iCs w:val="false"/>
              </w:rPr>
              <w:t xml:space="preserve">empty</w:t>
            </w:r>
          </w:p>
        </w:tc>
        <w:tc>
          <w:tcPr>
            <w:tcMar>
              <w:top w:type="dxa" w:w="40"/>
              <w:left w:type="dxa" w:w="80"/>
              <w:bottom w:type="dxa" w:w="40"/>
              <w:right w:type="dxa" w:w="80"/>
            </w:tcMar>
          </w:tcPr>
          <w:p>
            <w:pPr>
              <w:pStyle w:val="cell"/>
              <w:spacing w:after="0"/>
            </w:pPr>
            <w:r>
              <w:rPr>
                <w:b w:val="false"/>
                <w:bCs w:val="false"/>
                <w:i w:val="false"/>
                <w:iCs w:val="false"/>
              </w:rPr>
              <w:t xml:space="preserve">Low</w:t>
            </w:r>
          </w:p>
        </w:tc>
      </w:tr>
      <w:tr>
        <w:tc>
          <w:tcPr>
            <w:tcMar>
              <w:top w:type="dxa" w:w="40"/>
              <w:left w:type="dxa" w:w="80"/>
              <w:bottom w:type="dxa" w:w="40"/>
              <w:right w:type="dxa" w:w="80"/>
            </w:tcMar>
          </w:tcPr>
          <w:p>
            <w:pPr>
              <w:pStyle w:val="cell"/>
              <w:spacing w:after="0"/>
            </w:pPr>
            <w:r>
              <w:rPr>
                <w:b w:val="false"/>
                <w:bCs w:val="false"/>
                <w:i w:val="false"/>
                <w:iCs w:val="false"/>
              </w:rPr>
              <w:t xml:space="preserve">Scanner</w:t>
            </w:r>
          </w:p>
        </w:tc>
        <w:tc>
          <w:tcPr>
            <w:tcMar>
              <w:top w:type="dxa" w:w="40"/>
              <w:left w:type="dxa" w:w="80"/>
              <w:bottom w:type="dxa" w:w="40"/>
              <w:right w:type="dxa" w:w="80"/>
            </w:tcMar>
          </w:tcPr>
          <w:p>
            <w:pPr>
              <w:pStyle w:val="cell"/>
              <w:spacing w:after="0"/>
            </w:pPr>
            <w:r>
              <w:rPr>
                <w:b w:val="false"/>
                <w:bCs w:val="false"/>
                <w:i w:val="false"/>
                <w:iCs w:val="false"/>
              </w:rPr>
              <w:t xml:space="preserve">Kite</w:t>
            </w:r>
          </w:p>
        </w:tc>
        <w:tc>
          <w:tcPr>
            <w:tcMar>
              <w:top w:type="dxa" w:w="40"/>
              <w:left w:type="dxa" w:w="80"/>
              <w:bottom w:type="dxa" w:w="40"/>
              <w:right w:type="dxa" w:w="80"/>
            </w:tcMar>
          </w:tcPr>
          <w:p>
            <w:pPr>
              <w:pStyle w:val="cell"/>
              <w:spacing w:after="0"/>
            </w:pPr>
            <w:r>
              <w:rPr>
                <w:b w:val="false"/>
                <w:bCs w:val="false"/>
                <w:i w:val="false"/>
                <w:iCs w:val="false"/>
              </w:rPr>
              <w:t xml:space="preserve">Yahoo</w:t>
            </w:r>
          </w:p>
        </w:tc>
        <w:tc>
          <w:tcPr>
            <w:tcMar>
              <w:top w:type="dxa" w:w="40"/>
              <w:left w:type="dxa" w:w="80"/>
              <w:bottom w:type="dxa" w:w="40"/>
              <w:right w:type="dxa" w:w="80"/>
            </w:tcMar>
          </w:tcPr>
          <w:p>
            <w:pPr>
              <w:pStyle w:val="cell"/>
              <w:spacing w:after="0"/>
            </w:pPr>
            <w:r>
              <w:rPr>
                <w:b w:val="false"/>
                <w:bCs w:val="false"/>
                <w:i w:val="false"/>
                <w:iCs w:val="false"/>
              </w:rPr>
              <w:t xml:space="preserve">signal=source-stamped</w:t>
            </w:r>
          </w:p>
        </w:tc>
        <w:tc>
          <w:tcPr>
            <w:tcMar>
              <w:top w:type="dxa" w:w="40"/>
              <w:left w:type="dxa" w:w="80"/>
              <w:bottom w:type="dxa" w:w="40"/>
              <w:right w:type="dxa" w:w="80"/>
            </w:tcMar>
          </w:tcPr>
          <w:p>
            <w:pPr>
              <w:pStyle w:val="cell"/>
              <w:spacing w:after="0"/>
            </w:pPr>
            <w:r>
              <w:rPr>
                <w:b w:val="false"/>
                <w:bCs w:val="false"/>
                <w:i w:val="false"/>
                <w:iCs w:val="false"/>
              </w:rPr>
              <w:t xml:space="preserve">—</w:t>
            </w:r>
          </w:p>
        </w:tc>
        <w:tc>
          <w:tcPr>
            <w:tcMar>
              <w:top w:type="dxa" w:w="40"/>
              <w:left w:type="dxa" w:w="80"/>
              <w:bottom w:type="dxa" w:w="40"/>
              <w:right w:type="dxa" w:w="80"/>
            </w:tcMar>
          </w:tcPr>
          <w:p>
            <w:pPr>
              <w:pStyle w:val="cell"/>
              <w:spacing w:after="0"/>
            </w:pPr>
            <w:r>
              <w:rPr>
                <w:b w:val="false"/>
                <w:bCs w:val="false"/>
                <w:i w:val="false"/>
                <w:iCs w:val="false"/>
              </w:rPr>
              <w:t xml:space="preserve">—</w:t>
            </w:r>
          </w:p>
        </w:tc>
        <w:tc>
          <w:tcPr>
            <w:tcMar>
              <w:top w:type="dxa" w:w="40"/>
              <w:left w:type="dxa" w:w="80"/>
              <w:bottom w:type="dxa" w:w="40"/>
              <w:right w:type="dxa" w:w="80"/>
            </w:tcMar>
          </w:tcPr>
          <w:p>
            <w:pPr>
              <w:pStyle w:val="cell"/>
              <w:spacing w:after="0"/>
            </w:pPr>
            <w:r>
              <w:rPr>
                <w:b w:val="false"/>
                <w:bCs w:val="false"/>
                <w:i w:val="false"/>
                <w:iCs w:val="false"/>
              </w:rPr>
              <w:t xml:space="preserve">cached 198 on timeout</w:t>
            </w:r>
          </w:p>
        </w:tc>
        <w:tc>
          <w:tcPr>
            <w:tcMar>
              <w:top w:type="dxa" w:w="40"/>
              <w:left w:type="dxa" w:w="80"/>
              <w:bottom w:type="dxa" w:w="40"/>
              <w:right w:type="dxa" w:w="80"/>
            </w:tcMar>
          </w:tcPr>
          <w:p>
            <w:pPr>
              <w:pStyle w:val="cell"/>
              <w:spacing w:after="0"/>
            </w:pPr>
            <w:r>
              <w:rPr>
                <w:b w:val="false"/>
                <w:bCs w:val="false"/>
                <w:i w:val="false"/>
                <w:iCs w:val="false"/>
              </w:rPr>
              <w:t xml:space="preserve">drops rows (no fake)</w:t>
            </w:r>
          </w:p>
        </w:tc>
        <w:tc>
          <w:tcPr>
            <w:tcMar>
              <w:top w:type="dxa" w:w="40"/>
              <w:left w:type="dxa" w:w="80"/>
              <w:bottom w:type="dxa" w:w="40"/>
              <w:right w:type="dxa" w:w="80"/>
            </w:tcMar>
          </w:tcPr>
          <w:p>
            <w:pPr>
              <w:pStyle w:val="cell"/>
              <w:spacing w:after="0"/>
            </w:pPr>
            <w:r>
              <w:rPr>
                <w:b w:val="false"/>
                <w:bCs w:val="false"/>
                <w:i w:val="false"/>
                <w:iCs w:val="false"/>
              </w:rPr>
              <w:t xml:space="preserve">Medium</w:t>
            </w:r>
          </w:p>
        </w:tc>
      </w:tr>
      <w:tr>
        <w:tc>
          <w:tcPr>
            <w:tcMar>
              <w:top w:type="dxa" w:w="40"/>
              <w:left w:type="dxa" w:w="80"/>
              <w:bottom w:type="dxa" w:w="40"/>
              <w:right w:type="dxa" w:w="80"/>
            </w:tcMar>
          </w:tcPr>
          <w:p>
            <w:pPr>
              <w:pStyle w:val="cell"/>
              <w:spacing w:after="0"/>
            </w:pPr>
            <w:r>
              <w:rPr>
                <w:b w:val="false"/>
                <w:bCs w:val="false"/>
                <w:i w:val="false"/>
                <w:iCs w:val="false"/>
              </w:rPr>
              <w:t xml:space="preserve">Swing</w:t>
            </w:r>
          </w:p>
        </w:tc>
        <w:tc>
          <w:tcPr>
            <w:tcMar>
              <w:top w:type="dxa" w:w="40"/>
              <w:left w:type="dxa" w:w="80"/>
              <w:bottom w:type="dxa" w:w="40"/>
              <w:right w:type="dxa" w:w="80"/>
            </w:tcMar>
          </w:tcPr>
          <w:p>
            <w:pPr>
              <w:pStyle w:val="cell"/>
              <w:spacing w:after="0"/>
            </w:pPr>
            <w:r>
              <w:rPr>
                <w:b w:val="false"/>
                <w:bCs w:val="false"/>
                <w:i w:val="false"/>
                <w:iCs w:val="false"/>
              </w:rPr>
              <w:t xml:space="preserve">Kite daily</w:t>
            </w:r>
          </w:p>
        </w:tc>
        <w:tc>
          <w:tcPr>
            <w:tcMar>
              <w:top w:type="dxa" w:w="40"/>
              <w:left w:type="dxa" w:w="80"/>
              <w:bottom w:type="dxa" w:w="40"/>
              <w:right w:type="dxa" w:w="80"/>
            </w:tcMar>
          </w:tcPr>
          <w:p>
            <w:pPr>
              <w:pStyle w:val="cell"/>
              <w:spacing w:after="0"/>
            </w:pPr>
            <w:r>
              <w:rPr>
                <w:b w:val="false"/>
                <w:bCs w:val="false"/>
                <w:i w:val="false"/>
                <w:iCs w:val="false"/>
              </w:rPr>
              <w:t xml:space="preserve">Yahoo</w:t>
            </w:r>
          </w:p>
        </w:tc>
        <w:tc>
          <w:tcPr>
            <w:tcMar>
              <w:top w:type="dxa" w:w="40"/>
              <w:left w:type="dxa" w:w="80"/>
              <w:bottom w:type="dxa" w:w="40"/>
              <w:right w:type="dxa" w:w="80"/>
            </w:tcMar>
          </w:tcPr>
          <w:p>
            <w:pPr>
              <w:pStyle w:val="cell"/>
              <w:spacing w:after="0"/>
            </w:pPr>
            <w:r>
              <w:rPr>
                <w:b w:val="false"/>
                <w:bCs w:val="false"/>
                <w:i w:val="false"/>
                <w:iCs w:val="false"/>
              </w:rPr>
              <w:t xml:space="preserve">source-stamped</w:t>
            </w:r>
          </w:p>
        </w:tc>
        <w:tc>
          <w:tcPr>
            <w:tcMar>
              <w:top w:type="dxa" w:w="40"/>
              <w:left w:type="dxa" w:w="80"/>
              <w:bottom w:type="dxa" w:w="40"/>
              <w:right w:type="dxa" w:w="80"/>
            </w:tcMar>
          </w:tcPr>
          <w:p>
            <w:pPr>
              <w:pStyle w:val="cell"/>
              <w:spacing w:after="0"/>
            </w:pPr>
            <w:r>
              <w:rPr>
                <w:b w:val="false"/>
                <w:bCs w:val="false"/>
                <w:i w:val="false"/>
                <w:iCs w:val="false"/>
              </w:rPr>
              <w:t xml:space="preserve">—</w:t>
            </w:r>
          </w:p>
        </w:tc>
        <w:tc>
          <w:tcPr>
            <w:tcMar>
              <w:top w:type="dxa" w:w="40"/>
              <w:left w:type="dxa" w:w="80"/>
              <w:bottom w:type="dxa" w:w="40"/>
              <w:right w:type="dxa" w:w="80"/>
            </w:tcMar>
          </w:tcPr>
          <w:p>
            <w:pPr>
              <w:pStyle w:val="cell"/>
              <w:spacing w:after="0"/>
            </w:pPr>
            <w:r>
              <w:rPr>
                <w:b w:val="false"/>
                <w:bCs w:val="false"/>
                <w:i w:val="false"/>
                <w:iCs w:val="false"/>
              </w:rPr>
              <w:t xml:space="preserve">zones/FVG/VP computed</w:t>
            </w:r>
          </w:p>
        </w:tc>
        <w:tc>
          <w:tcPr>
            <w:tcMar>
              <w:top w:type="dxa" w:w="40"/>
              <w:left w:type="dxa" w:w="80"/>
              <w:bottom w:type="dxa" w:w="40"/>
              <w:right w:type="dxa" w:w="80"/>
            </w:tcMar>
          </w:tcPr>
          <w:p>
            <w:pPr>
              <w:pStyle w:val="cell"/>
              <w:spacing w:after="0"/>
            </w:pPr>
            <w:r>
              <w:rPr>
                <w:b w:val="false"/>
                <w:bCs w:val="false"/>
                <w:i w:val="false"/>
                <w:iCs w:val="false"/>
              </w:rPr>
              <w:t xml:space="preserve">per-symbol error skip</w:t>
            </w:r>
          </w:p>
        </w:tc>
        <w:tc>
          <w:tcPr>
            <w:tcMar>
              <w:top w:type="dxa" w:w="40"/>
              <w:left w:type="dxa" w:w="80"/>
              <w:bottom w:type="dxa" w:w="40"/>
              <w:right w:type="dxa" w:w="80"/>
            </w:tcMar>
          </w:tcPr>
          <w:p>
            <w:pPr>
              <w:pStyle w:val="cell"/>
              <w:spacing w:after="0"/>
            </w:pPr>
            <w:r>
              <w:rPr>
                <w:b w:val="false"/>
                <w:bCs w:val="false"/>
                <w:i w:val="false"/>
                <w:iCs w:val="false"/>
              </w:rPr>
              <w:t xml:space="preserve">warnings[]</w:t>
            </w:r>
          </w:p>
        </w:tc>
        <w:tc>
          <w:tcPr>
            <w:tcMar>
              <w:top w:type="dxa" w:w="40"/>
              <w:left w:type="dxa" w:w="80"/>
              <w:bottom w:type="dxa" w:w="40"/>
              <w:right w:type="dxa" w:w="80"/>
            </w:tcMar>
          </w:tcPr>
          <w:p>
            <w:pPr>
              <w:pStyle w:val="cell"/>
              <w:spacing w:after="0"/>
            </w:pPr>
            <w:r>
              <w:rPr>
                <w:b w:val="false"/>
                <w:bCs w:val="false"/>
                <w:i w:val="false"/>
                <w:iCs w:val="false"/>
              </w:rPr>
              <w:t xml:space="preserve">Medium</w:t>
            </w:r>
          </w:p>
        </w:tc>
      </w:tr>
      <w:tr>
        <w:tc>
          <w:tcPr>
            <w:tcMar>
              <w:top w:type="dxa" w:w="40"/>
              <w:left w:type="dxa" w:w="80"/>
              <w:bottom w:type="dxa" w:w="40"/>
              <w:right w:type="dxa" w:w="80"/>
            </w:tcMar>
          </w:tcPr>
          <w:p>
            <w:pPr>
              <w:pStyle w:val="cell"/>
              <w:spacing w:after="0"/>
            </w:pPr>
            <w:r>
              <w:rPr>
                <w:b w:val="false"/>
                <w:bCs w:val="false"/>
                <w:i w:val="false"/>
                <w:iCs w:val="false"/>
              </w:rPr>
              <w:t xml:space="preserve">Option chain</w:t>
            </w:r>
          </w:p>
        </w:tc>
        <w:tc>
          <w:tcPr>
            <w:tcMar>
              <w:top w:type="dxa" w:w="40"/>
              <w:left w:type="dxa" w:w="80"/>
              <w:bottom w:type="dxa" w:w="40"/>
              <w:right w:type="dxa" w:w="80"/>
            </w:tcMar>
          </w:tcPr>
          <w:p>
            <w:pPr>
              <w:pStyle w:val="cell"/>
              <w:spacing w:after="0"/>
            </w:pPr>
            <w:r>
              <w:rPr>
                <w:b w:val="false"/>
                <w:bCs w:val="false"/>
                <w:i w:val="false"/>
                <w:iCs w:val="false"/>
              </w:rPr>
              <w:t xml:space="preserve">Kite</w:t>
            </w:r>
          </w:p>
        </w:tc>
        <w:tc>
          <w:tcPr>
            <w:tcMar>
              <w:top w:type="dxa" w:w="40"/>
              <w:left w:type="dxa" w:w="80"/>
              <w:bottom w:type="dxa" w:w="40"/>
              <w:right w:type="dxa" w:w="80"/>
            </w:tcMar>
          </w:tcPr>
          <w:p>
            <w:pPr>
              <w:pStyle w:val="cell"/>
              <w:spacing w:after="0"/>
            </w:pPr>
            <w:r>
              <w:rPr>
                <w:b w:val="false"/>
                <w:bCs w:val="false"/>
                <w:i w:val="false"/>
                <w:iCs w:val="false"/>
              </w:rPr>
              <w:t xml:space="preserve">NSE</w:t>
            </w:r>
          </w:p>
        </w:tc>
        <w:tc>
          <w:tcPr>
            <w:tcMar>
              <w:top w:type="dxa" w:w="40"/>
              <w:left w:type="dxa" w:w="80"/>
              <w:bottom w:type="dxa" w:w="40"/>
              <w:right w:type="dxa" w:w="80"/>
            </w:tcMar>
          </w:tcPr>
          <w:p>
            <w:pPr>
              <w:pStyle w:val="cell"/>
              <w:spacing w:after="0"/>
            </w:pPr>
            <w:r>
              <w:rPr>
                <w:b w:val="false"/>
                <w:bCs w:val="false"/>
                <w:i w:val="false"/>
                <w:iCs w:val="false"/>
              </w:rPr>
              <w:t xml:space="preserve">TRADE_GRADE=Kite-only</w:t>
            </w:r>
          </w:p>
        </w:tc>
        <w:tc>
          <w:tcPr>
            <w:tcMar>
              <w:top w:type="dxa" w:w="40"/>
              <w:left w:type="dxa" w:w="80"/>
              <w:bottom w:type="dxa" w:w="40"/>
              <w:right w:type="dxa" w:w="80"/>
            </w:tcMar>
          </w:tcPr>
          <w:p>
            <w:pPr>
              <w:pStyle w:val="cell"/>
              <w:spacing w:after="0"/>
            </w:pPr>
            <w:r>
              <w:rPr>
                <w:b w:val="false"/>
                <w:bCs w:val="false"/>
                <w:i w:val="false"/>
                <w:iCs w:val="false"/>
              </w:rPr>
              <w:t xml:space="preserve">NSE=DISPLAY ONLY</w:t>
            </w:r>
          </w:p>
        </w:tc>
        <w:tc>
          <w:tcPr>
            <w:tcMar>
              <w:top w:type="dxa" w:w="40"/>
              <w:left w:type="dxa" w:w="80"/>
              <w:bottom w:type="dxa" w:w="40"/>
              <w:right w:type="dxa" w:w="80"/>
            </w:tcMar>
          </w:tcPr>
          <w:p>
            <w:pPr>
              <w:pStyle w:val="cell"/>
              <w:spacing w:after="0"/>
            </w:pPr>
            <w:r>
              <w:rPr>
                <w:b w:val="false"/>
                <w:bCs w:val="false"/>
                <w:i w:val="false"/>
                <w:iCs w:val="false"/>
              </w:rPr>
              <w:t xml:space="preserve">—</w:t>
            </w:r>
          </w:p>
        </w:tc>
        <w:tc>
          <w:tcPr>
            <w:tcMar>
              <w:top w:type="dxa" w:w="40"/>
              <w:left w:type="dxa" w:w="80"/>
              <w:bottom w:type="dxa" w:w="40"/>
              <w:right w:type="dxa" w:w="80"/>
            </w:tcMar>
          </w:tcPr>
          <w:p>
            <w:pPr>
              <w:pStyle w:val="cell"/>
              <w:spacing w:after="0"/>
            </w:pPr>
            <w:r>
              <w:rPr>
                <w:b w:val="false"/>
                <w:bCs w:val="false"/>
                <w:i w:val="false"/>
                <w:iCs w:val="false"/>
              </w:rPr>
              <w:t xml:space="preserve">STALE/PARTIAL OI badge</w:t>
            </w:r>
          </w:p>
        </w:tc>
        <w:tc>
          <w:tcPr>
            <w:tcMar>
              <w:top w:type="dxa" w:w="40"/>
              <w:left w:type="dxa" w:w="80"/>
              <w:bottom w:type="dxa" w:w="40"/>
              <w:right w:type="dxa" w:w="80"/>
            </w:tcMar>
          </w:tcPr>
          <w:p>
            <w:pPr>
              <w:pStyle w:val="cell"/>
              <w:spacing w:after="0"/>
            </w:pPr>
            <w:r>
              <w:rPr>
                <w:b w:val="false"/>
                <w:bCs w:val="false"/>
                <w:i w:val="false"/>
                <w:iCs w:val="false"/>
              </w:rPr>
              <w:t xml:space="preserve">503</w:t>
            </w:r>
          </w:p>
        </w:tc>
        <w:tc>
          <w:tcPr>
            <w:tcMar>
              <w:top w:type="dxa" w:w="40"/>
              <w:left w:type="dxa" w:w="80"/>
              <w:bottom w:type="dxa" w:w="40"/>
              <w:right w:type="dxa" w:w="80"/>
            </w:tcMar>
          </w:tcPr>
          <w:p>
            <w:pPr>
              <w:pStyle w:val="cell"/>
              <w:spacing w:after="0"/>
            </w:pPr>
            <w:r>
              <w:rPr>
                <w:b w:val="false"/>
                <w:bCs w:val="false"/>
                <w:i w:val="false"/>
                <w:iCs w:val="false"/>
              </w:rPr>
              <w:t xml:space="preserve">Low</w:t>
            </w:r>
          </w:p>
        </w:tc>
      </w:tr>
      <w:tr>
        <w:tc>
          <w:tcPr>
            <w:tcMar>
              <w:top w:type="dxa" w:w="40"/>
              <w:left w:type="dxa" w:w="80"/>
              <w:bottom w:type="dxa" w:w="40"/>
              <w:right w:type="dxa" w:w="80"/>
            </w:tcMar>
          </w:tcPr>
          <w:p>
            <w:pPr>
              <w:pStyle w:val="cell"/>
              <w:spacing w:after="0"/>
            </w:pPr>
            <w:r>
              <w:rPr>
                <w:b w:val="false"/>
                <w:bCs w:val="false"/>
                <w:i w:val="false"/>
                <w:iCs w:val="false"/>
              </w:rPr>
              <w:t xml:space="preserve">OI Lab metrics</w:t>
            </w:r>
          </w:p>
        </w:tc>
        <w:tc>
          <w:tcPr>
            <w:tcMar>
              <w:top w:type="dxa" w:w="40"/>
              <w:left w:type="dxa" w:w="80"/>
              <w:bottom w:type="dxa" w:w="40"/>
              <w:right w:type="dxa" w:w="80"/>
            </w:tcMar>
          </w:tcPr>
          <w:p>
            <w:pPr>
              <w:pStyle w:val="cell"/>
              <w:spacing w:after="0"/>
            </w:pPr>
            <w:r>
              <w:rPr>
                <w:b w:val="false"/>
                <w:bCs w:val="false"/>
                <w:i w:val="false"/>
                <w:iCs w:val="false"/>
              </w:rPr>
              <w:t xml:space="preserve">Kite snapshot</w:t>
            </w:r>
          </w:p>
        </w:tc>
        <w:tc>
          <w:tcPr>
            <w:tcMar>
              <w:top w:type="dxa" w:w="40"/>
              <w:left w:type="dxa" w:w="80"/>
              <w:bottom w:type="dxa" w:w="40"/>
              <w:right w:type="dxa" w:w="80"/>
            </w:tcMar>
          </w:tcPr>
          <w:p>
            <w:pPr>
              <w:pStyle w:val="cell"/>
              <w:spacing w:after="0"/>
            </w:pPr>
            <w:r>
              <w:rPr>
                <w:b w:val="false"/>
                <w:bCs w:val="false"/>
                <w:i w:val="false"/>
                <w:iCs w:val="false"/>
              </w:rPr>
              <w:t xml:space="preserve">NSE</w:t>
            </w:r>
          </w:p>
        </w:tc>
        <w:tc>
          <w:tcPr>
            <w:tcMar>
              <w:top w:type="dxa" w:w="40"/>
              <w:left w:type="dxa" w:w="80"/>
              <w:bottom w:type="dxa" w:w="40"/>
              <w:right w:type="dxa" w:w="80"/>
            </w:tcMar>
          </w:tcPr>
          <w:p>
            <w:pPr>
              <w:pStyle w:val="cell"/>
              <w:spacing w:after="0"/>
            </w:pPr>
            <w:r>
              <w:rPr>
                <w:b w:val="false"/>
                <w:bCs w:val="false"/>
                <w:i w:val="false"/>
                <w:iCs w:val="false"/>
              </w:rPr>
              <w:t xml:space="preserve">—</w:t>
            </w:r>
          </w:p>
        </w:tc>
        <w:tc>
          <w:tcPr>
            <w:tcMar>
              <w:top w:type="dxa" w:w="40"/>
              <w:left w:type="dxa" w:w="80"/>
              <w:bottom w:type="dxa" w:w="40"/>
              <w:right w:type="dxa" w:w="80"/>
            </w:tcMar>
          </w:tcPr>
          <w:p>
            <w:pPr>
              <w:pStyle w:val="cell"/>
              <w:spacing w:after="0"/>
            </w:pPr>
            <w:r>
              <w:rPr>
                <w:b w:val="false"/>
                <w:bCs w:val="false"/>
                <w:i w:val="false"/>
                <w:iCs w:val="false"/>
              </w:rPr>
              <w:t xml:space="preserve">—</w:t>
            </w:r>
          </w:p>
        </w:tc>
        <w:tc>
          <w:tcPr>
            <w:tcMar>
              <w:top w:type="dxa" w:w="40"/>
              <w:left w:type="dxa" w:w="80"/>
              <w:bottom w:type="dxa" w:w="40"/>
              <w:right w:type="dxa" w:w="80"/>
            </w:tcMar>
          </w:tcPr>
          <w:p>
            <w:pPr>
              <w:pStyle w:val="cell"/>
              <w:spacing w:after="0"/>
            </w:pPr>
            <w:r>
              <w:rPr>
                <w:b w:val="false"/>
                <w:bCs w:val="false"/>
                <w:i w:val="false"/>
                <w:iCs w:val="false"/>
              </w:rPr>
              <w:t xml:space="preserve">GEX, Greeks, synthetic future (MODELLED)</w:t>
            </w:r>
          </w:p>
        </w:tc>
        <w:tc>
          <w:tcPr>
            <w:tcMar>
              <w:top w:type="dxa" w:w="40"/>
              <w:left w:type="dxa" w:w="80"/>
              <w:bottom w:type="dxa" w:w="40"/>
              <w:right w:type="dxa" w:w="80"/>
            </w:tcMar>
          </w:tcPr>
          <w:p>
            <w:pPr>
              <w:pStyle w:val="cell"/>
              <w:spacing w:after="0"/>
            </w:pPr>
            <w:r>
              <w:rPr>
                <w:b w:val="false"/>
                <w:bCs w:val="false"/>
                <w:i w:val="false"/>
                <w:iCs w:val="false"/>
              </w:rPr>
              <w:t xml:space="preserve">freshness badge</w:t>
            </w:r>
          </w:p>
        </w:tc>
        <w:tc>
          <w:tcPr>
            <w:tcMar>
              <w:top w:type="dxa" w:w="40"/>
              <w:left w:type="dxa" w:w="80"/>
              <w:bottom w:type="dxa" w:w="40"/>
              <w:right w:type="dxa" w:w="80"/>
            </w:tcMar>
          </w:tcPr>
          <w:p>
            <w:pPr>
              <w:pStyle w:val="cell"/>
              <w:spacing w:after="0"/>
            </w:pPr>
            <w:r>
              <w:rPr>
                <w:b w:val="false"/>
                <w:bCs w:val="false"/>
                <w:i w:val="false"/>
                <w:iCs w:val="false"/>
              </w:rPr>
              <w:t xml:space="preserve">partial flag</w:t>
            </w:r>
          </w:p>
        </w:tc>
        <w:tc>
          <w:tcPr>
            <w:tcMar>
              <w:top w:type="dxa" w:w="40"/>
              <w:left w:type="dxa" w:w="80"/>
              <w:bottom w:type="dxa" w:w="40"/>
              <w:right w:type="dxa" w:w="80"/>
            </w:tcMar>
          </w:tcPr>
          <w:p>
            <w:pPr>
              <w:pStyle w:val="cell"/>
              <w:spacing w:after="0"/>
            </w:pPr>
            <w:r>
              <w:rPr>
                <w:b w:val="false"/>
                <w:bCs w:val="false"/>
                <w:i w:val="false"/>
                <w:iCs w:val="false"/>
              </w:rPr>
              <w:t xml:space="preserve">Low</w:t>
            </w:r>
          </w:p>
        </w:tc>
      </w:tr>
      <w:tr>
        <w:tc>
          <w:tcPr>
            <w:tcMar>
              <w:top w:type="dxa" w:w="40"/>
              <w:left w:type="dxa" w:w="80"/>
              <w:bottom w:type="dxa" w:w="40"/>
              <w:right w:type="dxa" w:w="80"/>
            </w:tcMar>
          </w:tcPr>
          <w:p>
            <w:pPr>
              <w:pStyle w:val="cell"/>
              <w:spacing w:after="0"/>
            </w:pPr>
            <w:r>
              <w:rPr>
                <w:b w:val="false"/>
                <w:bCs w:val="false"/>
                <w:i w:val="false"/>
                <w:iCs w:val="false"/>
              </w:rPr>
              <w:t xml:space="preserve">F&amp;O signals</w:t>
            </w:r>
          </w:p>
        </w:tc>
        <w:tc>
          <w:tcPr>
            <w:tcMar>
              <w:top w:type="dxa" w:w="40"/>
              <w:left w:type="dxa" w:w="80"/>
              <w:bottom w:type="dxa" w:w="40"/>
              <w:right w:type="dxa" w:w="80"/>
            </w:tcMar>
          </w:tcPr>
          <w:p>
            <w:pPr>
              <w:pStyle w:val="cell"/>
              <w:spacing w:after="0"/>
            </w:pPr>
            <w:r>
              <w:rPr>
                <w:b w:val="false"/>
                <w:bCs w:val="false"/>
                <w:i w:val="false"/>
                <w:iCs w:val="false"/>
              </w:rPr>
              <w:t xml:space="preserve">Kite intraday + chain</w:t>
            </w:r>
          </w:p>
        </w:tc>
        <w:tc>
          <w:tcPr>
            <w:tcMar>
              <w:top w:type="dxa" w:w="40"/>
              <w:left w:type="dxa" w:w="80"/>
              <w:bottom w:type="dxa" w:w="40"/>
              <w:right w:type="dxa" w:w="80"/>
            </w:tcMar>
          </w:tcPr>
          <w:p>
            <w:pPr>
              <w:pStyle w:val="cell"/>
              <w:spacing w:after="0"/>
            </w:pPr>
            <w:r>
              <w:rPr>
                <w:b/>
                <w:bCs/>
                <w:i w:val="false"/>
                <w:iCs w:val="false"/>
              </w:rPr>
              <w:t xml:space="preserve">none</w:t>
            </w:r>
            <w:r>
              <w:rPr>
                <w:b w:val="false"/>
                <w:bCs w:val="false"/>
                <w:i w:val="false"/>
                <w:iCs w:val="false"/>
              </w:rPr>
              <w:t xml:space="preserve"> (Yahoo prohibited)</w:t>
            </w:r>
          </w:p>
        </w:tc>
        <w:tc>
          <w:tcPr>
            <w:tcMar>
              <w:top w:type="dxa" w:w="40"/>
              <w:left w:type="dxa" w:w="80"/>
              <w:bottom w:type="dxa" w:w="40"/>
              <w:right w:type="dxa" w:w="80"/>
            </w:tcMar>
          </w:tcPr>
          <w:p>
            <w:pPr>
              <w:pStyle w:val="cell"/>
              <w:spacing w:after="0"/>
            </w:pPr>
            <w:r>
              <w:rPr>
                <w:b w:val="false"/>
                <w:bCs w:val="false"/>
                <w:i w:val="false"/>
                <w:iCs w:val="false"/>
              </w:rPr>
              <w:t xml:space="preserve">Yes</w:t>
            </w:r>
          </w:p>
        </w:tc>
        <w:tc>
          <w:tcPr>
            <w:tcMar>
              <w:top w:type="dxa" w:w="40"/>
              <w:left w:type="dxa" w:w="80"/>
              <w:bottom w:type="dxa" w:w="40"/>
              <w:right w:type="dxa" w:w="80"/>
            </w:tcMar>
          </w:tcPr>
          <w:p>
            <w:pPr>
              <w:pStyle w:val="cell"/>
              <w:spacing w:after="0"/>
            </w:pPr>
            <w:r>
              <w:rPr>
                <w:b w:val="false"/>
                <w:bCs w:val="false"/>
                <w:i w:val="false"/>
                <w:iCs w:val="false"/>
              </w:rPr>
              <w:t xml:space="preserve">—</w:t>
            </w:r>
          </w:p>
        </w:tc>
        <w:tc>
          <w:tcPr>
            <w:tcMar>
              <w:top w:type="dxa" w:w="40"/>
              <w:left w:type="dxa" w:w="80"/>
              <w:bottom w:type="dxa" w:w="40"/>
              <w:right w:type="dxa" w:w="80"/>
            </w:tcMar>
          </w:tcPr>
          <w:p>
            <w:pPr>
              <w:pStyle w:val="cell"/>
              <w:spacing w:after="0"/>
            </w:pPr>
            <w:r>
              <w:rPr>
                <w:b w:val="false"/>
                <w:bCs w:val="false"/>
                <w:i w:val="false"/>
                <w:iCs w:val="false"/>
              </w:rPr>
              <w:t xml:space="preserve">premium model in backtest only</w:t>
            </w:r>
          </w:p>
        </w:tc>
        <w:tc>
          <w:tcPr>
            <w:tcMar>
              <w:top w:type="dxa" w:w="40"/>
              <w:left w:type="dxa" w:w="80"/>
              <w:bottom w:type="dxa" w:w="40"/>
              <w:right w:type="dxa" w:w="80"/>
            </w:tcMar>
          </w:tcPr>
          <w:p>
            <w:pPr>
              <w:pStyle w:val="cell"/>
              <w:spacing w:after="0"/>
            </w:pPr>
            <w:r>
              <w:rPr>
                <w:b w:val="false"/>
                <w:bCs w:val="false"/>
                <w:i w:val="false"/>
                <w:iCs w:val="false"/>
              </w:rPr>
              <w:t xml:space="preserve">rejects if not LIVE_KITE</w:t>
            </w:r>
          </w:p>
        </w:tc>
        <w:tc>
          <w:tcPr>
            <w:tcMar>
              <w:top w:type="dxa" w:w="40"/>
              <w:left w:type="dxa" w:w="80"/>
              <w:bottom w:type="dxa" w:w="40"/>
              <w:right w:type="dxa" w:w="80"/>
            </w:tcMar>
          </w:tcPr>
          <w:p>
            <w:pPr>
              <w:pStyle w:val="cell"/>
              <w:spacing w:after="0"/>
            </w:pPr>
            <w:r>
              <w:rPr>
                <w:b w:val="false"/>
                <w:bCs w:val="false"/>
                <w:i w:val="false"/>
                <w:iCs w:val="false"/>
              </w:rPr>
              <w:t xml:space="preserve">PRE_EMISSION_REJECTED</w:t>
            </w:r>
          </w:p>
        </w:tc>
        <w:tc>
          <w:tcPr>
            <w:tcMar>
              <w:top w:type="dxa" w:w="40"/>
              <w:left w:type="dxa" w:w="80"/>
              <w:bottom w:type="dxa" w:w="40"/>
              <w:right w:type="dxa" w:w="80"/>
            </w:tcMar>
          </w:tcPr>
          <w:p>
            <w:pPr>
              <w:pStyle w:val="cell"/>
              <w:spacing w:after="0"/>
            </w:pPr>
            <w:r>
              <w:rPr>
                <w:b w:val="false"/>
                <w:bCs w:val="false"/>
                <w:i w:val="false"/>
                <w:iCs w:val="false"/>
              </w:rPr>
              <w:t xml:space="preserve">High (needs Kite up)</w:t>
            </w:r>
          </w:p>
        </w:tc>
      </w:tr>
      <w:tr>
        <w:tc>
          <w:tcPr>
            <w:tcMar>
              <w:top w:type="dxa" w:w="40"/>
              <w:left w:type="dxa" w:w="80"/>
              <w:bottom w:type="dxa" w:w="40"/>
              <w:right w:type="dxa" w:w="80"/>
            </w:tcMar>
          </w:tcPr>
          <w:p>
            <w:pPr>
              <w:pStyle w:val="cell"/>
              <w:spacing w:after="0"/>
            </w:pPr>
            <w:r>
              <w:rPr>
                <w:b w:val="false"/>
                <w:bCs w:val="false"/>
                <w:i w:val="false"/>
                <w:iCs w:val="false"/>
              </w:rPr>
              <w:t xml:space="preserve">Paper marks</w:t>
            </w:r>
          </w:p>
        </w:tc>
        <w:tc>
          <w:tcPr>
            <w:tcMar>
              <w:top w:type="dxa" w:w="40"/>
              <w:left w:type="dxa" w:w="80"/>
              <w:bottom w:type="dxa" w:w="40"/>
              <w:right w:type="dxa" w:w="80"/>
            </w:tcMar>
          </w:tcPr>
          <w:p>
            <w:pPr>
              <w:pStyle w:val="cell"/>
              <w:spacing w:after="0"/>
            </w:pPr>
            <w:r>
              <w:rPr>
                <w:b w:val="false"/>
                <w:bCs w:val="false"/>
                <w:i w:val="false"/>
                <w:iCs w:val="false"/>
              </w:rPr>
              <w:t xml:space="preserve">Kite</w:t>
            </w:r>
          </w:p>
        </w:tc>
        <w:tc>
          <w:tcPr>
            <w:tcMar>
              <w:top w:type="dxa" w:w="40"/>
              <w:left w:type="dxa" w:w="80"/>
              <w:bottom w:type="dxa" w:w="40"/>
              <w:right w:type="dxa" w:w="80"/>
            </w:tcMar>
          </w:tcPr>
          <w:p>
            <w:pPr>
              <w:pStyle w:val="cell"/>
              <w:spacing w:after="0"/>
            </w:pPr>
            <w:r>
              <w:rPr>
                <w:b w:val="false"/>
                <w:bCs w:val="false"/>
                <w:i w:val="false"/>
                <w:iCs w:val="false"/>
              </w:rPr>
              <w:t xml:space="preserve">—</w:t>
            </w:r>
          </w:p>
        </w:tc>
        <w:tc>
          <w:tcPr>
            <w:tcMar>
              <w:top w:type="dxa" w:w="40"/>
              <w:left w:type="dxa" w:w="80"/>
              <w:bottom w:type="dxa" w:w="40"/>
              <w:right w:type="dxa" w:w="80"/>
            </w:tcMar>
          </w:tcPr>
          <w:p>
            <w:pPr>
              <w:pStyle w:val="cell"/>
              <w:spacing w:after="0"/>
            </w:pPr>
            <w:r>
              <w:rPr>
                <w:b w:val="false"/>
                <w:bCs w:val="false"/>
                <w:i w:val="false"/>
                <w:iCs w:val="false"/>
              </w:rPr>
              <w:t xml:space="preserve">Yes</w:t>
            </w:r>
          </w:p>
        </w:tc>
        <w:tc>
          <w:tcPr>
            <w:tcMar>
              <w:top w:type="dxa" w:w="40"/>
              <w:left w:type="dxa" w:w="80"/>
              <w:bottom w:type="dxa" w:w="40"/>
              <w:right w:type="dxa" w:w="80"/>
            </w:tcMar>
          </w:tcPr>
          <w:p>
            <w:pPr>
              <w:pStyle w:val="cell"/>
              <w:spacing w:after="0"/>
            </w:pPr>
            <w:r>
              <w:rPr>
                <w:b w:val="false"/>
                <w:bCs w:val="false"/>
                <w:i w:val="false"/>
                <w:iCs w:val="false"/>
              </w:rPr>
              <w:t xml:space="preserve">—</w:t>
            </w:r>
          </w:p>
        </w:tc>
        <w:tc>
          <w:tcPr>
            <w:tcMar>
              <w:top w:type="dxa" w:w="40"/>
              <w:left w:type="dxa" w:w="80"/>
              <w:bottom w:type="dxa" w:w="40"/>
              <w:right w:type="dxa" w:w="80"/>
            </w:tcMar>
          </w:tcPr>
          <w:p>
            <w:pPr>
              <w:pStyle w:val="cell"/>
              <w:spacing w:after="0"/>
            </w:pPr>
            <w:r>
              <w:rPr>
                <w:b w:val="false"/>
                <w:bCs w:val="false"/>
                <w:i w:val="false"/>
                <w:iCs w:val="false"/>
              </w:rPr>
              <w:t xml:space="preserve">—</w:t>
            </w:r>
          </w:p>
        </w:tc>
        <w:tc>
          <w:tcPr>
            <w:tcMar>
              <w:top w:type="dxa" w:w="40"/>
              <w:left w:type="dxa" w:w="80"/>
              <w:bottom w:type="dxa" w:w="40"/>
              <w:right w:type="dxa" w:w="80"/>
            </w:tcMar>
          </w:tcPr>
          <w:p>
            <w:pPr>
              <w:pStyle w:val="cell"/>
              <w:spacing w:after="0"/>
            </w:pPr>
            <w:r>
              <w:rPr>
                <w:b w:val="false"/>
                <w:bCs w:val="false"/>
                <w:i w:val="false"/>
                <w:iCs w:val="false"/>
              </w:rPr>
              <w:t xml:space="preserve">skip if untrusted</w:t>
            </w:r>
          </w:p>
        </w:tc>
        <w:tc>
          <w:tcPr>
            <w:tcMar>
              <w:top w:type="dxa" w:w="40"/>
              <w:left w:type="dxa" w:w="80"/>
              <w:bottom w:type="dxa" w:w="40"/>
              <w:right w:type="dxa" w:w="80"/>
            </w:tcMar>
          </w:tcPr>
          <w:p>
            <w:pPr>
              <w:pStyle w:val="cell"/>
              <w:spacing w:after="0"/>
            </w:pPr>
            <w:r>
              <w:rPr>
                <w:b w:val="false"/>
                <w:bCs w:val="false"/>
                <w:i w:val="false"/>
                <w:iCs w:val="false"/>
              </w:rPr>
              <w:t xml:space="preserve">skip reasons</w:t>
            </w:r>
          </w:p>
        </w:tc>
        <w:tc>
          <w:tcPr>
            <w:tcMar>
              <w:top w:type="dxa" w:w="40"/>
              <w:left w:type="dxa" w:w="80"/>
              <w:bottom w:type="dxa" w:w="40"/>
              <w:right w:type="dxa" w:w="80"/>
            </w:tcMar>
          </w:tcPr>
          <w:p>
            <w:pPr>
              <w:pStyle w:val="cell"/>
              <w:spacing w:after="0"/>
            </w:pPr>
            <w:r>
              <w:rPr>
                <w:b w:val="false"/>
                <w:bCs w:val="false"/>
                <w:i w:val="false"/>
                <w:iCs w:val="false"/>
              </w:rPr>
              <w:t xml:space="preserve">Low</w:t>
            </w:r>
          </w:p>
        </w:tc>
      </w:tr>
      <w:tr>
        <w:tc>
          <w:tcPr>
            <w:tcMar>
              <w:top w:type="dxa" w:w="40"/>
              <w:left w:type="dxa" w:w="80"/>
              <w:bottom w:type="dxa" w:w="40"/>
              <w:right w:type="dxa" w:w="80"/>
            </w:tcMar>
          </w:tcPr>
          <w:p>
            <w:pPr>
              <w:pStyle w:val="cell"/>
              <w:spacing w:after="0"/>
            </w:pPr>
            <w:r>
              <w:rPr>
                <w:b w:val="false"/>
                <w:bCs w:val="false"/>
                <w:i w:val="false"/>
                <w:iCs w:val="false"/>
              </w:rPr>
              <w:t xml:space="preserve">Backtest</w:t>
            </w:r>
          </w:p>
        </w:tc>
        <w:tc>
          <w:tcPr>
            <w:tcMar>
              <w:top w:type="dxa" w:w="40"/>
              <w:left w:type="dxa" w:w="80"/>
              <w:bottom w:type="dxa" w:w="40"/>
              <w:right w:type="dxa" w:w="80"/>
            </w:tcMar>
          </w:tcPr>
          <w:p>
            <w:pPr>
              <w:pStyle w:val="cell"/>
              <w:spacing w:after="0"/>
            </w:pPr>
            <w:r>
              <w:rPr>
                <w:b w:val="false"/>
                <w:bCs w:val="false"/>
                <w:i w:val="false"/>
                <w:iCs w:val="false"/>
              </w:rPr>
              <w:t xml:space="preserve">real spot CSV</w:t>
            </w:r>
          </w:p>
        </w:tc>
        <w:tc>
          <w:tcPr>
            <w:tcMar>
              <w:top w:type="dxa" w:w="40"/>
              <w:left w:type="dxa" w:w="80"/>
              <w:bottom w:type="dxa" w:w="40"/>
              <w:right w:type="dxa" w:w="80"/>
            </w:tcMar>
          </w:tcPr>
          <w:p>
            <w:pPr>
              <w:pStyle w:val="cell"/>
              <w:spacing w:after="0"/>
            </w:pPr>
            <w:r>
              <w:rPr>
                <w:b w:val="false"/>
                <w:bCs w:val="false"/>
                <w:i w:val="false"/>
                <w:iCs w:val="false"/>
              </w:rPr>
              <w:t xml:space="preserve">—</w:t>
            </w:r>
          </w:p>
        </w:tc>
        <w:tc>
          <w:tcPr>
            <w:tcMar>
              <w:top w:type="dxa" w:w="40"/>
              <w:left w:type="dxa" w:w="80"/>
              <w:bottom w:type="dxa" w:w="40"/>
              <w:right w:type="dxa" w:w="80"/>
            </w:tcMar>
          </w:tcPr>
          <w:p>
            <w:pPr>
              <w:pStyle w:val="cell"/>
              <w:spacing w:after="0"/>
            </w:pPr>
            <w:r>
              <w:rPr>
                <w:b w:val="false"/>
                <w:bCs w:val="false"/>
                <w:i w:val="false"/>
                <w:iCs w:val="false"/>
              </w:rPr>
              <w:t xml:space="preserve">study only</w:t>
            </w:r>
          </w:p>
        </w:tc>
        <w:tc>
          <w:tcPr>
            <w:tcMar>
              <w:top w:type="dxa" w:w="40"/>
              <w:left w:type="dxa" w:w="80"/>
              <w:bottom w:type="dxa" w:w="40"/>
              <w:right w:type="dxa" w:w="80"/>
            </w:tcMar>
          </w:tcPr>
          <w:p>
            <w:pPr>
              <w:pStyle w:val="cell"/>
              <w:spacing w:after="0"/>
            </w:pPr>
            <w:r>
              <w:rPr>
                <w:b w:val="false"/>
                <w:bCs w:val="false"/>
                <w:i w:val="false"/>
                <w:iCs w:val="false"/>
              </w:rPr>
              <w:t xml:space="preserve">—</w:t>
            </w:r>
          </w:p>
        </w:tc>
        <w:tc>
          <w:tcPr>
            <w:tcMar>
              <w:top w:type="dxa" w:w="40"/>
              <w:left w:type="dxa" w:w="80"/>
              <w:bottom w:type="dxa" w:w="40"/>
              <w:right w:type="dxa" w:w="80"/>
            </w:tcMar>
          </w:tcPr>
          <w:p>
            <w:pPr>
              <w:pStyle w:val="cell"/>
              <w:spacing w:after="0"/>
            </w:pPr>
            <w:r>
              <w:rPr>
                <w:b/>
                <w:bCs/>
                <w:i w:val="false"/>
                <w:iCs w:val="false"/>
              </w:rPr>
              <w:t xml:space="preserve">ATM delta-0.5 premium proxy</w:t>
            </w:r>
          </w:p>
        </w:tc>
        <w:tc>
          <w:tcPr>
            <w:tcMar>
              <w:top w:type="dxa" w:w="40"/>
              <w:left w:type="dxa" w:w="80"/>
              <w:bottom w:type="dxa" w:w="40"/>
              <w:right w:type="dxa" w:w="80"/>
            </w:tcMar>
          </w:tcPr>
          <w:p>
            <w:pPr>
              <w:pStyle w:val="cell"/>
              <w:spacing w:after="0"/>
            </w:pPr>
            <w:r>
              <w:rPr>
                <w:b w:val="false"/>
                <w:bCs w:val="false"/>
                <w:i w:val="false"/>
                <w:iCs w:val="false"/>
              </w:rPr>
              <w:t xml:space="preserve">data-quality labels</w:t>
            </w:r>
          </w:p>
        </w:tc>
        <w:tc>
          <w:tcPr>
            <w:tcMar>
              <w:top w:type="dxa" w:w="40"/>
              <w:left w:type="dxa" w:w="80"/>
              <w:bottom w:type="dxa" w:w="40"/>
              <w:right w:type="dxa" w:w="80"/>
            </w:tcMar>
          </w:tcPr>
          <w:p>
            <w:pPr>
              <w:pStyle w:val="cell"/>
              <w:spacing w:after="0"/>
            </w:pPr>
            <w:r>
              <w:rPr>
                <w:b w:val="false"/>
                <w:bCs w:val="false"/>
                <w:i w:val="false"/>
                <w:iCs w:val="false"/>
              </w:rPr>
              <w:t xml:space="preserve">"unavailable"</w:t>
            </w:r>
          </w:p>
        </w:tc>
        <w:tc>
          <w:tcPr>
            <w:tcMar>
              <w:top w:type="dxa" w:w="40"/>
              <w:left w:type="dxa" w:w="80"/>
              <w:bottom w:type="dxa" w:w="40"/>
              <w:right w:type="dxa" w:w="80"/>
            </w:tcMar>
          </w:tcPr>
          <w:p>
            <w:pPr>
              <w:pStyle w:val="cell"/>
              <w:spacing w:after="0"/>
            </w:pPr>
            <w:r>
              <w:rPr>
                <w:b w:val="false"/>
                <w:bCs w:val="false"/>
                <w:i w:val="false"/>
                <w:iCs w:val="false"/>
              </w:rPr>
              <w:t xml:space="preserve">Medium</w:t>
            </w:r>
          </w:p>
        </w:tc>
      </w:tr>
      <w:tr>
        <w:tc>
          <w:tcPr>
            <w:tcMar>
              <w:top w:type="dxa" w:w="40"/>
              <w:left w:type="dxa" w:w="80"/>
              <w:bottom w:type="dxa" w:w="40"/>
              <w:right w:type="dxa" w:w="80"/>
            </w:tcMar>
          </w:tcPr>
          <w:p>
            <w:pPr>
              <w:pStyle w:val="cell"/>
              <w:spacing w:after="0"/>
            </w:pPr>
            <w:r>
              <w:rPr>
                <w:b w:val="false"/>
                <w:bCs w:val="false"/>
                <w:i w:val="false"/>
                <w:iCs w:val="false"/>
              </w:rPr>
              <w:t xml:space="preserve">Home global cues</w:t>
            </w:r>
          </w:p>
        </w:tc>
        <w:tc>
          <w:tcPr>
            <w:tcMar>
              <w:top w:type="dxa" w:w="40"/>
              <w:left w:type="dxa" w:w="80"/>
              <w:bottom w:type="dxa" w:w="40"/>
              <w:right w:type="dxa" w:w="80"/>
            </w:tcMar>
          </w:tcPr>
          <w:p>
            <w:pPr>
              <w:pStyle w:val="cell"/>
              <w:spacing w:after="0"/>
            </w:pPr>
            <w:r>
              <w:rPr>
                <w:b w:val="false"/>
                <w:bCs w:val="false"/>
                <w:i w:val="false"/>
                <w:iCs w:val="false"/>
              </w:rPr>
              <w:t xml:space="preserve">Yahoo / TV proxy</w:t>
            </w:r>
          </w:p>
        </w:tc>
        <w:tc>
          <w:tcPr>
            <w:tcMar>
              <w:top w:type="dxa" w:w="40"/>
              <w:left w:type="dxa" w:w="80"/>
              <w:bottom w:type="dxa" w:w="40"/>
              <w:right w:type="dxa" w:w="80"/>
            </w:tcMar>
          </w:tcPr>
          <w:p>
            <w:pPr>
              <w:pStyle w:val="cell"/>
              <w:spacing w:after="0"/>
            </w:pPr>
            <w:r>
              <w:rPr>
                <w:b w:val="false"/>
                <w:bCs w:val="false"/>
                <w:i w:val="false"/>
                <w:iCs w:val="false"/>
              </w:rPr>
              <w:t xml:space="preserve">—</w:t>
            </w:r>
          </w:p>
        </w:tc>
        <w:tc>
          <w:tcPr>
            <w:tcMar>
              <w:top w:type="dxa" w:w="40"/>
              <w:left w:type="dxa" w:w="80"/>
              <w:bottom w:type="dxa" w:w="40"/>
              <w:right w:type="dxa" w:w="80"/>
            </w:tcMar>
          </w:tcPr>
          <w:p>
            <w:pPr>
              <w:pStyle w:val="cell"/>
              <w:spacing w:after="0"/>
            </w:pPr>
            <w:r>
              <w:rPr>
                <w:b w:val="false"/>
                <w:bCs w:val="false"/>
                <w:i w:val="false"/>
                <w:iCs w:val="false"/>
              </w:rPr>
              <w:t xml:space="preserve">No</w:t>
            </w:r>
          </w:p>
        </w:tc>
        <w:tc>
          <w:tcPr>
            <w:tcMar>
              <w:top w:type="dxa" w:w="40"/>
              <w:left w:type="dxa" w:w="80"/>
              <w:bottom w:type="dxa" w:w="40"/>
              <w:right w:type="dxa" w:w="80"/>
            </w:tcMar>
          </w:tcPr>
          <w:p>
            <w:pPr>
              <w:pStyle w:val="cell"/>
              <w:spacing w:after="0"/>
            </w:pPr>
            <w:r>
              <w:rPr>
                <w:b w:val="false"/>
                <w:bCs w:val="false"/>
                <w:i w:val="false"/>
                <w:iCs w:val="false"/>
              </w:rPr>
              <w:t xml:space="preserve">delayed</w:t>
            </w:r>
          </w:p>
        </w:tc>
        <w:tc>
          <w:tcPr>
            <w:tcMar>
              <w:top w:type="dxa" w:w="40"/>
              <w:left w:type="dxa" w:w="80"/>
              <w:bottom w:type="dxa" w:w="40"/>
              <w:right w:type="dxa" w:w="80"/>
            </w:tcMar>
          </w:tcPr>
          <w:p>
            <w:pPr>
              <w:pStyle w:val="cell"/>
              <w:spacing w:after="0"/>
            </w:pPr>
            <w:r>
              <w:rPr>
                <w:b w:val="false"/>
                <w:bCs w:val="false"/>
                <w:i w:val="false"/>
                <w:iCs w:val="false"/>
              </w:rPr>
              <w:t xml:space="preserve">—</w:t>
            </w:r>
          </w:p>
        </w:tc>
        <w:tc>
          <w:tcPr>
            <w:tcMar>
              <w:top w:type="dxa" w:w="40"/>
              <w:left w:type="dxa" w:w="80"/>
              <w:bottom w:type="dxa" w:w="40"/>
              <w:right w:type="dxa" w:w="80"/>
            </w:tcMar>
          </w:tcPr>
          <w:p>
            <w:pPr>
              <w:pStyle w:val="cell"/>
              <w:spacing w:after="0"/>
            </w:pPr>
            <w:r>
              <w:rPr>
                <w:b w:val="false"/>
                <w:bCs w:val="false"/>
                <w:i w:val="false"/>
                <w:iCs w:val="false"/>
              </w:rPr>
              <w:t xml:space="preserve">omit if non-finite</w:t>
            </w:r>
          </w:p>
        </w:tc>
        <w:tc>
          <w:tcPr>
            <w:tcMar>
              <w:top w:type="dxa" w:w="40"/>
              <w:left w:type="dxa" w:w="80"/>
              <w:bottom w:type="dxa" w:w="40"/>
              <w:right w:type="dxa" w:w="80"/>
            </w:tcMar>
          </w:tcPr>
          <w:p>
            <w:pPr>
              <w:pStyle w:val="cell"/>
              <w:spacing w:after="0"/>
            </w:pPr>
            <w:r>
              <w:rPr>
                <w:b w:val="false"/>
                <w:bCs w:val="false"/>
                <w:i w:val="false"/>
                <w:iCs w:val="false"/>
              </w:rPr>
              <w:t xml:space="preserve">null</w:t>
            </w:r>
          </w:p>
        </w:tc>
        <w:tc>
          <w:tcPr>
            <w:tcMar>
              <w:top w:type="dxa" w:w="40"/>
              <w:left w:type="dxa" w:w="80"/>
              <w:bottom w:type="dxa" w:w="40"/>
              <w:right w:type="dxa" w:w="80"/>
            </w:tcMar>
          </w:tcPr>
          <w:p>
            <w:pPr>
              <w:pStyle w:val="cell"/>
              <w:spacing w:after="0"/>
            </w:pPr>
            <w:r>
              <w:rPr>
                <w:b w:val="false"/>
                <w:bCs w:val="false"/>
                <w:i w:val="false"/>
                <w:iCs w:val="false"/>
              </w:rPr>
              <w:t xml:space="preserve">Low</w:t>
            </w:r>
          </w:p>
        </w:tc>
      </w:tr>
      <w:tr>
        <w:tc>
          <w:tcPr>
            <w:tcMar>
              <w:top w:type="dxa" w:w="40"/>
              <w:left w:type="dxa" w:w="80"/>
              <w:bottom w:type="dxa" w:w="40"/>
              <w:right w:type="dxa" w:w="80"/>
            </w:tcMar>
          </w:tcPr>
          <w:p>
            <w:pPr>
              <w:pStyle w:val="cell"/>
              <w:spacing w:after="0"/>
            </w:pPr>
            <w:r>
              <w:rPr>
                <w:b w:val="false"/>
                <w:bCs w:val="false"/>
                <w:i w:val="false"/>
                <w:iCs w:val="false"/>
              </w:rPr>
              <w:t xml:space="preserve">FII/DII, participant OI</w:t>
            </w:r>
          </w:p>
        </w:tc>
        <w:tc>
          <w:tcPr>
            <w:tcMar>
              <w:top w:type="dxa" w:w="40"/>
              <w:left w:type="dxa" w:w="80"/>
              <w:bottom w:type="dxa" w:w="40"/>
              <w:right w:type="dxa" w:w="80"/>
            </w:tcMar>
          </w:tcPr>
          <w:p>
            <w:pPr>
              <w:pStyle w:val="cell"/>
              <w:spacing w:after="0"/>
            </w:pPr>
            <w:r>
              <w:rPr>
                <w:b w:val="false"/>
                <w:bCs w:val="false"/>
                <w:i w:val="false"/>
                <w:iCs w:val="false"/>
              </w:rPr>
              <w:t xml:space="preserve">NSE</w:t>
            </w:r>
          </w:p>
        </w:tc>
        <w:tc>
          <w:tcPr>
            <w:tcMar>
              <w:top w:type="dxa" w:w="40"/>
              <w:left w:type="dxa" w:w="80"/>
              <w:bottom w:type="dxa" w:w="40"/>
              <w:right w:type="dxa" w:w="80"/>
            </w:tcMar>
          </w:tcPr>
          <w:p>
            <w:pPr>
              <w:pStyle w:val="cell"/>
              <w:spacing w:after="0"/>
            </w:pPr>
            <w:r>
              <w:rPr>
                <w:b w:val="false"/>
                <w:bCs w:val="false"/>
                <w:i w:val="false"/>
                <w:iCs w:val="false"/>
              </w:rPr>
              <w:t xml:space="preserve">—</w:t>
            </w:r>
          </w:p>
        </w:tc>
        <w:tc>
          <w:tcPr>
            <w:tcMar>
              <w:top w:type="dxa" w:w="40"/>
              <w:left w:type="dxa" w:w="80"/>
              <w:bottom w:type="dxa" w:w="40"/>
              <w:right w:type="dxa" w:w="80"/>
            </w:tcMar>
          </w:tcPr>
          <w:p>
            <w:pPr>
              <w:pStyle w:val="cell"/>
              <w:spacing w:after="0"/>
            </w:pPr>
            <w:r>
              <w:rPr>
                <w:b w:val="false"/>
                <w:bCs w:val="false"/>
                <w:i w:val="false"/>
                <w:iCs w:val="false"/>
              </w:rPr>
              <w:t xml:space="preserve">reference</w:t>
            </w:r>
          </w:p>
        </w:tc>
        <w:tc>
          <w:tcPr>
            <w:tcMar>
              <w:top w:type="dxa" w:w="40"/>
              <w:left w:type="dxa" w:w="80"/>
              <w:bottom w:type="dxa" w:w="40"/>
              <w:right w:type="dxa" w:w="80"/>
            </w:tcMar>
          </w:tcPr>
          <w:p>
            <w:pPr>
              <w:pStyle w:val="cell"/>
              <w:spacing w:after="0"/>
            </w:pPr>
            <w:r>
              <w:rPr>
                <w:b w:val="false"/>
                <w:bCs w:val="false"/>
                <w:i w:val="false"/>
                <w:iCs w:val="false"/>
              </w:rPr>
              <w:t xml:space="preserve">—</w:t>
            </w:r>
          </w:p>
        </w:tc>
        <w:tc>
          <w:tcPr>
            <w:tcMar>
              <w:top w:type="dxa" w:w="40"/>
              <w:left w:type="dxa" w:w="80"/>
              <w:bottom w:type="dxa" w:w="40"/>
              <w:right w:type="dxa" w:w="80"/>
            </w:tcMar>
          </w:tcPr>
          <w:p>
            <w:pPr>
              <w:pStyle w:val="cell"/>
              <w:spacing w:after="0"/>
            </w:pPr>
            <w:r>
              <w:rPr>
                <w:b w:val="false"/>
                <w:bCs w:val="false"/>
                <w:i w:val="false"/>
                <w:iCs w:val="false"/>
              </w:rPr>
              <w:t xml:space="preserve">—</w:t>
            </w:r>
          </w:p>
        </w:tc>
        <w:tc>
          <w:tcPr>
            <w:tcMar>
              <w:top w:type="dxa" w:w="40"/>
              <w:left w:type="dxa" w:w="80"/>
              <w:bottom w:type="dxa" w:w="40"/>
              <w:right w:type="dxa" w:w="80"/>
            </w:tcMar>
          </w:tcPr>
          <w:p>
            <w:pPr>
              <w:pStyle w:val="cell"/>
              <w:spacing w:after="0"/>
            </w:pPr>
            <w:r>
              <w:rPr>
                <w:b w:val="false"/>
                <w:bCs w:val="false"/>
                <w:i w:val="false"/>
                <w:iCs w:val="false"/>
              </w:rPr>
              <w:t xml:space="preserve">1-day lag normal</w:t>
            </w:r>
          </w:p>
        </w:tc>
        <w:tc>
          <w:tcPr>
            <w:tcMar>
              <w:top w:type="dxa" w:w="40"/>
              <w:left w:type="dxa" w:w="80"/>
              <w:bottom w:type="dxa" w:w="40"/>
              <w:right w:type="dxa" w:w="80"/>
            </w:tcMar>
          </w:tcPr>
          <w:p>
            <w:pPr>
              <w:pStyle w:val="cell"/>
              <w:spacing w:after="0"/>
            </w:pPr>
            <w:r>
              <w:rPr>
                <w:b w:val="false"/>
                <w:bCs w:val="false"/>
                <w:i w:val="false"/>
                <w:iCs w:val="false"/>
              </w:rPr>
              <w:t xml:space="preserve">—</w:t>
            </w:r>
          </w:p>
        </w:tc>
        <w:tc>
          <w:tcPr>
            <w:tcMar>
              <w:top w:type="dxa" w:w="40"/>
              <w:left w:type="dxa" w:w="80"/>
              <w:bottom w:type="dxa" w:w="40"/>
              <w:right w:type="dxa" w:w="80"/>
            </w:tcMar>
          </w:tcPr>
          <w:p>
            <w:pPr>
              <w:pStyle w:val="cell"/>
              <w:spacing w:after="0"/>
            </w:pPr>
            <w:r>
              <w:rPr>
                <w:b w:val="false"/>
                <w:bCs w:val="false"/>
                <w:i w:val="false"/>
                <w:iCs w:val="false"/>
              </w:rPr>
              <w:t xml:space="preserve">Low</w:t>
            </w:r>
          </w:p>
        </w:tc>
      </w:tr>
    </w:tbl>
    <w:p>
      <w:pPr>
        <w:spacing w:after="100"/>
      </w:pPr>
    </w:p>
    <w:p>
      <w:pPr>
        <w:spacing w:after="100"/>
      </w:pPr>
      <w:r>
        <w:rPr>
          <w:b/>
          <w:bCs/>
          <w:i w:val="false"/>
          <w:iCs w:val="false"/>
        </w:rPr>
        <w:t xml:space="preserve">Bottom line on honesty:</w:t>
      </w:r>
      <w:r>
        <w:rPr>
          <w:b w:val="false"/>
          <w:bCs w:val="false"/>
          <w:i w:val="false"/>
          <w:iCs w:val="false"/>
        </w:rPr>
        <w:t xml:space="preserve"> across every surface audited, the code </w:t>
      </w:r>
      <w:r>
        <w:rPr>
          <w:b/>
          <w:bCs/>
          <w:i w:val="false"/>
          <w:iCs w:val="false"/>
        </w:rPr>
        <w:t xml:space="preserve">omits or labels</w:t>
      </w:r>
      <w:r>
        <w:rPr>
          <w:b w:val="false"/>
          <w:bCs w:val="false"/>
          <w:i w:val="false"/>
          <w:iCs w:val="false"/>
        </w:rPr>
        <w:t xml:space="preserve"> missing/secondary/modelled data — it does </w:t>
      </w:r>
      <w:r>
        <w:rPr>
          <w:b/>
          <w:bCs/>
          <w:i w:val="false"/>
          <w:iCs w:val="false"/>
        </w:rPr>
        <w:t xml:space="preserve">not</w:t>
      </w:r>
      <w:r>
        <w:rPr>
          <w:b w:val="false"/>
          <w:bCs w:val="false"/>
          <w:i w:val="false"/>
          <w:iCs w:val="false"/>
        </w:rPr>
        <w:t xml:space="preserve"> fabricate (</w:t>
      </w:r>
      <w:r>
        <w:rPr>
          <w:rFonts w:ascii="Consolas" w:cs="Consolas" w:eastAsia="Consolas" w:hAnsi="Consolas"/>
          <w:b w:val="false"/>
          <w:bCs w:val="false"/>
          <w:i w:val="false"/>
          <w:iCs w:val="false"/>
          <w:sz w:val="18"/>
          <w:szCs w:val="18"/>
          <w:shd w:fill="F0F2F5" w:color="auto" w:val="clear"/>
        </w:rPr>
        <w:t xml:space="preserve">?? 0</w:t>
      </w:r>
      <w:r>
        <w:rPr>
          <w:b w:val="false"/>
          <w:bCs w:val="false"/>
          <w:i w:val="false"/>
          <w:iCs w:val="false"/>
        </w:rPr>
        <w:t xml:space="preserve"> is avoided; nulls and explicit "n/a"/"unavailable"/"MODELLED"/"VISUAL ONLY" are used). This is a genuine strength and was re-confirmed in code in Home, Watchlist, Portfolio, Charting, Option Chain, and the market-data guard layer.</w:t>
      </w:r>
    </w:p>
    <w:p>
      <w:pPr>
        <w:pBdr>
          <w:bottom w:val="single" w:color="C7CDD6" w:sz="6"/>
        </w:pBdr>
        <w:spacing w:after="120" w:before="120"/>
      </w:pPr>
    </w:p>
    <w:p>
      <w:pPr>
        <w:pStyle w:val="Heading1"/>
        <w:spacing w:after="80" w:before="240"/>
      </w:pPr>
      <w:r>
        <w:rPr>
          <w:b w:val="false"/>
          <w:bCs w:val="false"/>
          <w:i w:val="false"/>
          <w:iCs w:val="false"/>
        </w:rPr>
        <w:t xml:space="preserve">8. KITE-OFFLINE BEHAVIOR + SESSION MANAGEMENT</w:t>
      </w:r>
    </w:p>
    <w:p>
      <w:pPr>
        <w:pStyle w:val="Heading2"/>
        <w:spacing w:after="80" w:before="160"/>
      </w:pPr>
      <w:r>
        <w:rPr>
          <w:b w:val="false"/>
          <w:bCs w:val="false"/>
          <w:i w:val="false"/>
          <w:iCs w:val="false"/>
        </w:rPr>
        <w:t xml:space="preserve">8a. What happens to each feature when Kite is offline</w:t>
      </w:r>
    </w:p>
    <w:tbl>
      <w:tblPr>
        <w:tblW w:type="pct" w:w="100%"/>
        <w:tblBorders>
          <w:top w:val="single" w:color="C7CDD6" w:sz="2"/>
          <w:left w:val="single" w:color="C7CDD6" w:sz="2"/>
          <w:bottom w:val="single" w:color="C7CDD6" w:sz="2"/>
          <w:right w:val="single" w:color="C7CDD6" w:sz="2"/>
          <w:insideH w:val="single" w:color="C7CDD6" w:sz="2"/>
          <w:insideV w:val="single" w:color="C7CDD6" w:sz="2"/>
        </w:tblBorders>
      </w:tblPr>
      <w:tblGrid>
        <w:gridCol w:w="100"/>
        <w:gridCol w:w="100"/>
        <w:gridCol w:w="100"/>
        <w:gridCol w:w="100"/>
        <w:gridCol w:w="100"/>
      </w:tblGrid>
      <w:tr>
        <w:tc>
          <w:tcPr>
            <w:shd w:fill="EEF1F5" w:color="auto" w:val="clear"/>
            <w:tcMar>
              <w:top w:type="dxa" w:w="40"/>
              <w:left w:type="dxa" w:w="80"/>
              <w:bottom w:type="dxa" w:w="40"/>
              <w:right w:type="dxa" w:w="80"/>
            </w:tcMar>
          </w:tcPr>
          <w:p>
            <w:pPr>
              <w:pStyle w:val="cell"/>
              <w:spacing w:after="0"/>
            </w:pPr>
            <w:r>
              <w:rPr>
                <w:b/>
                <w:bCs/>
                <w:i w:val="false"/>
                <w:iCs w:val="false"/>
              </w:rPr>
              <w:t xml:space="preserve">Feature</w:t>
            </w:r>
          </w:p>
        </w:tc>
        <w:tc>
          <w:tcPr>
            <w:shd w:fill="EEF1F5" w:color="auto" w:val="clear"/>
            <w:tcMar>
              <w:top w:type="dxa" w:w="40"/>
              <w:left w:type="dxa" w:w="80"/>
              <w:bottom w:type="dxa" w:w="40"/>
              <w:right w:type="dxa" w:w="80"/>
            </w:tcMar>
          </w:tcPr>
          <w:p>
            <w:pPr>
              <w:pStyle w:val="cell"/>
              <w:spacing w:after="0"/>
            </w:pPr>
            <w:r>
              <w:rPr>
                <w:b/>
                <w:bCs/>
                <w:i w:val="false"/>
                <w:iCs w:val="false"/>
              </w:rPr>
              <w:t xml:space="preserve">Works without Kite?</w:t>
            </w:r>
          </w:p>
        </w:tc>
        <w:tc>
          <w:tcPr>
            <w:shd w:fill="EEF1F5" w:color="auto" w:val="clear"/>
            <w:tcMar>
              <w:top w:type="dxa" w:w="40"/>
              <w:left w:type="dxa" w:w="80"/>
              <w:bottom w:type="dxa" w:w="40"/>
              <w:right w:type="dxa" w:w="80"/>
            </w:tcMar>
          </w:tcPr>
          <w:p>
            <w:pPr>
              <w:pStyle w:val="cell"/>
              <w:spacing w:after="0"/>
            </w:pPr>
            <w:r>
              <w:rPr>
                <w:b/>
                <w:bCs/>
                <w:i w:val="false"/>
                <w:iCs w:val="false"/>
              </w:rPr>
              <w:t xml:space="preserve">What breaks</w:t>
            </w:r>
          </w:p>
        </w:tc>
        <w:tc>
          <w:tcPr>
            <w:shd w:fill="EEF1F5" w:color="auto" w:val="clear"/>
            <w:tcMar>
              <w:top w:type="dxa" w:w="40"/>
              <w:left w:type="dxa" w:w="80"/>
              <w:bottom w:type="dxa" w:w="40"/>
              <w:right w:type="dxa" w:w="80"/>
            </w:tcMar>
          </w:tcPr>
          <w:p>
            <w:pPr>
              <w:pStyle w:val="cell"/>
              <w:spacing w:after="0"/>
            </w:pPr>
            <w:r>
              <w:rPr>
                <w:b/>
                <w:bCs/>
                <w:i w:val="false"/>
                <w:iCs w:val="false"/>
              </w:rPr>
              <w:t xml:space="preserve">User message</w:t>
            </w:r>
          </w:p>
        </w:tc>
        <w:tc>
          <w:tcPr>
            <w:shd w:fill="EEF1F5" w:color="auto" w:val="clear"/>
            <w:tcMar>
              <w:top w:type="dxa" w:w="40"/>
              <w:left w:type="dxa" w:w="80"/>
              <w:bottom w:type="dxa" w:w="40"/>
              <w:right w:type="dxa" w:w="80"/>
            </w:tcMar>
          </w:tcPr>
          <w:p>
            <w:pPr>
              <w:pStyle w:val="cell"/>
              <w:spacing w:after="0"/>
            </w:pPr>
            <w:r>
              <w:rPr>
                <w:b/>
                <w:bCs/>
                <w:i w:val="false"/>
                <w:iCs w:val="false"/>
              </w:rPr>
              <w:t xml:space="preserve">Correct behavior?</w:t>
            </w:r>
          </w:p>
        </w:tc>
      </w:tr>
      <w:tr>
        <w:tc>
          <w:tcPr>
            <w:tcMar>
              <w:top w:type="dxa" w:w="40"/>
              <w:left w:type="dxa" w:w="80"/>
              <w:bottom w:type="dxa" w:w="40"/>
              <w:right w:type="dxa" w:w="80"/>
            </w:tcMar>
          </w:tcPr>
          <w:p>
            <w:pPr>
              <w:pStyle w:val="cell"/>
              <w:spacing w:after="0"/>
            </w:pPr>
            <w:r>
              <w:rPr>
                <w:b w:val="false"/>
                <w:bCs w:val="false"/>
                <w:i w:val="false"/>
                <w:iCs w:val="false"/>
              </w:rPr>
              <w:t xml:space="preserve">Home indices</w:t>
            </w:r>
          </w:p>
        </w:tc>
        <w:tc>
          <w:tcPr>
            <w:tcMar>
              <w:top w:type="dxa" w:w="40"/>
              <w:left w:type="dxa" w:w="80"/>
              <w:bottom w:type="dxa" w:w="40"/>
              <w:right w:type="dxa" w:w="80"/>
            </w:tcMar>
          </w:tcPr>
          <w:p>
            <w:pPr>
              <w:pStyle w:val="cell"/>
              <w:spacing w:after="0"/>
            </w:pPr>
            <w:r>
              <w:rPr>
                <w:b w:val="false"/>
                <w:bCs w:val="false"/>
                <w:i w:val="false"/>
                <w:iCs w:val="false"/>
              </w:rPr>
              <w:t xml:space="preserve">Partially</w:t>
            </w:r>
          </w:p>
        </w:tc>
        <w:tc>
          <w:tcPr>
            <w:tcMar>
              <w:top w:type="dxa" w:w="40"/>
              <w:left w:type="dxa" w:w="80"/>
              <w:bottom w:type="dxa" w:w="40"/>
              <w:right w:type="dxa" w:w="80"/>
            </w:tcMar>
          </w:tcPr>
          <w:p>
            <w:pPr>
              <w:pStyle w:val="cell"/>
              <w:spacing w:after="0"/>
            </w:pPr>
            <w:r>
              <w:rPr>
                <w:b w:val="false"/>
                <w:bCs w:val="false"/>
                <w:i w:val="false"/>
                <w:iCs w:val="false"/>
              </w:rPr>
              <w:t xml:space="preserve">Live LTP → falls to Yahoo (currently failing)</w:t>
            </w:r>
          </w:p>
        </w:tc>
        <w:tc>
          <w:tcPr>
            <w:tcMar>
              <w:top w:type="dxa" w:w="40"/>
              <w:left w:type="dxa" w:w="80"/>
              <w:bottom w:type="dxa" w:w="40"/>
              <w:right w:type="dxa" w:w="80"/>
            </w:tcMar>
          </w:tcPr>
          <w:p>
            <w:pPr>
              <w:pStyle w:val="cell"/>
              <w:spacing w:after="0"/>
            </w:pPr>
            <w:r>
              <w:rPr>
                <w:b w:val="false"/>
                <w:bCs w:val="false"/>
                <w:i w:val="false"/>
                <w:iCs w:val="false"/>
              </w:rPr>
              <w:t xml:space="preserve">"~15min delayed" / </w:t>
            </w:r>
            <w:r>
              <w:rPr>
                <w:rFonts w:ascii="Consolas" w:cs="Consolas" w:eastAsia="Consolas" w:hAnsi="Consolas"/>
                <w:b w:val="false"/>
                <w:bCs w:val="false"/>
                <w:i w:val="false"/>
                <w:iCs w:val="false"/>
                <w:sz w:val="18"/>
                <w:szCs w:val="18"/>
                <w:shd w:fill="F0F2F5" w:color="auto" w:val="clear"/>
              </w:rPr>
              <w:t xml:space="preserve">—</w:t>
            </w:r>
          </w:p>
        </w:tc>
        <w:tc>
          <w:tcPr>
            <w:tcMar>
              <w:top w:type="dxa" w:w="40"/>
              <w:left w:type="dxa" w:w="80"/>
              <w:bottom w:type="dxa" w:w="40"/>
              <w:right w:type="dxa" w:w="80"/>
            </w:tcMar>
          </w:tcPr>
          <w:p>
            <w:pPr>
              <w:pStyle w:val="cell"/>
              <w:spacing w:after="0"/>
            </w:pPr>
            <w:r>
              <w:rPr>
                <w:b w:val="false"/>
                <w:bCs w:val="false"/>
                <w:i w:val="false"/>
                <w:iCs w:val="false"/>
              </w:rPr>
              <w:t xml:space="preserve">✅ honest</w:t>
            </w:r>
          </w:p>
        </w:tc>
      </w:tr>
      <w:tr>
        <w:tc>
          <w:tcPr>
            <w:tcMar>
              <w:top w:type="dxa" w:w="40"/>
              <w:left w:type="dxa" w:w="80"/>
              <w:bottom w:type="dxa" w:w="40"/>
              <w:right w:type="dxa" w:w="80"/>
            </w:tcMar>
          </w:tcPr>
          <w:p>
            <w:pPr>
              <w:pStyle w:val="cell"/>
              <w:spacing w:after="0"/>
            </w:pPr>
            <w:r>
              <w:rPr>
                <w:b w:val="false"/>
                <w:bCs w:val="false"/>
                <w:i w:val="false"/>
                <w:iCs w:val="false"/>
              </w:rPr>
              <w:t xml:space="preserve">Watchlist</w:t>
            </w:r>
          </w:p>
        </w:tc>
        <w:tc>
          <w:tcPr>
            <w:tcMar>
              <w:top w:type="dxa" w:w="40"/>
              <w:left w:type="dxa" w:w="80"/>
              <w:bottom w:type="dxa" w:w="40"/>
              <w:right w:type="dxa" w:w="80"/>
            </w:tcMar>
          </w:tcPr>
          <w:p>
            <w:pPr>
              <w:pStyle w:val="cell"/>
              <w:spacing w:after="0"/>
            </w:pPr>
            <w:r>
              <w:rPr>
                <w:b w:val="false"/>
                <w:bCs w:val="false"/>
                <w:i w:val="false"/>
                <w:iCs w:val="false"/>
              </w:rPr>
              <w:t xml:space="preserve">No (Yahoo banned)</w:t>
            </w:r>
          </w:p>
        </w:tc>
        <w:tc>
          <w:tcPr>
            <w:tcMar>
              <w:top w:type="dxa" w:w="40"/>
              <w:left w:type="dxa" w:w="80"/>
              <w:bottom w:type="dxa" w:w="40"/>
              <w:right w:type="dxa" w:w="80"/>
            </w:tcMar>
          </w:tcPr>
          <w:p>
            <w:pPr>
              <w:pStyle w:val="cell"/>
              <w:spacing w:after="0"/>
            </w:pPr>
            <w:r>
              <w:rPr>
                <w:b w:val="false"/>
                <w:bCs w:val="false"/>
                <w:i w:val="false"/>
                <w:iCs w:val="false"/>
              </w:rPr>
              <w:t xml:space="preserve">Prices unavailable</w:t>
            </w:r>
          </w:p>
        </w:tc>
        <w:tc>
          <w:tcPr>
            <w:tcMar>
              <w:top w:type="dxa" w:w="40"/>
              <w:left w:type="dxa" w:w="80"/>
              <w:bottom w:type="dxa" w:w="40"/>
              <w:right w:type="dxa" w:w="80"/>
            </w:tcMar>
          </w:tcPr>
          <w:p>
            <w:pPr>
              <w:pStyle w:val="cell"/>
              <w:spacing w:after="0"/>
            </w:pPr>
            <w:r>
              <w:rPr>
                <w:b w:val="false"/>
                <w:bCs w:val="false"/>
                <w:i w:val="false"/>
                <w:iCs w:val="false"/>
              </w:rPr>
              <w:t xml:space="preserve">missing/empty</w:t>
            </w:r>
          </w:p>
        </w:tc>
        <w:tc>
          <w:tcPr>
            <w:tcMar>
              <w:top w:type="dxa" w:w="40"/>
              <w:left w:type="dxa" w:w="80"/>
              <w:bottom w:type="dxa" w:w="40"/>
              <w:right w:type="dxa" w:w="80"/>
            </w:tcMar>
          </w:tcPr>
          <w:p>
            <w:pPr>
              <w:pStyle w:val="cell"/>
              <w:spacing w:after="0"/>
            </w:pPr>
            <w:r>
              <w:rPr>
                <w:b w:val="false"/>
                <w:bCs w:val="false"/>
                <w:i w:val="false"/>
                <w:iCs w:val="false"/>
              </w:rPr>
              <w:t xml:space="preserve">✅ honest (won't fake)</w:t>
            </w:r>
          </w:p>
        </w:tc>
      </w:tr>
      <w:tr>
        <w:tc>
          <w:tcPr>
            <w:tcMar>
              <w:top w:type="dxa" w:w="40"/>
              <w:left w:type="dxa" w:w="80"/>
              <w:bottom w:type="dxa" w:w="40"/>
              <w:right w:type="dxa" w:w="80"/>
            </w:tcMar>
          </w:tcPr>
          <w:p>
            <w:pPr>
              <w:pStyle w:val="cell"/>
              <w:spacing w:after="0"/>
            </w:pPr>
            <w:r>
              <w:rPr>
                <w:b w:val="false"/>
                <w:bCs w:val="false"/>
                <w:i w:val="false"/>
                <w:iCs w:val="false"/>
              </w:rPr>
              <w:t xml:space="preserve">Portfolio CMP</w:t>
            </w:r>
          </w:p>
        </w:tc>
        <w:tc>
          <w:tcPr>
            <w:tcMar>
              <w:top w:type="dxa" w:w="40"/>
              <w:left w:type="dxa" w:w="80"/>
              <w:bottom w:type="dxa" w:w="40"/>
              <w:right w:type="dxa" w:w="80"/>
            </w:tcMar>
          </w:tcPr>
          <w:p>
            <w:pPr>
              <w:pStyle w:val="cell"/>
              <w:spacing w:after="0"/>
            </w:pPr>
            <w:r>
              <w:rPr>
                <w:b w:val="false"/>
                <w:bCs w:val="false"/>
                <w:i w:val="false"/>
                <w:iCs w:val="false"/>
              </w:rPr>
              <w:t xml:space="preserve">Degraded</w:t>
            </w:r>
          </w:p>
        </w:tc>
        <w:tc>
          <w:tcPr>
            <w:tcMar>
              <w:top w:type="dxa" w:w="40"/>
              <w:left w:type="dxa" w:w="80"/>
              <w:bottom w:type="dxa" w:w="40"/>
              <w:right w:type="dxa" w:w="80"/>
            </w:tcMar>
          </w:tcPr>
          <w:p>
            <w:pPr>
              <w:pStyle w:val="cell"/>
              <w:spacing w:after="0"/>
            </w:pPr>
            <w:r>
              <w:rPr>
                <w:b w:val="false"/>
                <w:bCs w:val="false"/>
                <w:i w:val="false"/>
                <w:iCs w:val="false"/>
              </w:rPr>
              <w:t xml:space="preserve">CMP null</w:t>
            </w:r>
          </w:p>
        </w:tc>
        <w:tc>
          <w:tcPr>
            <w:tcMar>
              <w:top w:type="dxa" w:w="40"/>
              <w:left w:type="dxa" w:w="80"/>
              <w:bottom w:type="dxa" w:w="40"/>
              <w:right w:type="dxa" w:w="80"/>
            </w:tcMar>
          </w:tcPr>
          <w:p>
            <w:pPr>
              <w:pStyle w:val="cell"/>
              <w:spacing w:after="0"/>
            </w:pPr>
            <w:r>
              <w:rPr>
                <w:b w:val="false"/>
                <w:bCs w:val="false"/>
                <w:i w:val="false"/>
                <w:iCs w:val="false"/>
              </w:rPr>
              <w:t xml:space="preserve">"n/a" + manual CMP</w:t>
            </w:r>
          </w:p>
        </w:tc>
        <w:tc>
          <w:tcPr>
            <w:tcMar>
              <w:top w:type="dxa" w:w="40"/>
              <w:left w:type="dxa" w:w="80"/>
              <w:bottom w:type="dxa" w:w="40"/>
              <w:right w:type="dxa" w:w="80"/>
            </w:tcMar>
          </w:tcPr>
          <w:p>
            <w:pPr>
              <w:pStyle w:val="cell"/>
              <w:spacing w:after="0"/>
            </w:pPr>
            <w:r>
              <w:rPr>
                <w:b w:val="false"/>
                <w:bCs w:val="false"/>
                <w:i w:val="false"/>
                <w:iCs w:val="false"/>
              </w:rPr>
              <w:t xml:space="preserve">✅</w:t>
            </w:r>
          </w:p>
        </w:tc>
      </w:tr>
      <w:tr>
        <w:tc>
          <w:tcPr>
            <w:tcMar>
              <w:top w:type="dxa" w:w="40"/>
              <w:left w:type="dxa" w:w="80"/>
              <w:bottom w:type="dxa" w:w="40"/>
              <w:right w:type="dxa" w:w="80"/>
            </w:tcMar>
          </w:tcPr>
          <w:p>
            <w:pPr>
              <w:pStyle w:val="cell"/>
              <w:spacing w:after="0"/>
            </w:pPr>
            <w:r>
              <w:rPr>
                <w:b w:val="false"/>
                <w:bCs w:val="false"/>
                <w:i w:val="false"/>
                <w:iCs w:val="false"/>
              </w:rPr>
              <w:t xml:space="preserve">Charting Indian</w:t>
            </w:r>
          </w:p>
        </w:tc>
        <w:tc>
          <w:tcPr>
            <w:tcMar>
              <w:top w:type="dxa" w:w="40"/>
              <w:left w:type="dxa" w:w="80"/>
              <w:bottom w:type="dxa" w:w="40"/>
              <w:right w:type="dxa" w:w="80"/>
            </w:tcMar>
          </w:tcPr>
          <w:p>
            <w:pPr>
              <w:pStyle w:val="cell"/>
              <w:spacing w:after="0"/>
            </w:pPr>
            <w:r>
              <w:rPr>
                <w:b w:val="false"/>
                <w:bCs w:val="false"/>
                <w:i w:val="false"/>
                <w:iCs w:val="false"/>
              </w:rPr>
              <w:t xml:space="preserve">Visual only</w:t>
            </w:r>
          </w:p>
        </w:tc>
        <w:tc>
          <w:tcPr>
            <w:tcMar>
              <w:top w:type="dxa" w:w="40"/>
              <w:left w:type="dxa" w:w="80"/>
              <w:bottom w:type="dxa" w:w="40"/>
              <w:right w:type="dxa" w:w="80"/>
            </w:tcMar>
          </w:tcPr>
          <w:p>
            <w:pPr>
              <w:pStyle w:val="cell"/>
              <w:spacing w:after="0"/>
            </w:pPr>
            <w:r>
              <w:rPr>
                <w:b w:val="false"/>
                <w:bCs w:val="false"/>
                <w:i w:val="false"/>
                <w:iCs w:val="false"/>
              </w:rPr>
              <w:t xml:space="preserve">No live/intraday Kite</w:t>
            </w:r>
          </w:p>
        </w:tc>
        <w:tc>
          <w:tcPr>
            <w:tcMar>
              <w:top w:type="dxa" w:w="40"/>
              <w:left w:type="dxa" w:w="80"/>
              <w:bottom w:type="dxa" w:w="40"/>
              <w:right w:type="dxa" w:w="80"/>
            </w:tcMar>
          </w:tcPr>
          <w:p>
            <w:pPr>
              <w:pStyle w:val="cell"/>
              <w:spacing w:after="0"/>
            </w:pPr>
            <w:r>
              <w:rPr>
                <w:b w:val="false"/>
                <w:bCs w:val="false"/>
                <w:i w:val="false"/>
                <w:iCs w:val="false"/>
              </w:rPr>
              <w:t xml:space="preserve">"VISUAL ONLY" Yahoo</w:t>
            </w:r>
          </w:p>
        </w:tc>
        <w:tc>
          <w:tcPr>
            <w:tcMar>
              <w:top w:type="dxa" w:w="40"/>
              <w:left w:type="dxa" w:w="80"/>
              <w:bottom w:type="dxa" w:w="40"/>
              <w:right w:type="dxa" w:w="80"/>
            </w:tcMar>
          </w:tcPr>
          <w:p>
            <w:pPr>
              <w:pStyle w:val="cell"/>
              <w:spacing w:after="0"/>
            </w:pPr>
            <w:r>
              <w:rPr>
                <w:b w:val="false"/>
                <w:bCs w:val="false"/>
                <w:i w:val="false"/>
                <w:iCs w:val="false"/>
              </w:rPr>
              <w:t xml:space="preserve">✅</w:t>
            </w:r>
          </w:p>
        </w:tc>
      </w:tr>
      <w:tr>
        <w:tc>
          <w:tcPr>
            <w:tcMar>
              <w:top w:type="dxa" w:w="40"/>
              <w:left w:type="dxa" w:w="80"/>
              <w:bottom w:type="dxa" w:w="40"/>
              <w:right w:type="dxa" w:w="80"/>
            </w:tcMar>
          </w:tcPr>
          <w:p>
            <w:pPr>
              <w:pStyle w:val="cell"/>
              <w:spacing w:after="0"/>
            </w:pPr>
            <w:r>
              <w:rPr>
                <w:b w:val="false"/>
                <w:bCs w:val="false"/>
                <w:i w:val="false"/>
                <w:iCs w:val="false"/>
              </w:rPr>
              <w:t xml:space="preserve">Scanner</w:t>
            </w:r>
          </w:p>
        </w:tc>
        <w:tc>
          <w:tcPr>
            <w:tcMar>
              <w:top w:type="dxa" w:w="40"/>
              <w:left w:type="dxa" w:w="80"/>
              <w:bottom w:type="dxa" w:w="40"/>
              <w:right w:type="dxa" w:w="80"/>
            </w:tcMar>
          </w:tcPr>
          <w:p>
            <w:pPr>
              <w:pStyle w:val="cell"/>
              <w:spacing w:after="0"/>
            </w:pPr>
            <w:r>
              <w:rPr>
                <w:b w:val="false"/>
                <w:bCs w:val="false"/>
                <w:i w:val="false"/>
                <w:iCs w:val="false"/>
              </w:rPr>
              <w:t xml:space="preserve">Degraded</w:t>
            </w:r>
          </w:p>
        </w:tc>
        <w:tc>
          <w:tcPr>
            <w:tcMar>
              <w:top w:type="dxa" w:w="40"/>
              <w:left w:type="dxa" w:w="80"/>
              <w:bottom w:type="dxa" w:w="40"/>
              <w:right w:type="dxa" w:w="80"/>
            </w:tcMar>
          </w:tcPr>
          <w:p>
            <w:pPr>
              <w:pStyle w:val="cell"/>
              <w:spacing w:after="0"/>
            </w:pPr>
            <w:r>
              <w:rPr>
                <w:b w:val="false"/>
                <w:bCs w:val="false"/>
                <w:i w:val="false"/>
                <w:iCs w:val="false"/>
              </w:rPr>
              <w:t xml:space="preserve">Yahoo fallback (failing now)</w:t>
            </w:r>
          </w:p>
        </w:tc>
        <w:tc>
          <w:tcPr>
            <w:tcMar>
              <w:top w:type="dxa" w:w="40"/>
              <w:left w:type="dxa" w:w="80"/>
              <w:bottom w:type="dxa" w:w="40"/>
              <w:right w:type="dxa" w:w="80"/>
            </w:tcMar>
          </w:tcPr>
          <w:p>
            <w:pPr>
              <w:pStyle w:val="cell"/>
              <w:spacing w:after="0"/>
            </w:pPr>
            <w:r>
              <w:rPr>
                <w:b w:val="false"/>
                <w:bCs w:val="false"/>
                <w:i w:val="false"/>
                <w:iCs w:val="false"/>
              </w:rPr>
              <w:t xml:space="preserve">cached/sparse</w:t>
            </w:r>
          </w:p>
        </w:tc>
        <w:tc>
          <w:tcPr>
            <w:tcMar>
              <w:top w:type="dxa" w:w="40"/>
              <w:left w:type="dxa" w:w="80"/>
              <w:bottom w:type="dxa" w:w="40"/>
              <w:right w:type="dxa" w:w="80"/>
            </w:tcMar>
          </w:tcPr>
          <w:p>
            <w:pPr>
              <w:pStyle w:val="cell"/>
              <w:spacing w:after="0"/>
            </w:pPr>
            <w:r>
              <w:rPr>
                <w:b w:val="false"/>
                <w:bCs w:val="false"/>
                <w:i w:val="false"/>
                <w:iCs w:val="false"/>
              </w:rPr>
              <w:t xml:space="preserve">🟡 sparse, not labelled loudly</w:t>
            </w:r>
          </w:p>
        </w:tc>
      </w:tr>
      <w:tr>
        <w:tc>
          <w:tcPr>
            <w:tcMar>
              <w:top w:type="dxa" w:w="40"/>
              <w:left w:type="dxa" w:w="80"/>
              <w:bottom w:type="dxa" w:w="40"/>
              <w:right w:type="dxa" w:w="80"/>
            </w:tcMar>
          </w:tcPr>
          <w:p>
            <w:pPr>
              <w:pStyle w:val="cell"/>
              <w:spacing w:after="0"/>
            </w:pPr>
            <w:r>
              <w:rPr>
                <w:b w:val="false"/>
                <w:bCs w:val="false"/>
                <w:i w:val="false"/>
                <w:iCs w:val="false"/>
              </w:rPr>
              <w:t xml:space="preserve">Swing</w:t>
            </w:r>
          </w:p>
        </w:tc>
        <w:tc>
          <w:tcPr>
            <w:tcMar>
              <w:top w:type="dxa" w:w="40"/>
              <w:left w:type="dxa" w:w="80"/>
              <w:bottom w:type="dxa" w:w="40"/>
              <w:right w:type="dxa" w:w="80"/>
            </w:tcMar>
          </w:tcPr>
          <w:p>
            <w:pPr>
              <w:pStyle w:val="cell"/>
              <w:spacing w:after="0"/>
            </w:pPr>
            <w:r>
              <w:rPr>
                <w:b w:val="false"/>
                <w:bCs w:val="false"/>
                <w:i w:val="false"/>
                <w:iCs w:val="false"/>
              </w:rPr>
              <w:t xml:space="preserve">Degraded</w:t>
            </w:r>
          </w:p>
        </w:tc>
        <w:tc>
          <w:tcPr>
            <w:tcMar>
              <w:top w:type="dxa" w:w="40"/>
              <w:left w:type="dxa" w:w="80"/>
              <w:bottom w:type="dxa" w:w="40"/>
              <w:right w:type="dxa" w:w="80"/>
            </w:tcMar>
          </w:tcPr>
          <w:p>
            <w:pPr>
              <w:pStyle w:val="cell"/>
              <w:spacing w:after="0"/>
            </w:pPr>
            <w:r>
              <w:rPr>
                <w:b w:val="false"/>
                <w:bCs w:val="false"/>
                <w:i w:val="false"/>
                <w:iCs w:val="false"/>
              </w:rPr>
              <w:t xml:space="preserve">Yahoo daily fallback</w:t>
            </w:r>
          </w:p>
        </w:tc>
        <w:tc>
          <w:tcPr>
            <w:tcMar>
              <w:top w:type="dxa" w:w="40"/>
              <w:left w:type="dxa" w:w="80"/>
              <w:bottom w:type="dxa" w:w="40"/>
              <w:right w:type="dxa" w:w="80"/>
            </w:tcMar>
          </w:tcPr>
          <w:p>
            <w:pPr>
              <w:pStyle w:val="cell"/>
              <w:spacing w:after="0"/>
            </w:pPr>
            <w:r>
              <w:rPr>
                <w:b w:val="false"/>
                <w:bCs w:val="false"/>
                <w:i w:val="false"/>
                <w:iCs w:val="false"/>
              </w:rPr>
              <w:t xml:space="preserve">warnings[]</w:t>
            </w:r>
          </w:p>
        </w:tc>
        <w:tc>
          <w:tcPr>
            <w:tcMar>
              <w:top w:type="dxa" w:w="40"/>
              <w:left w:type="dxa" w:w="80"/>
              <w:bottom w:type="dxa" w:w="40"/>
              <w:right w:type="dxa" w:w="80"/>
            </w:tcMar>
          </w:tcPr>
          <w:p>
            <w:pPr>
              <w:pStyle w:val="cell"/>
              <w:spacing w:after="0"/>
            </w:pPr>
            <w:r>
              <w:rPr>
                <w:b w:val="false"/>
                <w:bCs w:val="false"/>
                <w:i w:val="false"/>
                <w:iCs w:val="false"/>
              </w:rPr>
              <w:t xml:space="preserve">🟡</w:t>
            </w:r>
          </w:p>
        </w:tc>
      </w:tr>
      <w:tr>
        <w:tc>
          <w:tcPr>
            <w:tcMar>
              <w:top w:type="dxa" w:w="40"/>
              <w:left w:type="dxa" w:w="80"/>
              <w:bottom w:type="dxa" w:w="40"/>
              <w:right w:type="dxa" w:w="80"/>
            </w:tcMar>
          </w:tcPr>
          <w:p>
            <w:pPr>
              <w:pStyle w:val="cell"/>
              <w:spacing w:after="0"/>
            </w:pPr>
            <w:r>
              <w:rPr>
                <w:b w:val="false"/>
                <w:bCs w:val="false"/>
                <w:i w:val="false"/>
                <w:iCs w:val="false"/>
              </w:rPr>
              <w:t xml:space="preserve">Option chain</w:t>
            </w:r>
          </w:p>
        </w:tc>
        <w:tc>
          <w:tcPr>
            <w:tcMar>
              <w:top w:type="dxa" w:w="40"/>
              <w:left w:type="dxa" w:w="80"/>
              <w:bottom w:type="dxa" w:w="40"/>
              <w:right w:type="dxa" w:w="80"/>
            </w:tcMar>
          </w:tcPr>
          <w:p>
            <w:pPr>
              <w:pStyle w:val="cell"/>
              <w:spacing w:after="0"/>
            </w:pPr>
            <w:r>
              <w:rPr>
                <w:b w:val="false"/>
                <w:bCs w:val="false"/>
                <w:i w:val="false"/>
                <w:iCs w:val="false"/>
              </w:rPr>
              <w:t xml:space="preserve">Yes (NSE)</w:t>
            </w:r>
          </w:p>
        </w:tc>
        <w:tc>
          <w:tcPr>
            <w:tcMar>
              <w:top w:type="dxa" w:w="40"/>
              <w:left w:type="dxa" w:w="80"/>
              <w:bottom w:type="dxa" w:w="40"/>
              <w:right w:type="dxa" w:w="80"/>
            </w:tcMar>
          </w:tcPr>
          <w:p>
            <w:pPr>
              <w:pStyle w:val="cell"/>
              <w:spacing w:after="0"/>
            </w:pPr>
            <w:r>
              <w:rPr>
                <w:b w:val="false"/>
                <w:bCs w:val="false"/>
                <w:i w:val="false"/>
                <w:iCs w:val="false"/>
              </w:rPr>
              <w:t xml:space="preserve">Kite→NSE</w:t>
            </w:r>
          </w:p>
        </w:tc>
        <w:tc>
          <w:tcPr>
            <w:tcMar>
              <w:top w:type="dxa" w:w="40"/>
              <w:left w:type="dxa" w:w="80"/>
              <w:bottom w:type="dxa" w:w="40"/>
              <w:right w:type="dxa" w:w="80"/>
            </w:tcMar>
          </w:tcPr>
          <w:p>
            <w:pPr>
              <w:pStyle w:val="cell"/>
              <w:spacing w:after="0"/>
            </w:pPr>
            <w:r>
              <w:rPr>
                <w:b w:val="false"/>
                <w:bCs w:val="false"/>
                <w:i w:val="false"/>
                <w:iCs w:val="false"/>
              </w:rPr>
              <w:t xml:space="preserve">"NSE FALLBACK · DISPLAY ONLY"</w:t>
            </w:r>
          </w:p>
        </w:tc>
        <w:tc>
          <w:tcPr>
            <w:tcMar>
              <w:top w:type="dxa" w:w="40"/>
              <w:left w:type="dxa" w:w="80"/>
              <w:bottom w:type="dxa" w:w="40"/>
              <w:right w:type="dxa" w:w="80"/>
            </w:tcMar>
          </w:tcPr>
          <w:p>
            <w:pPr>
              <w:pStyle w:val="cell"/>
              <w:spacing w:after="0"/>
            </w:pPr>
            <w:r>
              <w:rPr>
                <w:b w:val="false"/>
                <w:bCs w:val="false"/>
                <w:i w:val="false"/>
                <w:iCs w:val="false"/>
              </w:rPr>
              <w:t xml:space="preserve">✅</w:t>
            </w:r>
          </w:p>
        </w:tc>
      </w:tr>
      <w:tr>
        <w:tc>
          <w:tcPr>
            <w:tcMar>
              <w:top w:type="dxa" w:w="40"/>
              <w:left w:type="dxa" w:w="80"/>
              <w:bottom w:type="dxa" w:w="40"/>
              <w:right w:type="dxa" w:w="80"/>
            </w:tcMar>
          </w:tcPr>
          <w:p>
            <w:pPr>
              <w:pStyle w:val="cell"/>
              <w:spacing w:after="0"/>
            </w:pPr>
            <w:r>
              <w:rPr>
                <w:b/>
                <w:bCs/>
                <w:i w:val="false"/>
                <w:iCs w:val="false"/>
              </w:rPr>
              <w:t xml:space="preserve">F&amp;O signals</w:t>
            </w:r>
          </w:p>
        </w:tc>
        <w:tc>
          <w:tcPr>
            <w:tcMar>
              <w:top w:type="dxa" w:w="40"/>
              <w:left w:type="dxa" w:w="80"/>
              <w:bottom w:type="dxa" w:w="40"/>
              <w:right w:type="dxa" w:w="80"/>
            </w:tcMar>
          </w:tcPr>
          <w:p>
            <w:pPr>
              <w:pStyle w:val="cell"/>
              <w:spacing w:after="0"/>
            </w:pPr>
            <w:r>
              <w:rPr>
                <w:b/>
                <w:bCs/>
                <w:i w:val="false"/>
                <w:iCs w:val="false"/>
              </w:rPr>
              <w:t xml:space="preserve">No</w:t>
            </w:r>
          </w:p>
        </w:tc>
        <w:tc>
          <w:tcPr>
            <w:tcMar>
              <w:top w:type="dxa" w:w="40"/>
              <w:left w:type="dxa" w:w="80"/>
              <w:bottom w:type="dxa" w:w="40"/>
              <w:right w:type="dxa" w:w="80"/>
            </w:tcMar>
          </w:tcPr>
          <w:p>
            <w:pPr>
              <w:pStyle w:val="cell"/>
              <w:spacing w:after="0"/>
            </w:pPr>
            <w:r>
              <w:rPr>
                <w:b/>
                <w:bCs/>
                <w:i w:val="false"/>
                <w:iCs w:val="false"/>
              </w:rPr>
              <w:t xml:space="preserve">No emission at all</w:t>
            </w:r>
          </w:p>
        </w:tc>
        <w:tc>
          <w:tcPr>
            <w:tcMar>
              <w:top w:type="dxa" w:w="40"/>
              <w:left w:type="dxa" w:w="80"/>
              <w:bottom w:type="dxa" w:w="40"/>
              <w:right w:type="dxa" w:w="80"/>
            </w:tcMar>
          </w:tcPr>
          <w:p>
            <w:pPr>
              <w:pStyle w:val="cell"/>
              <w:spacing w:after="0"/>
            </w:pPr>
            <w:r>
              <w:rPr>
                <w:rFonts w:ascii="Consolas" w:cs="Consolas" w:eastAsia="Consolas" w:hAnsi="Consolas"/>
                <w:b w:val="false"/>
                <w:bCs w:val="false"/>
                <w:i w:val="false"/>
                <w:iCs w:val="false"/>
                <w:sz w:val="18"/>
                <w:szCs w:val="18"/>
                <w:shd w:fill="F0F2F5" w:color="auto" w:val="clear"/>
              </w:rPr>
              <w:t xml:space="preserve">no_live_kite_intraday</w:t>
            </w:r>
            <w:r>
              <w:rPr>
                <w:b w:val="false"/>
                <w:bCs w:val="false"/>
                <w:i w:val="false"/>
                <w:iCs w:val="false"/>
              </w:rPr>
              <w:t xml:space="preserve"> → 0 setups</w:t>
            </w:r>
          </w:p>
        </w:tc>
        <w:tc>
          <w:tcPr>
            <w:tcMar>
              <w:top w:type="dxa" w:w="40"/>
              <w:left w:type="dxa" w:w="80"/>
              <w:bottom w:type="dxa" w:w="40"/>
              <w:right w:type="dxa" w:w="80"/>
            </w:tcMar>
          </w:tcPr>
          <w:p>
            <w:pPr>
              <w:pStyle w:val="cell"/>
              <w:spacing w:after="0"/>
            </w:pPr>
            <w:r>
              <w:rPr>
                <w:b w:val="false"/>
                <w:bCs w:val="false"/>
                <w:i w:val="false"/>
                <w:iCs w:val="false"/>
              </w:rPr>
              <w:t xml:space="preserve">✅ honest, but invisible to user as a </w:t>
            </w:r>
            <w:r>
              <w:rPr>
                <w:b w:val="false"/>
                <w:bCs w:val="false"/>
                <w:i/>
                <w:iCs/>
              </w:rPr>
              <w:t xml:space="preserve">cause</w:t>
            </w:r>
          </w:p>
        </w:tc>
      </w:tr>
      <w:tr>
        <w:tc>
          <w:tcPr>
            <w:tcMar>
              <w:top w:type="dxa" w:w="40"/>
              <w:left w:type="dxa" w:w="80"/>
              <w:bottom w:type="dxa" w:w="40"/>
              <w:right w:type="dxa" w:w="80"/>
            </w:tcMar>
          </w:tcPr>
          <w:p>
            <w:pPr>
              <w:pStyle w:val="cell"/>
              <w:spacing w:after="0"/>
            </w:pPr>
            <w:r>
              <w:rPr>
                <w:b w:val="false"/>
                <w:bCs w:val="false"/>
                <w:i w:val="false"/>
                <w:iCs w:val="false"/>
              </w:rPr>
              <w:t xml:space="preserve">Paper auto-trade</w:t>
            </w:r>
          </w:p>
        </w:tc>
        <w:tc>
          <w:tcPr>
            <w:tcMar>
              <w:top w:type="dxa" w:w="40"/>
              <w:left w:type="dxa" w:w="80"/>
              <w:bottom w:type="dxa" w:w="40"/>
              <w:right w:type="dxa" w:w="80"/>
            </w:tcMar>
          </w:tcPr>
          <w:p>
            <w:pPr>
              <w:pStyle w:val="cell"/>
              <w:spacing w:after="0"/>
            </w:pPr>
            <w:r>
              <w:rPr>
                <w:b w:val="false"/>
                <w:bCs w:val="false"/>
                <w:i w:val="false"/>
                <w:iCs w:val="false"/>
              </w:rPr>
              <w:t xml:space="preserve">No</w:t>
            </w:r>
          </w:p>
        </w:tc>
        <w:tc>
          <w:tcPr>
            <w:tcMar>
              <w:top w:type="dxa" w:w="40"/>
              <w:left w:type="dxa" w:w="80"/>
              <w:bottom w:type="dxa" w:w="40"/>
              <w:right w:type="dxa" w:w="80"/>
            </w:tcMar>
          </w:tcPr>
          <w:p>
            <w:pPr>
              <w:pStyle w:val="cell"/>
              <w:spacing w:after="0"/>
            </w:pPr>
            <w:r>
              <w:rPr>
                <w:b w:val="false"/>
                <w:bCs w:val="false"/>
                <w:i w:val="false"/>
                <w:iCs w:val="false"/>
              </w:rPr>
              <w:t xml:space="preserve">No opens (untrusted)</w:t>
            </w:r>
          </w:p>
        </w:tc>
        <w:tc>
          <w:tcPr>
            <w:tcMar>
              <w:top w:type="dxa" w:w="40"/>
              <w:left w:type="dxa" w:w="80"/>
              <w:bottom w:type="dxa" w:w="40"/>
              <w:right w:type="dxa" w:w="80"/>
            </w:tcMar>
          </w:tcPr>
          <w:p>
            <w:pPr>
              <w:pStyle w:val="cell"/>
              <w:spacing w:after="0"/>
            </w:pPr>
            <w:r>
              <w:rPr>
                <w:b w:val="false"/>
                <w:bCs w:val="false"/>
                <w:i w:val="false"/>
                <w:iCs w:val="false"/>
              </w:rPr>
              <w:t xml:space="preserve">skip reason</w:t>
            </w:r>
          </w:p>
        </w:tc>
        <w:tc>
          <w:tcPr>
            <w:tcMar>
              <w:top w:type="dxa" w:w="40"/>
              <w:left w:type="dxa" w:w="80"/>
              <w:bottom w:type="dxa" w:w="40"/>
              <w:right w:type="dxa" w:w="80"/>
            </w:tcMar>
          </w:tcPr>
          <w:p>
            <w:pPr>
              <w:pStyle w:val="cell"/>
              <w:spacing w:after="0"/>
            </w:pPr>
            <w:r>
              <w:rPr>
                <w:b w:val="false"/>
                <w:bCs w:val="false"/>
                <w:i w:val="false"/>
                <w:iCs w:val="false"/>
              </w:rPr>
              <w:t xml:space="preserve">✅</w:t>
            </w:r>
          </w:p>
        </w:tc>
      </w:tr>
    </w:tbl>
    <w:p>
      <w:pPr>
        <w:spacing w:after="100"/>
      </w:pPr>
    </w:p>
    <w:p>
      <w:pPr>
        <w:pStyle w:val="Heading2"/>
        <w:spacing w:after="80" w:before="160"/>
      </w:pPr>
      <w:r>
        <w:rPr>
          <w:b w:val="false"/>
          <w:bCs w:val="false"/>
          <w:i w:val="false"/>
          <w:iCs w:val="false"/>
        </w:rPr>
        <w:t xml:space="preserve">8b. Session lifecycle (today's failure mode)</w:t>
      </w:r>
    </w:p>
    <w:p>
      <w:pPr>
        <w:pStyle w:val="ListParagraph"/>
        <w:numPr>
          <w:ilvl w:val="0"/>
          <w:numId w:val="1"/>
        </w:numPr>
        <w:spacing w:after="60"/>
      </w:pPr>
      <w:r>
        <w:rPr>
          <w:b w:val="false"/>
          <w:bCs w:val="false"/>
          <w:i w:val="false"/>
          <w:iCs w:val="false"/>
        </w:rPr>
        <w:t xml:space="preserve">Tokens expire </w:t>
      </w:r>
      <w:r>
        <w:rPr>
          <w:b/>
          <w:bCs/>
          <w:i w:val="false"/>
          <w:iCs w:val="false"/>
        </w:rPr>
        <w:t xml:space="preserve">daily at 06:00 IST</w:t>
      </w:r>
      <w:r>
        <w:rPr>
          <w:b w:val="false"/>
          <w:bCs w:val="false"/>
          <w:i w:val="false"/>
          <w:iCs w:val="false"/>
        </w:rPr>
        <w:t xml:space="preserve"> (</w:t>
      </w:r>
      <w:r>
        <w:rPr>
          <w:rFonts w:ascii="Consolas" w:cs="Consolas" w:eastAsia="Consolas" w:hAnsi="Consolas"/>
          <w:b w:val="false"/>
          <w:bCs w:val="false"/>
          <w:i w:val="false"/>
          <w:iCs w:val="false"/>
          <w:sz w:val="18"/>
          <w:szCs w:val="18"/>
          <w:shd w:fill="F0F2F5" w:color="auto" w:val="clear"/>
        </w:rPr>
        <w:t xml:space="preserve">next6amIST()</w:t>
      </w:r>
      <w:r>
        <w:rPr>
          <w:b w:val="false"/>
          <w:bCs w:val="false"/>
          <w:i w:val="false"/>
          <w:iCs w:val="false"/>
        </w:rPr>
        <w:t xml:space="preserve">); </w:t>
      </w:r>
      <w:r>
        <w:rPr>
          <w:rFonts w:ascii="Consolas" w:cs="Consolas" w:eastAsia="Consolas" w:hAnsi="Consolas"/>
          <w:b w:val="false"/>
          <w:bCs w:val="false"/>
          <w:i w:val="false"/>
          <w:iCs w:val="false"/>
          <w:sz w:val="18"/>
          <w:szCs w:val="18"/>
          <w:shd w:fill="F0F2F5" w:color="auto" w:val="clear"/>
        </w:rPr>
        <w:t xml:space="preserve">getActiveSession()</w:t>
      </w:r>
      <w:r>
        <w:rPr>
          <w:b w:val="false"/>
          <w:bCs w:val="false"/>
          <w:i w:val="false"/>
          <w:iCs w:val="false"/>
        </w:rPr>
        <w:t xml:space="preserve"> returns null past expiry.</w:t>
      </w:r>
    </w:p>
    <w:p>
      <w:pPr>
        <w:pStyle w:val="ListParagraph"/>
        <w:numPr>
          <w:ilvl w:val="0"/>
          <w:numId w:val="1"/>
        </w:numPr>
        <w:spacing w:after="60"/>
      </w:pPr>
      <w:r>
        <w:rPr>
          <w:b w:val="false"/>
          <w:bCs w:val="false"/>
          <w:i w:val="false"/>
          <w:iCs w:val="false"/>
        </w:rPr>
        <w:t xml:space="preserve">Reconnect = manual: </w:t>
      </w:r>
      <w:r>
        <w:rPr>
          <w:b/>
          <w:bCs/>
          <w:i w:val="false"/>
          <w:iCs w:val="false"/>
        </w:rPr>
        <w:t xml:space="preserve">Login to Kite</w:t>
      </w:r>
      <w:r>
        <w:rPr>
          <w:b w:val="false"/>
          <w:bCs w:val="false"/>
          <w:i w:val="false"/>
          <w:iCs w:val="false"/>
        </w:rPr>
        <w:t xml:space="preserve"> → </w:t>
      </w:r>
      <w:r>
        <w:rPr>
          <w:rFonts w:ascii="Consolas" w:cs="Consolas" w:eastAsia="Consolas" w:hAnsi="Consolas"/>
          <w:b w:val="false"/>
          <w:bCs w:val="false"/>
          <w:i w:val="false"/>
          <w:iCs w:val="false"/>
          <w:sz w:val="18"/>
          <w:szCs w:val="18"/>
          <w:shd w:fill="F0F2F5" w:color="auto" w:val="clear"/>
        </w:rPr>
        <w:t xml:space="preserve">/api/kite/login-url</w:t>
      </w:r>
      <w:r>
        <w:rPr>
          <w:b w:val="false"/>
          <w:bCs w:val="false"/>
          <w:i w:val="false"/>
          <w:iCs w:val="false"/>
        </w:rPr>
        <w:t xml:space="preserve"> → Zerodha OAuth → </w:t>
      </w:r>
      <w:r>
        <w:rPr>
          <w:rFonts w:ascii="Consolas" w:cs="Consolas" w:eastAsia="Consolas" w:hAnsi="Consolas"/>
          <w:b w:val="false"/>
          <w:bCs w:val="false"/>
          <w:i w:val="false"/>
          <w:iCs w:val="false"/>
          <w:sz w:val="18"/>
          <w:szCs w:val="18"/>
          <w:shd w:fill="F0F2F5" w:color="auto" w:val="clear"/>
        </w:rPr>
        <w:t xml:space="preserve">/api/kite/callback</w:t>
      </w:r>
      <w:r>
        <w:rPr>
          <w:b w:val="false"/>
          <w:bCs w:val="false"/>
          <w:i w:val="false"/>
          <w:iCs w:val="false"/>
        </w:rPr>
        <w:t xml:space="preserve">.</w:t>
      </w:r>
    </w:p>
    <w:p>
      <w:pPr>
        <w:pStyle w:val="ListParagraph"/>
        <w:numPr>
          <w:ilvl w:val="0"/>
          <w:numId w:val="1"/>
        </w:numPr>
        <w:spacing w:after="60"/>
      </w:pPr>
      <w:r>
        <w:rPr>
          <w:b w:val="false"/>
          <w:bCs w:val="false"/>
          <w:i w:val="false"/>
          <w:iCs w:val="false"/>
        </w:rPr>
        <w:t xml:space="preserve">Token stored in Postgres </w:t>
      </w:r>
      <w:r>
        <w:rPr>
          <w:rFonts w:ascii="Consolas" w:cs="Consolas" w:eastAsia="Consolas" w:hAnsi="Consolas"/>
          <w:b w:val="false"/>
          <w:bCs w:val="false"/>
          <w:i w:val="false"/>
          <w:iCs w:val="false"/>
          <w:sz w:val="18"/>
          <w:szCs w:val="18"/>
          <w:shd w:fill="F0F2F5" w:color="auto" w:val="clear"/>
        </w:rPr>
        <w:t xml:space="preserve">kite_session</w:t>
      </w:r>
      <w:r>
        <w:rPr>
          <w:b w:val="false"/>
          <w:bCs w:val="false"/>
          <w:i w:val="false"/>
          <w:iCs w:val="false"/>
        </w:rPr>
        <w:t xml:space="preserve"> (AES-256-GCM at rest if </w:t>
      </w:r>
      <w:r>
        <w:rPr>
          <w:rFonts w:ascii="Consolas" w:cs="Consolas" w:eastAsia="Consolas" w:hAnsi="Consolas"/>
          <w:b w:val="false"/>
          <w:bCs w:val="false"/>
          <w:i w:val="false"/>
          <w:iCs w:val="false"/>
          <w:sz w:val="18"/>
          <w:szCs w:val="18"/>
          <w:shd w:fill="F0F2F5" w:color="auto" w:val="clear"/>
        </w:rPr>
        <w:t xml:space="preserve">KITE_TOKEN_ENC_KEY</w:t>
      </w:r>
      <w:r>
        <w:rPr>
          <w:b w:val="false"/>
          <w:bCs w:val="false"/>
          <w:i w:val="false"/>
          <w:iCs w:val="false"/>
        </w:rPr>
        <w:t xml:space="preserve"> set).</w:t>
      </w:r>
    </w:p>
    <w:p>
      <w:pPr>
        <w:pStyle w:val="ListParagraph"/>
        <w:numPr>
          <w:ilvl w:val="0"/>
          <w:numId w:val="1"/>
        </w:numPr>
        <w:spacing w:after="60"/>
      </w:pPr>
      <w:r>
        <w:rPr>
          <w:b w:val="false"/>
          <w:bCs w:val="false"/>
          <w:i w:val="false"/>
          <w:iCs w:val="false"/>
        </w:rPr>
        <w:t xml:space="preserve">WebSocket ticker auto-reconnects, and a dev instance can mirror a prod session (</w:t>
      </w:r>
      <w:r>
        <w:rPr>
          <w:rFonts w:ascii="Consolas" w:cs="Consolas" w:eastAsia="Consolas" w:hAnsi="Consolas"/>
          <w:b w:val="false"/>
          <w:bCs w:val="false"/>
          <w:i w:val="false"/>
          <w:iCs w:val="false"/>
          <w:sz w:val="18"/>
          <w:szCs w:val="18"/>
          <w:shd w:fill="F0F2F5" w:color="auto" w:val="clear"/>
        </w:rPr>
        <w:t xml:space="preserve">KITE_MIRROR_URL</w:t>
      </w:r>
      <w:r>
        <w:rPr>
          <w:b w:val="false"/>
          <w:bCs w:val="false"/>
          <w:i w:val="false"/>
          <w:iCs w:val="false"/>
        </w:rPr>
        <w:t xml:space="preserve">) — </w:t>
      </w:r>
      <w:r>
        <w:rPr>
          <w:b/>
          <w:bCs/>
          <w:i w:val="false"/>
          <w:iCs w:val="false"/>
        </w:rPr>
        <w:t xml:space="preserve">but neither obtains a fresh token after the daily 06:00 expiry.</w:t>
      </w:r>
    </w:p>
    <w:p>
      <w:pPr>
        <w:pStyle w:val="ListParagraph"/>
        <w:numPr>
          <w:ilvl w:val="0"/>
          <w:numId w:val="1"/>
        </w:numPr>
        <w:spacing w:after="60"/>
      </w:pPr>
      <w:r>
        <w:rPr>
          <w:b/>
          <w:bCs/>
          <w:i w:val="false"/>
          <w:iCs w:val="false"/>
        </w:rPr>
        <w:t xml:space="preserve">There is NO daily auto-login cron.</w:t>
      </w:r>
      <w:r>
        <w:rPr>
          <w:b w:val="false"/>
          <w:bCs w:val="false"/>
          <w:i w:val="false"/>
          <w:iCs w:val="false"/>
        </w:rPr>
        <w:t xml:space="preserve"> Today that meant: expired 06:00 → not re-logged until 15:21 → entire session blind.</w:t>
      </w:r>
    </w:p>
    <w:p>
      <w:pPr>
        <w:pStyle w:val="Heading2"/>
        <w:spacing w:after="80" w:before="160"/>
      </w:pPr>
      <w:r>
        <w:rPr>
          <w:b w:val="false"/>
          <w:bCs w:val="false"/>
          <w:i w:val="false"/>
          <w:iCs w:val="false"/>
        </w:rPr>
        <w:t xml:space="preserve">8c. Recommendation (not implemented)</w:t>
      </w:r>
    </w:p>
    <w:p>
      <w:pPr>
        <w:spacing w:after="60"/>
        <w:ind w:left="360"/>
      </w:pPr>
      <w:r>
        <w:t xml:space="preserve">1.  </w:t>
      </w:r>
      <w:r>
        <w:rPr>
          <w:b w:val="false"/>
          <w:bCs w:val="false"/>
          <w:i w:val="false"/>
          <w:iCs w:val="false"/>
        </w:rPr>
        <w:t xml:space="preserve">A pre-open scheduled check (~08:45 IST) that, if </w:t>
      </w:r>
      <w:r>
        <w:rPr>
          <w:rFonts w:ascii="Consolas" w:cs="Consolas" w:eastAsia="Consolas" w:hAnsi="Consolas"/>
          <w:b w:val="false"/>
          <w:bCs w:val="false"/>
          <w:i w:val="false"/>
          <w:iCs w:val="false"/>
          <w:sz w:val="18"/>
          <w:szCs w:val="18"/>
          <w:shd w:fill="F0F2F5" w:color="auto" w:val="clear"/>
        </w:rPr>
        <w:t xml:space="preserve">kite_session</w:t>
      </w:r>
      <w:r>
        <w:rPr>
          <w:b w:val="false"/>
          <w:bCs w:val="false"/>
          <w:i w:val="false"/>
          <w:iCs w:val="false"/>
        </w:rPr>
        <w:t xml:space="preserve"> is expired/missing, raises a </w:t>
      </w:r>
      <w:r>
        <w:rPr>
          <w:b/>
          <w:bCs/>
          <w:i w:val="false"/>
          <w:iCs w:val="false"/>
        </w:rPr>
        <w:t xml:space="preserve">loud, unmissable "Kite logged out — reconnect before open"</w:t>
      </w:r>
      <w:r>
        <w:rPr>
          <w:b w:val="false"/>
          <w:bCs w:val="false"/>
          <w:i w:val="false"/>
          <w:iCs w:val="false"/>
        </w:rPr>
        <w:t xml:space="preserve"> alert (banner + ideally push/email).</w:t>
      </w:r>
    </w:p>
    <w:p>
      <w:pPr>
        <w:spacing w:after="60"/>
        <w:ind w:left="360"/>
      </w:pPr>
      <w:r>
        <w:t xml:space="preserve">2.  </w:t>
      </w:r>
      <w:r>
        <w:rPr>
          <w:b w:val="false"/>
          <w:bCs w:val="false"/>
          <w:i w:val="false"/>
          <w:iCs w:val="false"/>
        </w:rPr>
        <w:t xml:space="preserve">Persisted </w:t>
      </w:r>
      <w:r>
        <w:rPr>
          <w:rFonts w:ascii="Consolas" w:cs="Consolas" w:eastAsia="Consolas" w:hAnsi="Consolas"/>
          <w:b w:val="false"/>
          <w:bCs w:val="false"/>
          <w:i w:val="false"/>
          <w:iCs w:val="false"/>
          <w:sz w:val="18"/>
          <w:szCs w:val="18"/>
          <w:shd w:fill="F0F2F5" w:color="auto" w:val="clear"/>
        </w:rPr>
        <w:t xml:space="preserve">KITE_OFFLINE_SINCE</w:t>
      </w:r>
      <w:r>
        <w:rPr>
          <w:b w:val="false"/>
          <w:bCs w:val="false"/>
          <w:i w:val="false"/>
          <w:iCs w:val="false"/>
        </w:rPr>
        <w:t xml:space="preserve"> surfaced as a global banner so a missed login is obvious within seconds, not after a confusing "0 setups" day.</w:t>
      </w:r>
    </w:p>
    <w:p>
      <w:pPr>
        <w:spacing w:after="60"/>
        <w:ind w:left="360"/>
      </w:pPr>
      <w:r>
        <w:t xml:space="preserve">3.  </w:t>
      </w:r>
      <w:r>
        <w:rPr>
          <w:b w:val="false"/>
          <w:bCs w:val="false"/>
          <w:i w:val="false"/>
          <w:iCs w:val="false"/>
        </w:rPr>
        <w:t xml:space="preserve">(Optional) semi-automated token refresh if a request-token capture flow is acceptable to you.</w:t>
      </w:r>
    </w:p>
    <w:p>
      <w:pPr>
        <w:pBdr>
          <w:bottom w:val="single" w:color="C7CDD6" w:sz="6"/>
        </w:pBdr>
        <w:spacing w:after="120" w:before="120"/>
      </w:pPr>
    </w:p>
    <w:p>
      <w:pPr>
        <w:pStyle w:val="Heading1"/>
        <w:spacing w:after="80" w:before="240"/>
      </w:pPr>
      <w:r>
        <w:rPr>
          <w:b w:val="false"/>
          <w:bCs w:val="false"/>
          <w:i w:val="false"/>
          <w:iCs w:val="false"/>
        </w:rPr>
        <w:t xml:space="preserve">9. SWING ENGINE — DEEP AUDIT</w:t>
      </w:r>
    </w:p>
    <w:p>
      <w:pPr>
        <w:pStyle w:val="ListParagraph"/>
        <w:numPr>
          <w:ilvl w:val="0"/>
          <w:numId w:val="1"/>
        </w:numPr>
        <w:spacing w:after="60"/>
      </w:pPr>
      <w:r>
        <w:rPr>
          <w:b/>
          <w:bCs/>
          <w:i w:val="false"/>
          <w:iCs w:val="false"/>
        </w:rPr>
        <w:t xml:space="preserve">What it is:</w:t>
      </w:r>
      <w:r>
        <w:rPr>
          <w:b w:val="false"/>
          <w:bCs w:val="false"/>
          <w:i w:val="false"/>
          <w:iCs w:val="false"/>
        </w:rPr>
        <w:t xml:space="preserve"> TS port of "Pro Swing Scanner v3"; deterministic math (EMA/RSI/ATR/ADX/VWAP, supply-demand zones, FVG, fixed volume profile). Surfaced on </w:t>
      </w:r>
      <w:r>
        <w:rPr>
          <w:rFonts w:ascii="Consolas" w:cs="Consolas" w:eastAsia="Consolas" w:hAnsi="Consolas"/>
          <w:b w:val="false"/>
          <w:bCs w:val="false"/>
          <w:i w:val="false"/>
          <w:iCs w:val="false"/>
          <w:sz w:val="18"/>
          <w:szCs w:val="18"/>
          <w:shd w:fill="F0F2F5" w:color="auto" w:val="clear"/>
        </w:rPr>
        <w:t xml:space="preserve">/stocks-to-watch</w:t>
      </w:r>
      <w:r>
        <w:rPr>
          <w:b w:val="false"/>
          <w:bCs w:val="false"/>
          <w:i w:val="false"/>
          <w:iCs w:val="false"/>
        </w:rPr>
        <w:t xml:space="preserve">.</w:t>
      </w:r>
    </w:p>
    <w:p>
      <w:pPr>
        <w:pStyle w:val="ListParagraph"/>
        <w:numPr>
          <w:ilvl w:val="0"/>
          <w:numId w:val="1"/>
        </w:numPr>
        <w:spacing w:after="60"/>
      </w:pPr>
      <w:r>
        <w:rPr>
          <w:b/>
          <w:bCs/>
          <w:i w:val="false"/>
          <w:iCs w:val="false"/>
        </w:rPr>
        <w:t xml:space="preserve">Data:</w:t>
      </w:r>
      <w:r>
        <w:rPr>
          <w:b w:val="false"/>
          <w:bCs w:val="false"/>
          <w:i w:val="false"/>
          <w:iCs w:val="false"/>
        </w:rPr>
        <w:t xml:space="preserve"> Kite daily (500 bars) → Yahoo fallback; 15-min intraday LTP refresh during market hours; NIFTY 50 benchmark loader (Yahoo→retry→Kite); Yahoo fundamentals (6h cache).</w:t>
      </w:r>
    </w:p>
    <w:p>
      <w:pPr>
        <w:pStyle w:val="ListParagraph"/>
        <w:numPr>
          <w:ilvl w:val="0"/>
          <w:numId w:val="1"/>
        </w:numPr>
        <w:spacing w:after="60"/>
      </w:pPr>
      <w:r>
        <w:rPr>
          <w:b/>
          <w:bCs/>
          <w:i w:val="false"/>
          <w:iCs w:val="false"/>
        </w:rPr>
        <w:t xml:space="preserve">Scoring:</w:t>
      </w:r>
      <w:r>
        <w:rPr>
          <w:b w:val="false"/>
          <w:bCs w:val="false"/>
          <w:i w:val="false"/>
          <w:iCs w:val="false"/>
        </w:rPr>
        <w:t xml:space="preserve"> Technical + SMC + Volume + Momentum + Fundamental + Risk + Context + RS → A–D quality grade. Buy-zone from ATR buffer; T1 = </w:t>
      </w:r>
      <w:r>
        <w:rPr>
          <w:rFonts w:ascii="Consolas" w:cs="Consolas" w:eastAsia="Consolas" w:hAnsi="Consolas"/>
          <w:b w:val="false"/>
          <w:bCs w:val="false"/>
          <w:i w:val="false"/>
          <w:iCs w:val="false"/>
          <w:sz w:val="18"/>
          <w:szCs w:val="18"/>
          <w:shd w:fill="F0F2F5" w:color="auto" w:val="clear"/>
        </w:rPr>
        <w:t xml:space="preserve">price + max(range·0.55, ATR·2.5)</w:t>
      </w:r>
      <w:r>
        <w:rPr>
          <w:b w:val="false"/>
          <w:bCs w:val="false"/>
          <w:i w:val="false"/>
          <w:iCs w:val="false"/>
        </w:rPr>
        <w:t xml:space="preserve">; stop = </w:t>
      </w:r>
      <w:r>
        <w:rPr>
          <w:rFonts w:ascii="Consolas" w:cs="Consolas" w:eastAsia="Consolas" w:hAnsi="Consolas"/>
          <w:b w:val="false"/>
          <w:bCs w:val="false"/>
          <w:i w:val="false"/>
          <w:iCs w:val="false"/>
          <w:sz w:val="18"/>
          <w:szCs w:val="18"/>
          <w:shd w:fill="F0F2F5" w:color="auto" w:val="clear"/>
        </w:rPr>
        <w:t xml:space="preserve">max(support, price − max(range·0.25, ATR·1.2))</w:t>
      </w:r>
      <w:r>
        <w:rPr>
          <w:b w:val="false"/>
          <w:bCs w:val="false"/>
          <w:i w:val="false"/>
          <w:iCs w:val="false"/>
        </w:rPr>
        <w:t xml:space="preserve">.</w:t>
      </w:r>
    </w:p>
    <w:p>
      <w:pPr>
        <w:pStyle w:val="ListParagraph"/>
        <w:numPr>
          <w:ilvl w:val="0"/>
          <w:numId w:val="1"/>
        </w:numPr>
        <w:spacing w:after="60"/>
      </w:pPr>
      <w:r>
        <w:rPr>
          <w:b/>
          <w:bCs/>
          <w:i w:val="false"/>
          <w:iCs w:val="false"/>
        </w:rPr>
        <w:t xml:space="preserve">Cadence:</w:t>
      </w:r>
      <w:r>
        <w:rPr>
          <w:b w:val="false"/>
          <w:bCs w:val="false"/>
          <w:i w:val="false"/>
          <w:iCs w:val="false"/>
        </w:rPr>
        <w:t xml:space="preserve"> Deep scan once/day after 15:35 IST; cold-start latch keyed off the </w:t>
      </w:r>
      <w:r>
        <w:rPr>
          <w:rFonts w:ascii="Consolas" w:cs="Consolas" w:eastAsia="Consolas" w:hAnsi="Consolas"/>
          <w:b w:val="false"/>
          <w:bCs w:val="false"/>
          <w:i w:val="false"/>
          <w:iCs w:val="false"/>
          <w:sz w:val="18"/>
          <w:szCs w:val="18"/>
          <w:shd w:fill="F0F2F5" w:color="auto" w:val="clear"/>
        </w:rPr>
        <w:t xml:space="preserve">swing_scan_run</w:t>
      </w:r>
      <w:r>
        <w:rPr>
          <w:b w:val="false"/>
          <w:bCs w:val="false"/>
          <w:i w:val="false"/>
          <w:iCs w:val="false"/>
        </w:rPr>
        <w:t xml:space="preserve"> audit row.</w:t>
      </w:r>
    </w:p>
    <w:p>
      <w:pPr>
        <w:pStyle w:val="ListParagraph"/>
        <w:numPr>
          <w:ilvl w:val="0"/>
          <w:numId w:val="1"/>
        </w:numPr>
        <w:spacing w:after="60"/>
      </w:pPr>
      <w:r>
        <w:rPr>
          <w:b/>
          <w:bCs/>
          <w:i w:val="false"/>
          <w:iCs w:val="false"/>
        </w:rPr>
        <w:t xml:space="preserve">Live state:</w:t>
      </w:r>
      <w:r>
        <w:rPr>
          <w:b w:val="false"/>
          <w:bCs w:val="false"/>
          <w:i w:val="false"/>
          <w:iCs w:val="false"/>
        </w:rPr>
        <w:t xml:space="preserve"> 06-23 → 476 results, 24 errors; 06-22 → 450/50; </w:t>
      </w:r>
      <w:r>
        <w:rPr>
          <w:b/>
          <w:bCs/>
          <w:i w:val="false"/>
          <w:iCs w:val="false"/>
        </w:rPr>
        <w:t xml:space="preserve">06-19 → 0 scanned / 500 errors (total failure)</w:t>
      </w:r>
      <w:r>
        <w:rPr>
          <w:b w:val="false"/>
          <w:bCs w:val="false"/>
          <w:i w:val="false"/>
          <w:iCs w:val="false"/>
        </w:rPr>
        <w:t xml:space="preserve">; 06-15 → 443/57.</w:t>
      </w:r>
    </w:p>
    <w:p>
      <w:pPr>
        <w:spacing w:after="100"/>
      </w:pPr>
      <w:r>
        <w:rPr>
          <w:b/>
          <w:bCs/>
          <w:i w:val="false"/>
          <w:iCs w:val="false"/>
        </w:rPr>
        <w:t xml:space="preserve">Findings:</w:t>
      </w:r>
    </w:p>
    <w:p>
      <w:pPr>
        <w:pStyle w:val="ListParagraph"/>
        <w:numPr>
          <w:ilvl w:val="0"/>
          <w:numId w:val="1"/>
        </w:numPr>
        <w:spacing w:after="60"/>
      </w:pPr>
      <w:r>
        <w:rPr>
          <w:b w:val="false"/>
          <w:bCs w:val="false"/>
          <w:i w:val="false"/>
          <w:iCs w:val="false"/>
        </w:rPr>
        <w:t xml:space="preserve">🟡 </w:t>
      </w:r>
      <w:r>
        <w:rPr>
          <w:b/>
          <w:bCs/>
          <w:i w:val="false"/>
          <w:iCs w:val="false"/>
        </w:rPr>
        <w:t xml:space="preserve">Persistent per-run symbol errors (24–50/run).</w:t>
      </w:r>
      <w:r>
        <w:rPr>
          <w:b w:val="false"/>
          <w:bCs w:val="false"/>
          <w:i w:val="false"/>
          <w:iCs w:val="false"/>
        </w:rPr>
        <w:t xml:space="preserve"> Likely Kite historical throttling / Yahoo fallback failures for a subset; not fatal but erodes coverage.</w:t>
      </w:r>
    </w:p>
    <w:p>
      <w:pPr>
        <w:pStyle w:val="ListParagraph"/>
        <w:numPr>
          <w:ilvl w:val="0"/>
          <w:numId w:val="1"/>
        </w:numPr>
        <w:spacing w:after="60"/>
      </w:pPr>
      <w:r>
        <w:rPr>
          <w:b w:val="false"/>
          <w:bCs w:val="false"/>
          <w:i w:val="false"/>
          <w:iCs w:val="false"/>
        </w:rPr>
        <w:t xml:space="preserve">🔴 </w:t>
      </w:r>
      <w:r>
        <w:rPr>
          <w:b/>
          <w:bCs/>
          <w:i w:val="false"/>
          <w:iCs w:val="false"/>
        </w:rPr>
        <w:t xml:space="preserve">Whole-run failure on 2026-06-19</w:t>
      </w:r>
      <w:r>
        <w:rPr>
          <w:b w:val="false"/>
          <w:bCs w:val="false"/>
          <w:i w:val="false"/>
          <w:iCs w:val="false"/>
        </w:rPr>
        <w:t xml:space="preserve"> (0 scanned). Correlates with that day's broader Kite/Yahoo trouble. No automatic retry surfaced.</w:t>
      </w:r>
    </w:p>
    <w:p>
      <w:pPr>
        <w:pStyle w:val="ListParagraph"/>
        <w:numPr>
          <w:ilvl w:val="0"/>
          <w:numId w:val="1"/>
        </w:numPr>
        <w:spacing w:after="60"/>
      </w:pPr>
      <w:r>
        <w:rPr>
          <w:b w:val="false"/>
          <w:bCs w:val="false"/>
          <w:i w:val="false"/>
          <w:iCs w:val="false"/>
        </w:rPr>
        <w:t xml:space="preserve">🟡 </w:t>
      </w:r>
      <w:r>
        <w:rPr>
          <w:b/>
          <w:bCs/>
          <w:i w:val="false"/>
          <w:iCs w:val="false"/>
        </w:rPr>
        <w:t xml:space="preserve">RS goes neutral</w:t>
      </w:r>
      <w:r>
        <w:rPr>
          <w:b w:val="false"/>
          <w:bCs w:val="false"/>
          <w:i w:val="false"/>
          <w:iCs w:val="false"/>
        </w:rPr>
        <w:t xml:space="preserve"> when the NIFTY benchmark fetch fails (Yahoo down) — can flip RS-dependent grades silently.</w:t>
      </w:r>
    </w:p>
    <w:p>
      <w:pPr>
        <w:pStyle w:val="ListParagraph"/>
        <w:numPr>
          <w:ilvl w:val="0"/>
          <w:numId w:val="1"/>
        </w:numPr>
        <w:spacing w:after="60"/>
      </w:pPr>
      <w:r>
        <w:rPr>
          <w:b w:val="false"/>
          <w:bCs w:val="false"/>
          <w:i w:val="false"/>
          <w:iCs w:val="false"/>
        </w:rPr>
        <w:t xml:space="preserve">🟡 </w:t>
      </w:r>
      <w:r>
        <w:rPr>
          <w:b/>
          <w:bCs/>
          <w:i w:val="false"/>
          <w:iCs w:val="false"/>
        </w:rPr>
        <w:t xml:space="preserve">Single-replica scheduler assumption</w:t>
      </w:r>
      <w:r>
        <w:rPr>
          <w:b w:val="false"/>
          <w:bCs w:val="false"/>
          <w:i w:val="false"/>
          <w:iCs w:val="false"/>
        </w:rPr>
        <w:t xml:space="preserve"> — fine for one instance; would double-run if scaled.</w:t>
      </w:r>
    </w:p>
    <w:p>
      <w:pPr>
        <w:pStyle w:val="ListParagraph"/>
        <w:numPr>
          <w:ilvl w:val="0"/>
          <w:numId w:val="1"/>
        </w:numPr>
        <w:spacing w:after="60"/>
      </w:pPr>
      <w:r>
        <w:rPr>
          <w:b w:val="false"/>
          <w:bCs w:val="false"/>
          <w:i w:val="false"/>
          <w:iCs w:val="false"/>
        </w:rPr>
        <w:t xml:space="preserve">⚪ Fundamentals lack QoQ growth (uses ratios endpoint, not statements); volume profile fixed at 48 bins (coarse for low-priced names).</w:t>
      </w:r>
    </w:p>
    <w:p>
      <w:pPr>
        <w:pStyle w:val="ListParagraph"/>
        <w:numPr>
          <w:ilvl w:val="0"/>
          <w:numId w:val="1"/>
        </w:numPr>
        <w:spacing w:after="60"/>
      </w:pPr>
      <w:r>
        <w:rPr>
          <w:b/>
          <w:bCs/>
          <w:i w:val="false"/>
          <w:iCs w:val="false"/>
        </w:rPr>
        <w:t xml:space="preserve">Trade-grade?</w:t>
      </w:r>
      <w:r>
        <w:rPr>
          <w:b w:val="false"/>
          <w:bCs w:val="false"/>
          <w:i w:val="false"/>
          <w:iCs w:val="false"/>
        </w:rPr>
        <w:t xml:space="preserve"> Plans are </w:t>
      </w:r>
      <w:r>
        <w:rPr>
          <w:b/>
          <w:bCs/>
          <w:i w:val="false"/>
          <w:iCs w:val="false"/>
        </w:rPr>
        <w:t xml:space="preserve">modelled once/day</w:t>
      </w:r>
      <w:r>
        <w:rPr>
          <w:b w:val="false"/>
          <w:bCs w:val="false"/>
          <w:i w:val="false"/>
          <w:iCs w:val="false"/>
        </w:rPr>
        <w:t xml:space="preserve"> (labelled); only Kite-sourced price/OI is treated as authoritative. Honest.</w:t>
      </w:r>
    </w:p>
    <w:p>
      <w:pPr>
        <w:pBdr>
          <w:bottom w:val="single" w:color="C7CDD6" w:sz="6"/>
        </w:pBdr>
        <w:spacing w:after="120" w:before="120"/>
      </w:pPr>
    </w:p>
    <w:p>
      <w:pPr>
        <w:pStyle w:val="Heading1"/>
        <w:spacing w:after="80" w:before="240"/>
      </w:pPr>
      <w:r>
        <w:rPr>
          <w:b w:val="false"/>
          <w:bCs w:val="false"/>
          <w:i w:val="false"/>
          <w:iCs w:val="false"/>
        </w:rPr>
        <w:t xml:space="preserve">10. F&amp;O INTRADAY ENGINE — DEEP AUDIT (the "0 setups" question)</w:t>
      </w:r>
    </w:p>
    <w:p>
      <w:pPr>
        <w:pStyle w:val="Heading2"/>
        <w:spacing w:after="80" w:before="160"/>
      </w:pPr>
      <w:r>
        <w:rPr>
          <w:b w:val="false"/>
          <w:bCs w:val="false"/>
          <w:i w:val="false"/>
          <w:iCs w:val="false"/>
        </w:rPr>
        <w:t xml:space="preserve">10a. Architecture</w:t>
      </w:r>
    </w:p>
    <w:p>
      <w:pPr>
        <w:pStyle w:val="ListParagraph"/>
        <w:numPr>
          <w:ilvl w:val="0"/>
          <w:numId w:val="1"/>
        </w:numPr>
        <w:spacing w:after="60"/>
      </w:pPr>
      <w:r>
        <w:rPr>
          <w:b/>
          <w:bCs/>
          <w:i w:val="false"/>
          <w:iCs w:val="false"/>
        </w:rPr>
        <w:t xml:space="preserve">Universe:</w:t>
      </w:r>
      <w:r>
        <w:rPr>
          <w:b w:val="false"/>
          <w:bCs w:val="false"/>
          <w:i w:val="false"/>
          <w:iCs w:val="false"/>
        </w:rPr>
        <w:t xml:space="preserve"> NIFTY (weekly Tue), BANKNIFTY (monthly), SENSEX (weekly Tue). FINNIFTY/MIDCPNIFTY intentionally removed.</w:t>
      </w:r>
    </w:p>
    <w:p>
      <w:pPr>
        <w:pStyle w:val="ListParagraph"/>
        <w:numPr>
          <w:ilvl w:val="0"/>
          <w:numId w:val="1"/>
        </w:numPr>
        <w:spacing w:after="60"/>
      </w:pPr>
      <w:r>
        <w:rPr>
          <w:b/>
          <w:bCs/>
          <w:i w:val="false"/>
          <w:iCs w:val="false"/>
        </w:rPr>
        <w:t xml:space="preserve">Execution:</w:t>
      </w:r>
      <w:r>
        <w:rPr>
          <w:b w:val="false"/>
          <w:bCs w:val="false"/>
          <w:i w:val="false"/>
          <w:iCs w:val="false"/>
        </w:rPr>
        <w:t xml:space="preserve"> </w:t>
      </w:r>
      <w:r>
        <w:rPr>
          <w:b/>
          <w:bCs/>
          <w:i w:val="false"/>
          <w:iCs w:val="false"/>
        </w:rPr>
        <w:t xml:space="preserve">Per-request</w:t>
      </w:r>
      <w:r>
        <w:rPr>
          <w:b w:val="false"/>
          <w:bCs w:val="false"/>
          <w:i w:val="false"/>
          <w:iCs w:val="false"/>
        </w:rPr>
        <w:t xml:space="preserve"> on </w:t>
      </w:r>
      <w:r>
        <w:rPr>
          <w:rFonts w:ascii="Consolas" w:cs="Consolas" w:eastAsia="Consolas" w:hAnsi="Consolas"/>
          <w:b w:val="false"/>
          <w:bCs w:val="false"/>
          <w:i w:val="false"/>
          <w:iCs w:val="false"/>
          <w:sz w:val="18"/>
          <w:szCs w:val="18"/>
          <w:shd w:fill="F0F2F5" w:color="auto" w:val="clear"/>
        </w:rPr>
        <w:t xml:space="preserve">GET /options/signals</w:t>
      </w:r>
      <w:r>
        <w:rPr>
          <w:b w:val="false"/>
          <w:bCs w:val="false"/>
          <w:i w:val="false"/>
          <w:iCs w:val="false"/>
        </w:rPr>
        <w:t xml:space="preserve"> (pull-based). No always-on background signal loop; reasoning is logged only when the page/API is hit.</w:t>
      </w:r>
    </w:p>
    <w:p>
      <w:pPr>
        <w:pStyle w:val="ListParagraph"/>
        <w:numPr>
          <w:ilvl w:val="0"/>
          <w:numId w:val="1"/>
        </w:numPr>
        <w:spacing w:after="60"/>
      </w:pPr>
      <w:r>
        <w:rPr>
          <w:b/>
          <w:bCs/>
          <w:i w:val="false"/>
          <w:iCs w:val="false"/>
        </w:rPr>
        <w:t xml:space="preserve">Gating:</w:t>
      </w:r>
      <w:r>
        <w:rPr>
          <w:b w:val="false"/>
          <w:bCs w:val="false"/>
          <w:i w:val="false"/>
          <w:iCs w:val="false"/>
        </w:rPr>
        <w:t xml:space="preserve"> market hours 09:15–15:30 IST; requires Kite session; data must be </w:t>
      </w:r>
      <w:r>
        <w:rPr>
          <w:rFonts w:ascii="Consolas" w:cs="Consolas" w:eastAsia="Consolas" w:hAnsi="Consolas"/>
          <w:b w:val="false"/>
          <w:bCs w:val="false"/>
          <w:i w:val="false"/>
          <w:iCs w:val="false"/>
          <w:sz w:val="18"/>
          <w:szCs w:val="18"/>
          <w:shd w:fill="F0F2F5" w:color="auto" w:val="clear"/>
        </w:rPr>
        <w:t xml:space="preserve">LIVE_KITE_FULL/PARTIAL</w:t>
      </w:r>
      <w:r>
        <w:rPr>
          <w:b w:val="false"/>
          <w:bCs w:val="false"/>
          <w:i w:val="false"/>
          <w:iCs w:val="false"/>
        </w:rPr>
        <w:t xml:space="preserve"> (Yahoo prohibited for F&amp;O).</w:t>
      </w:r>
    </w:p>
    <w:p>
      <w:pPr>
        <w:pStyle w:val="ListParagraph"/>
        <w:numPr>
          <w:ilvl w:val="0"/>
          <w:numId w:val="1"/>
        </w:numPr>
        <w:spacing w:after="60"/>
      </w:pPr>
      <w:r>
        <w:rPr>
          <w:b/>
          <w:bCs/>
          <w:i w:val="false"/>
          <w:iCs w:val="false"/>
        </w:rPr>
        <w:t xml:space="preserve">Emission:</w:t>
      </w:r>
      <w:r>
        <w:rPr>
          <w:b w:val="false"/>
          <w:bCs w:val="false"/>
          <w:i w:val="false"/>
          <w:iCs w:val="false"/>
        </w:rPr>
        <w:t xml:space="preserve"> HIGH_CONVICTION (conf ≥ 65, tradeable) vs BASELINE (35–64, INFO_ONLY under SIGNAL_HYGIENE_V2). </w:t>
      </w:r>
      <w:r>
        <w:rPr>
          <w:rFonts w:ascii="Consolas" w:cs="Consolas" w:eastAsia="Consolas" w:hAnsi="Consolas"/>
          <w:b w:val="false"/>
          <w:bCs w:val="false"/>
          <w:i w:val="false"/>
          <w:iCs w:val="false"/>
          <w:sz w:val="18"/>
          <w:szCs w:val="18"/>
          <w:shd w:fill="F0F2F5" w:color="auto" w:val="clear"/>
        </w:rPr>
        <w:t xml:space="preserve">HC_EMISSION_FLOOR = 65</w:t>
      </w:r>
      <w:r>
        <w:rPr>
          <w:b w:val="false"/>
          <w:bCs w:val="false"/>
          <w:i w:val="false"/>
          <w:iCs w:val="false"/>
        </w:rPr>
        <w:t xml:space="preserve">.</w:t>
      </w:r>
    </w:p>
    <w:p>
      <w:pPr>
        <w:pStyle w:val="ListParagraph"/>
        <w:numPr>
          <w:ilvl w:val="0"/>
          <w:numId w:val="1"/>
        </w:numPr>
        <w:spacing w:after="60"/>
      </w:pPr>
      <w:r>
        <w:rPr>
          <w:b/>
          <w:bCs/>
          <w:i w:val="false"/>
          <w:iCs w:val="false"/>
        </w:rPr>
        <w:t xml:space="preserve">Gates/vetoes:</w:t>
      </w:r>
      <w:r>
        <w:rPr>
          <w:b w:val="false"/>
          <w:bCs w:val="false"/>
          <w:i w:val="false"/>
          <w:iCs w:val="false"/>
        </w:rPr>
        <w:t xml:space="preserve"> RECOVERY_VETO, CHASE_VETO, ANTI-FLIP (45 min post-stop), P25 evidence, premiumTrusted (complete non-stale Kite chain), VIX-spike/circuit-breaker suppression, daily 2.5% / weekly 5% DD latches.</w:t>
      </w:r>
    </w:p>
    <w:p>
      <w:pPr>
        <w:pStyle w:val="ListParagraph"/>
        <w:numPr>
          <w:ilvl w:val="0"/>
          <w:numId w:val="1"/>
        </w:numPr>
        <w:spacing w:after="60"/>
      </w:pPr>
      <w:r>
        <w:rPr>
          <w:b/>
          <w:bCs/>
          <w:i w:val="false"/>
          <w:iCs w:val="false"/>
        </w:rPr>
        <w:t xml:space="preserve">Paper execution:</w:t>
      </w:r>
      <w:r>
        <w:rPr>
          <w:b w:val="false"/>
          <w:bCs w:val="false"/>
          <w:i w:val="false"/>
          <w:iCs w:val="false"/>
        </w:rPr>
        <w:t xml:space="preserve"> </w:t>
      </w:r>
      <w:r>
        <w:rPr>
          <w:rFonts w:ascii="Consolas" w:cs="Consolas" w:eastAsia="Consolas" w:hAnsi="Consolas"/>
          <w:b w:val="false"/>
          <w:bCs w:val="false"/>
          <w:i w:val="false"/>
          <w:iCs w:val="false"/>
          <w:sz w:val="18"/>
          <w:szCs w:val="18"/>
          <w:shd w:fill="F0F2F5" w:color="auto" w:val="clear"/>
        </w:rPr>
        <w:t xml:space="preserve">isPaperAutoTradingEnabled()</w:t>
      </w:r>
      <w:r>
        <w:rPr>
          <w:b w:val="false"/>
          <w:bCs w:val="false"/>
          <w:i w:val="false"/>
          <w:iCs w:val="false"/>
        </w:rPr>
        <w:t xml:space="preserve"> gates writes; dev read-only, prod enabled; opens are single-transaction with cap checks.</w:t>
      </w:r>
    </w:p>
    <w:p>
      <w:pPr>
        <w:pStyle w:val="Heading2"/>
        <w:spacing w:after="80" w:before="160"/>
      </w:pPr>
      <w:r>
        <w:rPr>
          <w:b w:val="false"/>
          <w:bCs w:val="false"/>
          <w:i w:val="false"/>
          <w:iCs w:val="false"/>
        </w:rPr>
        <w:t xml:space="preserve">10b. Why "0 setups across 0 indices" — enumerated, with TODAY's actual cause flagged</w:t>
      </w:r>
    </w:p>
    <w:tbl>
      <w:tblPr>
        <w:tblW w:type="pct" w:w="100%"/>
        <w:tblBorders>
          <w:top w:val="single" w:color="C7CDD6" w:sz="2"/>
          <w:left w:val="single" w:color="C7CDD6" w:sz="2"/>
          <w:bottom w:val="single" w:color="C7CDD6" w:sz="2"/>
          <w:right w:val="single" w:color="C7CDD6" w:sz="2"/>
          <w:insideH w:val="single" w:color="C7CDD6" w:sz="2"/>
          <w:insideV w:val="single" w:color="C7CDD6" w:sz="2"/>
        </w:tblBorders>
      </w:tblPr>
      <w:tblGrid>
        <w:gridCol w:w="100"/>
        <w:gridCol w:w="100"/>
        <w:gridCol w:w="100"/>
      </w:tblGrid>
      <w:tr>
        <w:tc>
          <w:tcPr>
            <w:shd w:fill="EEF1F5" w:color="auto" w:val="clear"/>
            <w:tcMar>
              <w:top w:type="dxa" w:w="40"/>
              <w:left w:type="dxa" w:w="80"/>
              <w:bottom w:type="dxa" w:w="40"/>
              <w:right w:type="dxa" w:w="80"/>
            </w:tcMar>
          </w:tcPr>
          <w:p>
            <w:pPr>
              <w:pStyle w:val="cell"/>
              <w:spacing w:after="0"/>
            </w:pPr>
            <w:r>
              <w:rPr>
                <w:b/>
                <w:bCs/>
                <w:i w:val="false"/>
                <w:iCs w:val="false"/>
              </w:rPr>
              <w:t xml:space="preserve">Cause</w:t>
            </w:r>
          </w:p>
        </w:tc>
        <w:tc>
          <w:tcPr>
            <w:shd w:fill="EEF1F5" w:color="auto" w:val="clear"/>
            <w:tcMar>
              <w:top w:type="dxa" w:w="40"/>
              <w:left w:type="dxa" w:w="80"/>
              <w:bottom w:type="dxa" w:w="40"/>
              <w:right w:type="dxa" w:w="80"/>
            </w:tcMar>
          </w:tcPr>
          <w:p>
            <w:pPr>
              <w:pStyle w:val="cell"/>
              <w:spacing w:after="0"/>
            </w:pPr>
            <w:r>
              <w:rPr>
                <w:b/>
                <w:bCs/>
                <w:i w:val="false"/>
                <w:iCs w:val="false"/>
              </w:rPr>
              <w:t xml:space="preserve">Triggers 0 setups when…</w:t>
            </w:r>
          </w:p>
        </w:tc>
        <w:tc>
          <w:tcPr>
            <w:shd w:fill="EEF1F5" w:color="auto" w:val="clear"/>
            <w:tcMar>
              <w:top w:type="dxa" w:w="40"/>
              <w:left w:type="dxa" w:w="80"/>
              <w:bottom w:type="dxa" w:w="40"/>
              <w:right w:type="dxa" w:w="80"/>
            </w:tcMar>
          </w:tcPr>
          <w:p>
            <w:pPr>
              <w:pStyle w:val="cell"/>
              <w:spacing w:after="0"/>
            </w:pPr>
            <w:r>
              <w:rPr>
                <w:b/>
                <w:bCs/>
                <w:i w:val="false"/>
                <w:iCs w:val="false"/>
              </w:rPr>
              <w:t xml:space="preserve">Today 2026-06-23?</w:t>
            </w:r>
          </w:p>
        </w:tc>
      </w:tr>
      <w:tr>
        <w:tc>
          <w:tcPr>
            <w:tcMar>
              <w:top w:type="dxa" w:w="40"/>
              <w:left w:type="dxa" w:w="80"/>
              <w:bottom w:type="dxa" w:w="40"/>
              <w:right w:type="dxa" w:w="80"/>
            </w:tcMar>
          </w:tcPr>
          <w:p>
            <w:pPr>
              <w:pStyle w:val="cell"/>
              <w:spacing w:after="0"/>
            </w:pPr>
            <w:r>
              <w:rPr>
                <w:b/>
                <w:bCs/>
                <w:i w:val="false"/>
                <w:iCs w:val="false"/>
              </w:rPr>
              <w:t xml:space="preserve">Market closed</w:t>
            </w:r>
          </w:p>
        </w:tc>
        <w:tc>
          <w:tcPr>
            <w:tcMar>
              <w:top w:type="dxa" w:w="40"/>
              <w:left w:type="dxa" w:w="80"/>
              <w:bottom w:type="dxa" w:w="40"/>
              <w:right w:type="dxa" w:w="80"/>
            </w:tcMar>
          </w:tcPr>
          <w:p>
            <w:pPr>
              <w:pStyle w:val="cell"/>
              <w:spacing w:after="0"/>
            </w:pPr>
            <w:r>
              <w:rPr>
                <w:b w:val="false"/>
                <w:bCs w:val="false"/>
                <w:i w:val="false"/>
                <w:iCs w:val="false"/>
              </w:rPr>
              <w:t xml:space="preserve">weekend/holiday/outside 09:15–15:30</w:t>
            </w:r>
          </w:p>
        </w:tc>
        <w:tc>
          <w:tcPr>
            <w:tcMar>
              <w:top w:type="dxa" w:w="40"/>
              <w:left w:type="dxa" w:w="80"/>
              <w:bottom w:type="dxa" w:w="40"/>
              <w:right w:type="dxa" w:w="80"/>
            </w:tcMar>
          </w:tcPr>
          <w:p>
            <w:pPr>
              <w:pStyle w:val="cell"/>
              <w:spacing w:after="0"/>
            </w:pPr>
            <w:r>
              <w:rPr>
                <w:b w:val="false"/>
                <w:bCs w:val="false"/>
                <w:i w:val="false"/>
                <w:iCs w:val="false"/>
              </w:rPr>
              <w:t xml:space="preserve">✅ true NOW (16:26, post-close)</w:t>
            </w:r>
          </w:p>
        </w:tc>
      </w:tr>
      <w:tr>
        <w:tc>
          <w:tcPr>
            <w:tcMar>
              <w:top w:type="dxa" w:w="40"/>
              <w:left w:type="dxa" w:w="80"/>
              <w:bottom w:type="dxa" w:w="40"/>
              <w:right w:type="dxa" w:w="80"/>
            </w:tcMar>
          </w:tcPr>
          <w:p>
            <w:pPr>
              <w:pStyle w:val="cell"/>
              <w:spacing w:after="0"/>
            </w:pPr>
            <w:r>
              <w:rPr>
                <w:b/>
                <w:bCs/>
                <w:i w:val="false"/>
                <w:iCs w:val="false"/>
              </w:rPr>
              <w:t xml:space="preserve">Kite session offline</w:t>
            </w:r>
          </w:p>
        </w:tc>
        <w:tc>
          <w:tcPr>
            <w:tcMar>
              <w:top w:type="dxa" w:w="40"/>
              <w:left w:type="dxa" w:w="80"/>
              <w:bottom w:type="dxa" w:w="40"/>
              <w:right w:type="dxa" w:w="80"/>
            </w:tcMar>
          </w:tcPr>
          <w:p>
            <w:pPr>
              <w:pStyle w:val="cell"/>
              <w:spacing w:after="0"/>
            </w:pPr>
            <w:r>
              <w:rPr>
                <w:b w:val="false"/>
                <w:bCs w:val="false"/>
                <w:i w:val="false"/>
                <w:iCs w:val="false"/>
              </w:rPr>
              <w:t xml:space="preserve">no live intraday → </w:t>
            </w:r>
            <w:r>
              <w:rPr>
                <w:rFonts w:ascii="Consolas" w:cs="Consolas" w:eastAsia="Consolas" w:hAnsi="Consolas"/>
                <w:b w:val="false"/>
                <w:bCs w:val="false"/>
                <w:i w:val="false"/>
                <w:iCs w:val="false"/>
                <w:sz w:val="18"/>
                <w:szCs w:val="18"/>
                <w:shd w:fill="F0F2F5" w:color="auto" w:val="clear"/>
              </w:rPr>
              <w:t xml:space="preserve">no_live_kite_intraday</w:t>
            </w:r>
          </w:p>
        </w:tc>
        <w:tc>
          <w:tcPr>
            <w:tcMar>
              <w:top w:type="dxa" w:w="40"/>
              <w:left w:type="dxa" w:w="80"/>
              <w:bottom w:type="dxa" w:w="40"/>
              <w:right w:type="dxa" w:w="80"/>
            </w:tcMar>
          </w:tcPr>
          <w:p>
            <w:pPr>
              <w:pStyle w:val="cell"/>
              <w:spacing w:after="0"/>
            </w:pPr>
            <w:r>
              <w:rPr>
                <w:b w:val="false"/>
                <w:bCs w:val="false"/>
                <w:i w:val="false"/>
                <w:iCs w:val="false"/>
              </w:rPr>
              <w:t xml:space="preserve">✅ </w:t>
            </w:r>
            <w:r>
              <w:rPr>
                <w:b/>
                <w:bCs/>
                <w:i w:val="false"/>
                <w:iCs w:val="false"/>
              </w:rPr>
              <w:t xml:space="preserve">TRUE 06:00–15:21 (root cause)</w:t>
            </w:r>
          </w:p>
        </w:tc>
      </w:tr>
      <w:tr>
        <w:tc>
          <w:tcPr>
            <w:tcMar>
              <w:top w:type="dxa" w:w="40"/>
              <w:left w:type="dxa" w:w="80"/>
              <w:bottom w:type="dxa" w:w="40"/>
              <w:right w:type="dxa" w:w="80"/>
            </w:tcMar>
          </w:tcPr>
          <w:p>
            <w:pPr>
              <w:pStyle w:val="cell"/>
              <w:spacing w:after="0"/>
            </w:pPr>
            <w:r>
              <w:rPr>
                <w:b w:val="false"/>
                <w:bCs w:val="false"/>
                <w:i w:val="false"/>
                <w:iCs w:val="false"/>
              </w:rPr>
              <w:t xml:space="preserve">Pull-based engine idle</w:t>
            </w:r>
          </w:p>
        </w:tc>
        <w:tc>
          <w:tcPr>
            <w:tcMar>
              <w:top w:type="dxa" w:w="40"/>
              <w:left w:type="dxa" w:w="80"/>
              <w:bottom w:type="dxa" w:w="40"/>
              <w:right w:type="dxa" w:w="80"/>
            </w:tcMar>
          </w:tcPr>
          <w:p>
            <w:pPr>
              <w:pStyle w:val="cell"/>
              <w:spacing w:after="0"/>
            </w:pPr>
            <w:r>
              <w:rPr>
                <w:b w:val="false"/>
                <w:bCs w:val="false"/>
                <w:i w:val="false"/>
                <w:iCs w:val="false"/>
              </w:rPr>
              <w:t xml:space="preserve">nobody requests </w:t>
            </w:r>
            <w:r>
              <w:rPr>
                <w:rFonts w:ascii="Consolas" w:cs="Consolas" w:eastAsia="Consolas" w:hAnsi="Consolas"/>
                <w:b w:val="false"/>
                <w:bCs w:val="false"/>
                <w:i w:val="false"/>
                <w:iCs w:val="false"/>
                <w:sz w:val="18"/>
                <w:szCs w:val="18"/>
                <w:shd w:fill="F0F2F5" w:color="auto" w:val="clear"/>
              </w:rPr>
              <w:t xml:space="preserve">/options/signals</w:t>
            </w:r>
          </w:p>
        </w:tc>
        <w:tc>
          <w:tcPr>
            <w:tcMar>
              <w:top w:type="dxa" w:w="40"/>
              <w:left w:type="dxa" w:w="80"/>
              <w:bottom w:type="dxa" w:w="40"/>
              <w:right w:type="dxa" w:w="80"/>
            </w:tcMar>
          </w:tcPr>
          <w:p>
            <w:pPr>
              <w:pStyle w:val="cell"/>
              <w:spacing w:after="0"/>
            </w:pPr>
            <w:r>
              <w:rPr>
                <w:b w:val="false"/>
                <w:bCs w:val="false"/>
                <w:i w:val="false"/>
                <w:iCs w:val="false"/>
              </w:rPr>
              <w:t xml:space="preserve">✅ contributed (only 3 logs all day, @09:15)</w:t>
            </w:r>
          </w:p>
        </w:tc>
      </w:tr>
      <w:tr>
        <w:tc>
          <w:tcPr>
            <w:tcMar>
              <w:top w:type="dxa" w:w="40"/>
              <w:left w:type="dxa" w:w="80"/>
              <w:bottom w:type="dxa" w:w="40"/>
              <w:right w:type="dxa" w:w="80"/>
            </w:tcMar>
          </w:tcPr>
          <w:p>
            <w:pPr>
              <w:pStyle w:val="cell"/>
              <w:spacing w:after="0"/>
            </w:pPr>
            <w:r>
              <w:rPr>
                <w:b w:val="false"/>
                <w:bCs w:val="false"/>
                <w:i w:val="false"/>
                <w:iCs w:val="false"/>
              </w:rPr>
              <w:t xml:space="preserve">Option chain unavailable</w:t>
            </w:r>
          </w:p>
        </w:tc>
        <w:tc>
          <w:tcPr>
            <w:tcMar>
              <w:top w:type="dxa" w:w="40"/>
              <w:left w:type="dxa" w:w="80"/>
              <w:bottom w:type="dxa" w:w="40"/>
              <w:right w:type="dxa" w:w="80"/>
            </w:tcMar>
          </w:tcPr>
          <w:p>
            <w:pPr>
              <w:pStyle w:val="cell"/>
              <w:spacing w:after="0"/>
            </w:pPr>
            <w:r>
              <w:rPr>
                <w:rFonts w:ascii="Consolas" w:cs="Consolas" w:eastAsia="Consolas" w:hAnsi="Consolas"/>
                <w:b w:val="false"/>
                <w:bCs w:val="false"/>
                <w:i w:val="false"/>
                <w:iCs w:val="false"/>
                <w:sz w:val="18"/>
                <w:szCs w:val="18"/>
                <w:shd w:fill="F0F2F5" w:color="auto" w:val="clear"/>
              </w:rPr>
              <w:t xml:space="preserve">fetchOptionChain</w:t>
            </w:r>
            <w:r>
              <w:rPr>
                <w:b w:val="false"/>
                <w:bCs w:val="false"/>
                <w:i w:val="false"/>
                <w:iCs w:val="false"/>
              </w:rPr>
              <w:t xml:space="preserve"> null/empty</w:t>
            </w:r>
          </w:p>
        </w:tc>
        <w:tc>
          <w:tcPr>
            <w:tcMar>
              <w:top w:type="dxa" w:w="40"/>
              <w:left w:type="dxa" w:w="80"/>
              <w:bottom w:type="dxa" w:w="40"/>
              <w:right w:type="dxa" w:w="80"/>
            </w:tcMar>
          </w:tcPr>
          <w:p>
            <w:pPr>
              <w:pStyle w:val="cell"/>
              <w:spacing w:after="0"/>
            </w:pPr>
            <w:r>
              <w:rPr>
                <w:b w:val="false"/>
                <w:bCs w:val="false"/>
                <w:i w:val="false"/>
                <w:iCs w:val="false"/>
              </w:rPr>
              <w:t xml:space="preserve">followed from Kite offline</w:t>
            </w:r>
          </w:p>
        </w:tc>
      </w:tr>
      <w:tr>
        <w:tc>
          <w:tcPr>
            <w:tcMar>
              <w:top w:type="dxa" w:w="40"/>
              <w:left w:type="dxa" w:w="80"/>
              <w:bottom w:type="dxa" w:w="40"/>
              <w:right w:type="dxa" w:w="80"/>
            </w:tcMar>
          </w:tcPr>
          <w:p>
            <w:pPr>
              <w:pStyle w:val="cell"/>
              <w:spacing w:after="0"/>
            </w:pPr>
            <w:r>
              <w:rPr>
                <w:b w:val="false"/>
                <w:bCs w:val="false"/>
                <w:i w:val="false"/>
                <w:iCs w:val="false"/>
              </w:rPr>
              <w:t xml:space="preserve">Warm-up incomplete</w:t>
            </w:r>
          </w:p>
        </w:tc>
        <w:tc>
          <w:tcPr>
            <w:tcMar>
              <w:top w:type="dxa" w:w="40"/>
              <w:left w:type="dxa" w:w="80"/>
              <w:bottom w:type="dxa" w:w="40"/>
              <w:right w:type="dxa" w:w="80"/>
            </w:tcMar>
          </w:tcPr>
          <w:p>
            <w:pPr>
              <w:pStyle w:val="cell"/>
              <w:spacing w:after="0"/>
            </w:pPr>
            <w:r>
              <w:rPr>
                <w:b w:val="false"/>
                <w:bCs w:val="false"/>
                <w:i w:val="false"/>
                <w:iCs w:val="false"/>
              </w:rPr>
              <w:t xml:space="preserve">&lt;2 bars / &lt;50 daily for EMA50</w:t>
            </w:r>
          </w:p>
        </w:tc>
        <w:tc>
          <w:tcPr>
            <w:tcMar>
              <w:top w:type="dxa" w:w="40"/>
              <w:left w:type="dxa" w:w="80"/>
              <w:bottom w:type="dxa" w:w="40"/>
              <w:right w:type="dxa" w:w="80"/>
            </w:tcMar>
          </w:tcPr>
          <w:p>
            <w:pPr>
              <w:pStyle w:val="cell"/>
              <w:spacing w:after="0"/>
            </w:pPr>
            <w:r>
              <w:rPr>
                <w:b w:val="false"/>
                <w:bCs w:val="false"/>
                <w:i w:val="false"/>
                <w:iCs w:val="false"/>
              </w:rPr>
              <w:t xml:space="preserve">n/a (no feed)</w:t>
            </w:r>
          </w:p>
        </w:tc>
      </w:tr>
      <w:tr>
        <w:tc>
          <w:tcPr>
            <w:tcMar>
              <w:top w:type="dxa" w:w="40"/>
              <w:left w:type="dxa" w:w="80"/>
              <w:bottom w:type="dxa" w:w="40"/>
              <w:right w:type="dxa" w:w="80"/>
            </w:tcMar>
          </w:tcPr>
          <w:p>
            <w:pPr>
              <w:pStyle w:val="cell"/>
              <w:spacing w:after="0"/>
            </w:pPr>
            <w:r>
              <w:rPr>
                <w:b w:val="false"/>
                <w:bCs w:val="false"/>
                <w:i w:val="false"/>
                <w:iCs w:val="false"/>
              </w:rPr>
              <w:t xml:space="preserve">All candidates below floor</w:t>
            </w:r>
          </w:p>
        </w:tc>
        <w:tc>
          <w:tcPr>
            <w:tcMar>
              <w:top w:type="dxa" w:w="40"/>
              <w:left w:type="dxa" w:w="80"/>
              <w:bottom w:type="dxa" w:w="40"/>
              <w:right w:type="dxa" w:w="80"/>
            </w:tcMar>
          </w:tcPr>
          <w:p>
            <w:pPr>
              <w:pStyle w:val="cell"/>
              <w:spacing w:after="0"/>
            </w:pPr>
            <w:r>
              <w:rPr>
                <w:b w:val="false"/>
                <w:bCs w:val="false"/>
                <w:i w:val="false"/>
                <w:iCs w:val="false"/>
              </w:rPr>
              <w:t xml:space="preserve">confluence &lt; 65</w:t>
            </w:r>
          </w:p>
        </w:tc>
        <w:tc>
          <w:tcPr>
            <w:tcMar>
              <w:top w:type="dxa" w:w="40"/>
              <w:left w:type="dxa" w:w="80"/>
              <w:bottom w:type="dxa" w:w="40"/>
              <w:right w:type="dxa" w:w="80"/>
            </w:tcMar>
          </w:tcPr>
          <w:p>
            <w:pPr>
              <w:pStyle w:val="cell"/>
              <w:spacing w:after="0"/>
            </w:pPr>
            <w:r>
              <w:rPr>
                <w:b w:val="false"/>
                <w:bCs w:val="false"/>
                <w:i w:val="false"/>
                <w:iCs w:val="false"/>
              </w:rPr>
              <w:t xml:space="preserve">n/a (none generated)</w:t>
            </w:r>
          </w:p>
        </w:tc>
      </w:tr>
      <w:tr>
        <w:tc>
          <w:tcPr>
            <w:tcMar>
              <w:top w:type="dxa" w:w="40"/>
              <w:left w:type="dxa" w:w="80"/>
              <w:bottom w:type="dxa" w:w="40"/>
              <w:right w:type="dxa" w:w="80"/>
            </w:tcMar>
          </w:tcPr>
          <w:p>
            <w:pPr>
              <w:pStyle w:val="cell"/>
              <w:spacing w:after="0"/>
            </w:pPr>
            <w:r>
              <w:rPr>
                <w:b w:val="false"/>
                <w:bCs w:val="false"/>
                <w:i w:val="false"/>
                <w:iCs w:val="false"/>
              </w:rPr>
              <w:t xml:space="preserve">VIX-spike / circuit breaker</w:t>
            </w:r>
          </w:p>
        </w:tc>
        <w:tc>
          <w:tcPr>
            <w:tcMar>
              <w:top w:type="dxa" w:w="40"/>
              <w:left w:type="dxa" w:w="80"/>
              <w:bottom w:type="dxa" w:w="40"/>
              <w:right w:type="dxa" w:w="80"/>
            </w:tcMar>
          </w:tcPr>
          <w:p>
            <w:pPr>
              <w:pStyle w:val="cell"/>
              <w:spacing w:after="0"/>
            </w:pPr>
            <w:r>
              <w:rPr>
                <w:b w:val="false"/>
                <w:bCs w:val="false"/>
                <w:i w:val="false"/>
                <w:iCs w:val="false"/>
              </w:rPr>
              <w:t xml:space="preserve">global suppression</w:t>
            </w:r>
          </w:p>
        </w:tc>
        <w:tc>
          <w:tcPr>
            <w:tcMar>
              <w:top w:type="dxa" w:w="40"/>
              <w:left w:type="dxa" w:w="80"/>
              <w:bottom w:type="dxa" w:w="40"/>
              <w:right w:type="dxa" w:w="80"/>
            </w:tcMar>
          </w:tcPr>
          <w:p>
            <w:pPr>
              <w:pStyle w:val="cell"/>
              <w:spacing w:after="0"/>
            </w:pPr>
            <w:r>
              <w:rPr>
                <w:b w:val="false"/>
                <w:bCs w:val="false"/>
                <w:i w:val="false"/>
                <w:iCs w:val="false"/>
              </w:rPr>
              <w:t xml:space="preserve">not reached</w:t>
            </w:r>
          </w:p>
        </w:tc>
      </w:tr>
    </w:tbl>
    <w:p>
      <w:pPr>
        <w:spacing w:after="100"/>
      </w:pPr>
    </w:p>
    <w:p>
      <w:pPr>
        <w:pStyle w:val="Heading2"/>
        <w:spacing w:after="80" w:before="160"/>
      </w:pPr>
      <w:r>
        <w:rPr>
          <w:b w:val="false"/>
          <w:bCs w:val="false"/>
          <w:i w:val="false"/>
          <w:iCs w:val="false"/>
        </w:rPr>
        <w:t xml:space="preserve">10c. Per-index table — TODAY (2026-06-23)</w:t>
      </w:r>
    </w:p>
    <w:tbl>
      <w:tblPr>
        <w:tblW w:type="pct" w:w="100%"/>
        <w:tblBorders>
          <w:top w:val="single" w:color="C7CDD6" w:sz="2"/>
          <w:left w:val="single" w:color="C7CDD6" w:sz="2"/>
          <w:bottom w:val="single" w:color="C7CDD6" w:sz="2"/>
          <w:right w:val="single" w:color="C7CDD6" w:sz="2"/>
          <w:insideH w:val="single" w:color="C7CDD6" w:sz="2"/>
          <w:insideV w:val="single" w:color="C7CDD6" w:sz="2"/>
        </w:tblBorders>
      </w:tblPr>
      <w:tblGrid>
        <w:gridCol w:w="100"/>
        <w:gridCol w:w="100"/>
        <w:gridCol w:w="100"/>
        <w:gridCol w:w="100"/>
        <w:gridCol w:w="100"/>
        <w:gridCol w:w="100"/>
      </w:tblGrid>
      <w:tr>
        <w:tc>
          <w:tcPr>
            <w:shd w:fill="EEF1F5" w:color="auto" w:val="clear"/>
            <w:tcMar>
              <w:top w:type="dxa" w:w="40"/>
              <w:left w:type="dxa" w:w="80"/>
              <w:bottom w:type="dxa" w:w="40"/>
              <w:right w:type="dxa" w:w="80"/>
            </w:tcMar>
          </w:tcPr>
          <w:p>
            <w:pPr>
              <w:pStyle w:val="cell"/>
              <w:spacing w:after="0"/>
            </w:pPr>
            <w:r>
              <w:rPr>
                <w:b/>
                <w:bCs/>
                <w:i w:val="false"/>
                <w:iCs w:val="false"/>
              </w:rPr>
              <w:t xml:space="preserve">Index</w:t>
            </w:r>
          </w:p>
        </w:tc>
        <w:tc>
          <w:tcPr>
            <w:shd w:fill="EEF1F5" w:color="auto" w:val="clear"/>
            <w:tcMar>
              <w:top w:type="dxa" w:w="40"/>
              <w:left w:type="dxa" w:w="80"/>
              <w:bottom w:type="dxa" w:w="40"/>
              <w:right w:type="dxa" w:w="80"/>
            </w:tcMar>
          </w:tcPr>
          <w:p>
            <w:pPr>
              <w:pStyle w:val="cell"/>
              <w:spacing w:after="0"/>
            </w:pPr>
            <w:r>
              <w:rPr>
                <w:b/>
                <w:bCs/>
                <w:i w:val="false"/>
                <w:iCs w:val="false"/>
              </w:rPr>
              <w:t xml:space="preserve">Live Kite data?</w:t>
            </w:r>
          </w:p>
        </w:tc>
        <w:tc>
          <w:tcPr>
            <w:shd w:fill="EEF1F5" w:color="auto" w:val="clear"/>
            <w:tcMar>
              <w:top w:type="dxa" w:w="40"/>
              <w:left w:type="dxa" w:w="80"/>
              <w:bottom w:type="dxa" w:w="40"/>
              <w:right w:type="dxa" w:w="80"/>
            </w:tcMar>
          </w:tcPr>
          <w:p>
            <w:pPr>
              <w:pStyle w:val="cell"/>
              <w:spacing w:after="0"/>
            </w:pPr>
            <w:r>
              <w:rPr>
                <w:b/>
                <w:bCs/>
                <w:i w:val="false"/>
                <w:iCs w:val="false"/>
              </w:rPr>
              <w:t xml:space="preserve">Candidate generated?</w:t>
            </w:r>
          </w:p>
        </w:tc>
        <w:tc>
          <w:tcPr>
            <w:shd w:fill="EEF1F5" w:color="auto" w:val="clear"/>
            <w:tcMar>
              <w:top w:type="dxa" w:w="40"/>
              <w:left w:type="dxa" w:w="80"/>
              <w:bottom w:type="dxa" w:w="40"/>
              <w:right w:type="dxa" w:w="80"/>
            </w:tcMar>
          </w:tcPr>
          <w:p>
            <w:pPr>
              <w:pStyle w:val="cell"/>
              <w:spacing w:after="0"/>
            </w:pPr>
            <w:r>
              <w:rPr>
                <w:b/>
                <w:bCs/>
                <w:i w:val="false"/>
                <w:iCs w:val="false"/>
              </w:rPr>
              <w:t xml:space="preserve">Decision logged</w:t>
            </w:r>
          </w:p>
        </w:tc>
        <w:tc>
          <w:tcPr>
            <w:shd w:fill="EEF1F5" w:color="auto" w:val="clear"/>
            <w:tcMar>
              <w:top w:type="dxa" w:w="40"/>
              <w:left w:type="dxa" w:w="80"/>
              <w:bottom w:type="dxa" w:w="40"/>
              <w:right w:type="dxa" w:w="80"/>
            </w:tcMar>
          </w:tcPr>
          <w:p>
            <w:pPr>
              <w:pStyle w:val="cell"/>
              <w:spacing w:after="0"/>
            </w:pPr>
            <w:r>
              <w:rPr>
                <w:b/>
                <w:bCs/>
                <w:i w:val="false"/>
                <w:iCs w:val="false"/>
              </w:rPr>
              <w:t xml:space="preserve">Reason</w:t>
            </w:r>
          </w:p>
        </w:tc>
        <w:tc>
          <w:tcPr>
            <w:shd w:fill="EEF1F5" w:color="auto" w:val="clear"/>
            <w:tcMar>
              <w:top w:type="dxa" w:w="40"/>
              <w:left w:type="dxa" w:w="80"/>
              <w:bottom w:type="dxa" w:w="40"/>
              <w:right w:type="dxa" w:w="80"/>
            </w:tcMar>
          </w:tcPr>
          <w:p>
            <w:pPr>
              <w:pStyle w:val="cell"/>
              <w:spacing w:after="0"/>
            </w:pPr>
            <w:r>
              <w:rPr>
                <w:b/>
                <w:bCs/>
                <w:i w:val="false"/>
                <w:iCs w:val="false"/>
              </w:rPr>
              <w:t xml:space="preserve">Setup emitted?</w:t>
            </w:r>
          </w:p>
        </w:tc>
      </w:tr>
      <w:tr>
        <w:tc>
          <w:tcPr>
            <w:tcMar>
              <w:top w:type="dxa" w:w="40"/>
              <w:left w:type="dxa" w:w="80"/>
              <w:bottom w:type="dxa" w:w="40"/>
              <w:right w:type="dxa" w:w="80"/>
            </w:tcMar>
          </w:tcPr>
          <w:p>
            <w:pPr>
              <w:pStyle w:val="cell"/>
              <w:spacing w:after="0"/>
            </w:pPr>
            <w:r>
              <w:rPr>
                <w:b w:val="false"/>
                <w:bCs w:val="false"/>
                <w:i w:val="false"/>
                <w:iCs w:val="false"/>
              </w:rPr>
              <w:t xml:space="preserve">NIFTY</w:t>
            </w:r>
          </w:p>
        </w:tc>
        <w:tc>
          <w:tcPr>
            <w:tcMar>
              <w:top w:type="dxa" w:w="40"/>
              <w:left w:type="dxa" w:w="80"/>
              <w:bottom w:type="dxa" w:w="40"/>
              <w:right w:type="dxa" w:w="80"/>
            </w:tcMar>
          </w:tcPr>
          <w:p>
            <w:pPr>
              <w:pStyle w:val="cell"/>
              <w:spacing w:after="0"/>
            </w:pPr>
            <w:r>
              <w:rPr>
                <w:b w:val="false"/>
                <w:bCs w:val="false"/>
                <w:i w:val="false"/>
                <w:iCs w:val="false"/>
              </w:rPr>
              <w:t xml:space="preserve">❌ (offline till 15:21)</w:t>
            </w:r>
          </w:p>
        </w:tc>
        <w:tc>
          <w:tcPr>
            <w:tcMar>
              <w:top w:type="dxa" w:w="40"/>
              <w:left w:type="dxa" w:w="80"/>
              <w:bottom w:type="dxa" w:w="40"/>
              <w:right w:type="dxa" w:w="80"/>
            </w:tcMar>
          </w:tcPr>
          <w:p>
            <w:pPr>
              <w:pStyle w:val="cell"/>
              <w:spacing w:after="0"/>
            </w:pPr>
            <w:r>
              <w:rPr>
                <w:b w:val="false"/>
                <w:bCs w:val="false"/>
                <w:i w:val="false"/>
                <w:iCs w:val="false"/>
              </w:rPr>
              <w:t xml:space="preserve">❌</w:t>
            </w:r>
          </w:p>
        </w:tc>
        <w:tc>
          <w:tcPr>
            <w:tcMar>
              <w:top w:type="dxa" w:w="40"/>
              <w:left w:type="dxa" w:w="80"/>
              <w:bottom w:type="dxa" w:w="40"/>
              <w:right w:type="dxa" w:w="80"/>
            </w:tcMar>
          </w:tcPr>
          <w:p>
            <w:pPr>
              <w:pStyle w:val="cell"/>
              <w:spacing w:after="0"/>
            </w:pPr>
            <w:r>
              <w:rPr>
                <w:b w:val="false"/>
                <w:bCs w:val="false"/>
                <w:i w:val="false"/>
                <w:iCs w:val="false"/>
              </w:rPr>
              <w:t xml:space="preserve">PRE_EMISSION_REJECTED @09:15</w:t>
            </w:r>
          </w:p>
        </w:tc>
        <w:tc>
          <w:tcPr>
            <w:tcMar>
              <w:top w:type="dxa" w:w="40"/>
              <w:left w:type="dxa" w:w="80"/>
              <w:bottom w:type="dxa" w:w="40"/>
              <w:right w:type="dxa" w:w="80"/>
            </w:tcMar>
          </w:tcPr>
          <w:p>
            <w:pPr>
              <w:pStyle w:val="cell"/>
              <w:spacing w:after="0"/>
            </w:pPr>
            <w:r>
              <w:rPr>
                <w:rFonts w:ascii="Consolas" w:cs="Consolas" w:eastAsia="Consolas" w:hAnsi="Consolas"/>
                <w:b w:val="false"/>
                <w:bCs w:val="false"/>
                <w:i w:val="false"/>
                <w:iCs w:val="false"/>
                <w:sz w:val="18"/>
                <w:szCs w:val="18"/>
                <w:shd w:fill="F0F2F5" w:color="auto" w:val="clear"/>
              </w:rPr>
              <w:t xml:space="preserve">no_live_kite_intraday</w:t>
            </w:r>
          </w:p>
        </w:tc>
        <w:tc>
          <w:tcPr>
            <w:tcMar>
              <w:top w:type="dxa" w:w="40"/>
              <w:left w:type="dxa" w:w="80"/>
              <w:bottom w:type="dxa" w:w="40"/>
              <w:right w:type="dxa" w:w="80"/>
            </w:tcMar>
          </w:tcPr>
          <w:p>
            <w:pPr>
              <w:pStyle w:val="cell"/>
              <w:spacing w:after="0"/>
            </w:pPr>
            <w:r>
              <w:rPr>
                <w:b w:val="false"/>
                <w:bCs w:val="false"/>
                <w:i w:val="false"/>
                <w:iCs w:val="false"/>
              </w:rPr>
              <w:t xml:space="preserve">No</w:t>
            </w:r>
          </w:p>
        </w:tc>
      </w:tr>
      <w:tr>
        <w:tc>
          <w:tcPr>
            <w:tcMar>
              <w:top w:type="dxa" w:w="40"/>
              <w:left w:type="dxa" w:w="80"/>
              <w:bottom w:type="dxa" w:w="40"/>
              <w:right w:type="dxa" w:w="80"/>
            </w:tcMar>
          </w:tcPr>
          <w:p>
            <w:pPr>
              <w:pStyle w:val="cell"/>
              <w:spacing w:after="0"/>
            </w:pPr>
            <w:r>
              <w:rPr>
                <w:b w:val="false"/>
                <w:bCs w:val="false"/>
                <w:i w:val="false"/>
                <w:iCs w:val="false"/>
              </w:rPr>
              <w:t xml:space="preserve">BANKNIFTY</w:t>
            </w:r>
          </w:p>
        </w:tc>
        <w:tc>
          <w:tcPr>
            <w:tcMar>
              <w:top w:type="dxa" w:w="40"/>
              <w:left w:type="dxa" w:w="80"/>
              <w:bottom w:type="dxa" w:w="40"/>
              <w:right w:type="dxa" w:w="80"/>
            </w:tcMar>
          </w:tcPr>
          <w:p>
            <w:pPr>
              <w:pStyle w:val="cell"/>
              <w:spacing w:after="0"/>
            </w:pPr>
            <w:r>
              <w:rPr>
                <w:b w:val="false"/>
                <w:bCs w:val="false"/>
                <w:i w:val="false"/>
                <w:iCs w:val="false"/>
              </w:rPr>
              <w:t xml:space="preserve">❌</w:t>
            </w:r>
          </w:p>
        </w:tc>
        <w:tc>
          <w:tcPr>
            <w:tcMar>
              <w:top w:type="dxa" w:w="40"/>
              <w:left w:type="dxa" w:w="80"/>
              <w:bottom w:type="dxa" w:w="40"/>
              <w:right w:type="dxa" w:w="80"/>
            </w:tcMar>
          </w:tcPr>
          <w:p>
            <w:pPr>
              <w:pStyle w:val="cell"/>
              <w:spacing w:after="0"/>
            </w:pPr>
            <w:r>
              <w:rPr>
                <w:b w:val="false"/>
                <w:bCs w:val="false"/>
                <w:i w:val="false"/>
                <w:iCs w:val="false"/>
              </w:rPr>
              <w:t xml:space="preserve">❌</w:t>
            </w:r>
          </w:p>
        </w:tc>
        <w:tc>
          <w:tcPr>
            <w:tcMar>
              <w:top w:type="dxa" w:w="40"/>
              <w:left w:type="dxa" w:w="80"/>
              <w:bottom w:type="dxa" w:w="40"/>
              <w:right w:type="dxa" w:w="80"/>
            </w:tcMar>
          </w:tcPr>
          <w:p>
            <w:pPr>
              <w:pStyle w:val="cell"/>
              <w:spacing w:after="0"/>
            </w:pPr>
            <w:r>
              <w:rPr>
                <w:b w:val="false"/>
                <w:bCs w:val="false"/>
                <w:i w:val="false"/>
                <w:iCs w:val="false"/>
              </w:rPr>
              <w:t xml:space="preserve">PRE_EMISSION_REJECTED @09:15</w:t>
            </w:r>
          </w:p>
        </w:tc>
        <w:tc>
          <w:tcPr>
            <w:tcMar>
              <w:top w:type="dxa" w:w="40"/>
              <w:left w:type="dxa" w:w="80"/>
              <w:bottom w:type="dxa" w:w="40"/>
              <w:right w:type="dxa" w:w="80"/>
            </w:tcMar>
          </w:tcPr>
          <w:p>
            <w:pPr>
              <w:pStyle w:val="cell"/>
              <w:spacing w:after="0"/>
            </w:pPr>
            <w:r>
              <w:rPr>
                <w:rFonts w:ascii="Consolas" w:cs="Consolas" w:eastAsia="Consolas" w:hAnsi="Consolas"/>
                <w:b w:val="false"/>
                <w:bCs w:val="false"/>
                <w:i w:val="false"/>
                <w:iCs w:val="false"/>
                <w:sz w:val="18"/>
                <w:szCs w:val="18"/>
                <w:shd w:fill="F0F2F5" w:color="auto" w:val="clear"/>
              </w:rPr>
              <w:t xml:space="preserve">no_live_kite_intraday</w:t>
            </w:r>
          </w:p>
        </w:tc>
        <w:tc>
          <w:tcPr>
            <w:tcMar>
              <w:top w:type="dxa" w:w="40"/>
              <w:left w:type="dxa" w:w="80"/>
              <w:bottom w:type="dxa" w:w="40"/>
              <w:right w:type="dxa" w:w="80"/>
            </w:tcMar>
          </w:tcPr>
          <w:p>
            <w:pPr>
              <w:pStyle w:val="cell"/>
              <w:spacing w:after="0"/>
            </w:pPr>
            <w:r>
              <w:rPr>
                <w:b w:val="false"/>
                <w:bCs w:val="false"/>
                <w:i w:val="false"/>
                <w:iCs w:val="false"/>
              </w:rPr>
              <w:t xml:space="preserve">No</w:t>
            </w:r>
          </w:p>
        </w:tc>
      </w:tr>
      <w:tr>
        <w:tc>
          <w:tcPr>
            <w:tcMar>
              <w:top w:type="dxa" w:w="40"/>
              <w:left w:type="dxa" w:w="80"/>
              <w:bottom w:type="dxa" w:w="40"/>
              <w:right w:type="dxa" w:w="80"/>
            </w:tcMar>
          </w:tcPr>
          <w:p>
            <w:pPr>
              <w:pStyle w:val="cell"/>
              <w:spacing w:after="0"/>
            </w:pPr>
            <w:r>
              <w:rPr>
                <w:b w:val="false"/>
                <w:bCs w:val="false"/>
                <w:i w:val="false"/>
                <w:iCs w:val="false"/>
              </w:rPr>
              <w:t xml:space="preserve">SENSEX</w:t>
            </w:r>
          </w:p>
        </w:tc>
        <w:tc>
          <w:tcPr>
            <w:tcMar>
              <w:top w:type="dxa" w:w="40"/>
              <w:left w:type="dxa" w:w="80"/>
              <w:bottom w:type="dxa" w:w="40"/>
              <w:right w:type="dxa" w:w="80"/>
            </w:tcMar>
          </w:tcPr>
          <w:p>
            <w:pPr>
              <w:pStyle w:val="cell"/>
              <w:spacing w:after="0"/>
            </w:pPr>
            <w:r>
              <w:rPr>
                <w:b w:val="false"/>
                <w:bCs w:val="false"/>
                <w:i w:val="false"/>
                <w:iCs w:val="false"/>
              </w:rPr>
              <w:t xml:space="preserve">❌</w:t>
            </w:r>
          </w:p>
        </w:tc>
        <w:tc>
          <w:tcPr>
            <w:tcMar>
              <w:top w:type="dxa" w:w="40"/>
              <w:left w:type="dxa" w:w="80"/>
              <w:bottom w:type="dxa" w:w="40"/>
              <w:right w:type="dxa" w:w="80"/>
            </w:tcMar>
          </w:tcPr>
          <w:p>
            <w:pPr>
              <w:pStyle w:val="cell"/>
              <w:spacing w:after="0"/>
            </w:pPr>
            <w:r>
              <w:rPr>
                <w:b w:val="false"/>
                <w:bCs w:val="false"/>
                <w:i w:val="false"/>
                <w:iCs w:val="false"/>
              </w:rPr>
              <w:t xml:space="preserve">❌</w:t>
            </w:r>
          </w:p>
        </w:tc>
        <w:tc>
          <w:tcPr>
            <w:tcMar>
              <w:top w:type="dxa" w:w="40"/>
              <w:left w:type="dxa" w:w="80"/>
              <w:bottom w:type="dxa" w:w="40"/>
              <w:right w:type="dxa" w:w="80"/>
            </w:tcMar>
          </w:tcPr>
          <w:p>
            <w:pPr>
              <w:pStyle w:val="cell"/>
              <w:spacing w:after="0"/>
            </w:pPr>
            <w:r>
              <w:rPr>
                <w:b w:val="false"/>
                <w:bCs w:val="false"/>
                <w:i w:val="false"/>
                <w:iCs w:val="false"/>
              </w:rPr>
              <w:t xml:space="preserve">PRE_EMISSION_REJECTED @09:15</w:t>
            </w:r>
          </w:p>
        </w:tc>
        <w:tc>
          <w:tcPr>
            <w:tcMar>
              <w:top w:type="dxa" w:w="40"/>
              <w:left w:type="dxa" w:w="80"/>
              <w:bottom w:type="dxa" w:w="40"/>
              <w:right w:type="dxa" w:w="80"/>
            </w:tcMar>
          </w:tcPr>
          <w:p>
            <w:pPr>
              <w:pStyle w:val="cell"/>
              <w:spacing w:after="0"/>
            </w:pPr>
            <w:r>
              <w:rPr>
                <w:rFonts w:ascii="Consolas" w:cs="Consolas" w:eastAsia="Consolas" w:hAnsi="Consolas"/>
                <w:b w:val="false"/>
                <w:bCs w:val="false"/>
                <w:i w:val="false"/>
                <w:iCs w:val="false"/>
                <w:sz w:val="18"/>
                <w:szCs w:val="18"/>
                <w:shd w:fill="F0F2F5" w:color="auto" w:val="clear"/>
              </w:rPr>
              <w:t xml:space="preserve">no_live_kite_intraday</w:t>
            </w:r>
          </w:p>
        </w:tc>
        <w:tc>
          <w:tcPr>
            <w:tcMar>
              <w:top w:type="dxa" w:w="40"/>
              <w:left w:type="dxa" w:w="80"/>
              <w:bottom w:type="dxa" w:w="40"/>
              <w:right w:type="dxa" w:w="80"/>
            </w:tcMar>
          </w:tcPr>
          <w:p>
            <w:pPr>
              <w:pStyle w:val="cell"/>
              <w:spacing w:after="0"/>
            </w:pPr>
            <w:r>
              <w:rPr>
                <w:b w:val="false"/>
                <w:bCs w:val="false"/>
                <w:i w:val="false"/>
                <w:iCs w:val="false"/>
              </w:rPr>
              <w:t xml:space="preserve">No</w:t>
            </w:r>
          </w:p>
        </w:tc>
      </w:tr>
    </w:tbl>
    <w:p>
      <w:pPr>
        <w:spacing w:after="100"/>
      </w:pPr>
    </w:p>
    <w:p>
      <w:pPr>
        <w:spacing w:after="100"/>
      </w:pPr>
      <w:r>
        <w:rPr>
          <w:rFonts w:ascii="Consolas" w:cs="Consolas" w:eastAsia="Consolas" w:hAnsi="Consolas"/>
          <w:b w:val="false"/>
          <w:bCs w:val="false"/>
          <w:i w:val="false"/>
          <w:iCs w:val="false"/>
          <w:sz w:val="18"/>
          <w:szCs w:val="18"/>
          <w:shd w:fill="F0F2F5" w:color="auto" w:val="clear"/>
        </w:rPr>
        <w:t xml:space="preserve">paper_daily_summary_fo</w:t>
      </w:r>
      <w:r>
        <w:rPr>
          <w:b w:val="false"/>
          <w:bCs w:val="false"/>
          <w:i w:val="false"/>
          <w:iCs w:val="false"/>
        </w:rPr>
        <w:t xml:space="preserve"> 06-23: </w:t>
      </w:r>
      <w:r>
        <w:rPr>
          <w:b/>
          <w:bCs/>
          <w:i w:val="false"/>
          <w:iCs w:val="false"/>
        </w:rPr>
        <w:t xml:space="preserve">signals 0 / valid 0 / opened 0 / skipped 0</w:t>
      </w:r>
      <w:r>
        <w:rPr>
          <w:b w:val="false"/>
          <w:bCs w:val="false"/>
          <w:i w:val="false"/>
          <w:iCs w:val="false"/>
        </w:rPr>
        <w:t xml:space="preserve"> — consistent: the engine never had data to evaluate.</w:t>
      </w:r>
    </w:p>
    <w:p>
      <w:pPr>
        <w:pStyle w:val="Heading2"/>
        <w:spacing w:after="80" w:before="160"/>
      </w:pPr>
      <w:r>
        <w:rPr>
          <w:b w:val="false"/>
          <w:bCs w:val="false"/>
          <w:i w:val="false"/>
          <w:iCs w:val="false"/>
        </w:rPr>
        <w:t xml:space="preserve">10d. But even on days WITH data, 0 trades open</w:t>
      </w:r>
    </w:p>
    <w:p>
      <w:pPr>
        <w:pStyle w:val="ListParagraph"/>
        <w:numPr>
          <w:ilvl w:val="0"/>
          <w:numId w:val="1"/>
        </w:numPr>
        <w:spacing w:after="60"/>
      </w:pPr>
      <w:r>
        <w:rPr>
          <w:b w:val="false"/>
          <w:bCs w:val="false"/>
          <w:i w:val="false"/>
          <w:iCs w:val="false"/>
        </w:rPr>
        <w:t xml:space="preserve">06-22: 5 signals, 3 valid candidates, </w:t>
      </w:r>
      <w:r>
        <w:rPr>
          <w:b/>
          <w:bCs/>
          <w:i w:val="false"/>
          <w:iCs w:val="false"/>
        </w:rPr>
        <w:t xml:space="preserve">0 opened</w:t>
      </w:r>
      <w:r>
        <w:rPr>
          <w:b w:val="false"/>
          <w:bCs w:val="false"/>
          <w:i w:val="false"/>
          <w:iCs w:val="false"/>
        </w:rPr>
        <w:t xml:space="preserve">, 3 skipped.</w:t>
      </w:r>
    </w:p>
    <w:p>
      <w:pPr>
        <w:pStyle w:val="ListParagraph"/>
        <w:numPr>
          <w:ilvl w:val="0"/>
          <w:numId w:val="1"/>
        </w:numPr>
        <w:spacing w:after="60"/>
      </w:pPr>
      <w:r>
        <w:rPr>
          <w:b w:val="false"/>
          <w:bCs w:val="false"/>
          <w:i w:val="false"/>
          <w:iCs w:val="false"/>
        </w:rPr>
        <w:t xml:space="preserve">06-19: 4 signals, 7 candidates, </w:t>
      </w:r>
      <w:r>
        <w:rPr>
          <w:b/>
          <w:bCs/>
          <w:i w:val="false"/>
          <w:iCs w:val="false"/>
        </w:rPr>
        <w:t xml:space="preserve">0 opened</w:t>
      </w:r>
      <w:r>
        <w:rPr>
          <w:b w:val="false"/>
          <w:bCs w:val="false"/>
          <w:i w:val="false"/>
          <w:iCs w:val="false"/>
        </w:rPr>
        <w:t xml:space="preserve">, 7 skipped.</w:t>
      </w:r>
    </w:p>
    <w:p>
      <w:pPr>
        <w:pStyle w:val="ListParagraph"/>
        <w:numPr>
          <w:ilvl w:val="0"/>
          <w:numId w:val="1"/>
        </w:numPr>
        <w:spacing w:after="60"/>
      </w:pPr>
      <w:r>
        <w:rPr>
          <w:b w:val="false"/>
          <w:bCs w:val="false"/>
          <w:i w:val="false"/>
          <w:iCs w:val="false"/>
        </w:rPr>
        <w:t xml:space="preserve">Last actual F&amp;O paper open: </w:t>
      </w:r>
      <w:r>
        <w:rPr>
          <w:b/>
          <w:bCs/>
          <w:i w:val="false"/>
          <w:iCs w:val="false"/>
        </w:rPr>
        <w:t xml:space="preserve">2026-06-15</w:t>
      </w:r>
      <w:r>
        <w:rPr>
          <w:b w:val="false"/>
          <w:bCs w:val="false"/>
          <w:i w:val="false"/>
          <w:iCs w:val="false"/>
        </w:rPr>
        <w:t xml:space="preserve"> (8 days ago).</w:t>
      </w:r>
    </w:p>
    <w:p>
      <w:pPr>
        <w:spacing w:after="100"/>
      </w:pPr>
      <w:r>
        <w:rPr>
          <w:b w:val="false"/>
          <w:bCs w:val="false"/>
          <w:i w:val="false"/>
          <w:iCs w:val="false"/>
        </w:rPr>
        <w:t xml:space="preserve">This is a </w:t>
      </w:r>
      <w:r>
        <w:rPr>
          <w:b/>
          <w:bCs/>
          <w:i w:val="false"/>
          <w:iCs w:val="false"/>
        </w:rPr>
        <w:t xml:space="preserve">secondary finding worth a focused look (separate from Kite):</w:t>
      </w:r>
      <w:r>
        <w:rPr>
          <w:b w:val="false"/>
          <w:bCs w:val="false"/>
          <w:i w:val="false"/>
          <w:iCs w:val="false"/>
        </w:rPr>
        <w:t xml:space="preserve"> when candidates do exist, the gate stack (premiumTrusted / DD latch / heat / baseline guardrails / time cutoffs) is rejecting 100% of them. That may be correct risk discipline, </w:t>
      </w:r>
      <w:r>
        <w:rPr>
          <w:b w:val="false"/>
          <w:bCs w:val="false"/>
          <w:i/>
          <w:iCs/>
        </w:rPr>
        <w:t xml:space="preserve">or</w:t>
      </w:r>
      <w:r>
        <w:rPr>
          <w:b w:val="false"/>
          <w:bCs w:val="false"/>
          <w:i w:val="false"/>
          <w:iCs w:val="false"/>
        </w:rPr>
        <w:t xml:space="preserve"> the gates may be over-tight. The skip-reason breakdown (</w:t>
      </w:r>
      <w:r>
        <w:rPr>
          <w:rFonts w:ascii="Consolas" w:cs="Consolas" w:eastAsia="Consolas" w:hAnsi="Consolas"/>
          <w:b w:val="false"/>
          <w:bCs w:val="false"/>
          <w:i w:val="false"/>
          <w:iCs w:val="false"/>
          <w:sz w:val="18"/>
          <w:szCs w:val="18"/>
          <w:shd w:fill="F0F2F5" w:color="auto" w:val="clear"/>
        </w:rPr>
        <w:t xml:space="preserve">/api/paper/diagnostics/untriggered/fo</w:t>
      </w:r>
      <w:r>
        <w:rPr>
          <w:b w:val="false"/>
          <w:bCs w:val="false"/>
          <w:i w:val="false"/>
          <w:iCs w:val="false"/>
        </w:rPr>
        <w:t xml:space="preserve"> and </w:t>
      </w:r>
      <w:r>
        <w:rPr>
          <w:rFonts w:ascii="Consolas" w:cs="Consolas" w:eastAsia="Consolas" w:hAnsi="Consolas"/>
          <w:b w:val="false"/>
          <w:bCs w:val="false"/>
          <w:i w:val="false"/>
          <w:iCs w:val="false"/>
          <w:sz w:val="18"/>
          <w:szCs w:val="18"/>
          <w:shd w:fill="F0F2F5" w:color="auto" w:val="clear"/>
        </w:rPr>
        <w:t xml:space="preserve">paper_daily_summary_fo.skipped_by_reason</w:t>
      </w:r>
      <w:r>
        <w:rPr>
          <w:b w:val="false"/>
          <w:bCs w:val="false"/>
          <w:i w:val="false"/>
          <w:iCs w:val="false"/>
        </w:rPr>
        <w:t xml:space="preserve">) should be reviewed before any tuning. </w:t>
      </w:r>
      <w:r>
        <w:rPr>
          <w:b/>
          <w:bCs/>
          <w:i w:val="false"/>
          <w:iCs w:val="false"/>
        </w:rPr>
        <w:t xml:space="preserve">No change made.</w:t>
      </w:r>
    </w:p>
    <w:p>
      <w:pPr>
        <w:pStyle w:val="Heading2"/>
        <w:spacing w:after="80" w:before="160"/>
      </w:pPr>
      <w:r>
        <w:rPr>
          <w:b w:val="false"/>
          <w:bCs w:val="false"/>
          <w:i w:val="false"/>
          <w:iCs w:val="false"/>
        </w:rPr>
        <w:t xml:space="preserve">10e. Verdict</w:t>
      </w:r>
    </w:p>
    <w:p>
      <w:pPr>
        <w:spacing w:after="100"/>
      </w:pPr>
      <w:r>
        <w:rPr>
          <w:b w:val="false"/>
          <w:bCs w:val="false"/>
          <w:i w:val="false"/>
          <w:iCs w:val="false"/>
        </w:rPr>
        <w:t xml:space="preserve">The "0 setups" is </w:t>
      </w:r>
      <w:r>
        <w:rPr>
          <w:b/>
          <w:bCs/>
          <w:i w:val="false"/>
          <w:iCs w:val="false"/>
        </w:rPr>
        <w:t xml:space="preserve">not a logic bug</w:t>
      </w:r>
      <w:r>
        <w:rPr>
          <w:b w:val="false"/>
          <w:bCs w:val="false"/>
          <w:i w:val="false"/>
          <w:iCs w:val="false"/>
        </w:rPr>
        <w:t xml:space="preserve"> — it is (1) market closed now and (2) Kite offline the whole session today. The engine behaved honestly. The real fixes are operational (daily Kite login + loud banner, §8) plus a review of why valid candidates never convert to opens (§10d).</w:t>
      </w:r>
    </w:p>
    <w:p>
      <w:pPr>
        <w:pBdr>
          <w:bottom w:val="single" w:color="C7CDD6" w:sz="6"/>
        </w:pBdr>
        <w:spacing w:after="120" w:before="120"/>
      </w:pPr>
    </w:p>
    <w:p>
      <w:pPr>
        <w:pStyle w:val="Heading1"/>
        <w:spacing w:after="80" w:before="240"/>
      </w:pPr>
      <w:r>
        <w:rPr>
          <w:b w:val="false"/>
          <w:bCs w:val="false"/>
          <w:i w:val="false"/>
          <w:iCs w:val="false"/>
        </w:rPr>
        <w:t xml:space="preserve">11. BACKTEST LAB — AUDIT</w:t>
      </w:r>
    </w:p>
    <w:tbl>
      <w:tblPr>
        <w:tblW w:type="pct" w:w="100%"/>
        <w:tblBorders>
          <w:top w:val="single" w:color="C7CDD6" w:sz="2"/>
          <w:left w:val="single" w:color="C7CDD6" w:sz="2"/>
          <w:bottom w:val="single" w:color="C7CDD6" w:sz="2"/>
          <w:right w:val="single" w:color="C7CDD6" w:sz="2"/>
          <w:insideH w:val="single" w:color="C7CDD6" w:sz="2"/>
          <w:insideV w:val="single" w:color="C7CDD6" w:sz="2"/>
        </w:tblBorders>
      </w:tblPr>
      <w:tblGrid>
        <w:gridCol w:w="100"/>
        <w:gridCol w:w="100"/>
        <w:gridCol w:w="100"/>
      </w:tblGrid>
      <w:tr>
        <w:tc>
          <w:tcPr>
            <w:shd w:fill="EEF1F5" w:color="auto" w:val="clear"/>
            <w:tcMar>
              <w:top w:type="dxa" w:w="40"/>
              <w:left w:type="dxa" w:w="80"/>
              <w:bottom w:type="dxa" w:w="40"/>
              <w:right w:type="dxa" w:w="80"/>
            </w:tcMar>
          </w:tcPr>
          <w:p>
            <w:pPr>
              <w:pStyle w:val="cell"/>
              <w:spacing w:after="0"/>
            </w:pPr>
            <w:r>
              <w:rPr>
                <w:b/>
                <w:bCs/>
                <w:i w:val="false"/>
                <w:iCs w:val="false"/>
              </w:rPr>
              <w:t xml:space="preserve">Aspect</w:t>
            </w:r>
          </w:p>
        </w:tc>
        <w:tc>
          <w:tcPr>
            <w:shd w:fill="EEF1F5" w:color="auto" w:val="clear"/>
            <w:tcMar>
              <w:top w:type="dxa" w:w="40"/>
              <w:left w:type="dxa" w:w="80"/>
              <w:bottom w:type="dxa" w:w="40"/>
              <w:right w:type="dxa" w:w="80"/>
            </w:tcMar>
          </w:tcPr>
          <w:p>
            <w:pPr>
              <w:pStyle w:val="cell"/>
              <w:spacing w:after="0"/>
            </w:pPr>
            <w:r>
              <w:rPr>
                <w:b/>
                <w:bCs/>
                <w:i w:val="false"/>
                <w:iCs w:val="false"/>
              </w:rPr>
              <w:t xml:space="preserve">Finding</w:t>
            </w:r>
          </w:p>
        </w:tc>
        <w:tc>
          <w:tcPr>
            <w:shd w:fill="EEF1F5" w:color="auto" w:val="clear"/>
            <w:tcMar>
              <w:top w:type="dxa" w:w="40"/>
              <w:left w:type="dxa" w:w="80"/>
              <w:bottom w:type="dxa" w:w="40"/>
              <w:right w:type="dxa" w:w="80"/>
            </w:tcMar>
          </w:tcPr>
          <w:p>
            <w:pPr>
              <w:pStyle w:val="cell"/>
              <w:spacing w:after="0"/>
            </w:pPr>
            <w:r>
              <w:rPr>
                <w:b/>
                <w:bCs/>
                <w:i w:val="false"/>
                <w:iCs w:val="false"/>
              </w:rPr>
              <w:t xml:space="preserve">Honest label present?</w:t>
            </w:r>
          </w:p>
        </w:tc>
      </w:tr>
      <w:tr>
        <w:tc>
          <w:tcPr>
            <w:tcMar>
              <w:top w:type="dxa" w:w="40"/>
              <w:left w:type="dxa" w:w="80"/>
              <w:bottom w:type="dxa" w:w="40"/>
              <w:right w:type="dxa" w:w="80"/>
            </w:tcMar>
          </w:tcPr>
          <w:p>
            <w:pPr>
              <w:pStyle w:val="cell"/>
              <w:spacing w:after="0"/>
            </w:pPr>
            <w:r>
              <w:rPr>
                <w:b w:val="false"/>
                <w:bCs w:val="false"/>
                <w:i w:val="false"/>
                <w:iCs w:val="false"/>
              </w:rPr>
              <w:t xml:space="preserve">Candle source</w:t>
            </w:r>
          </w:p>
        </w:tc>
        <w:tc>
          <w:tcPr>
            <w:tcMar>
              <w:top w:type="dxa" w:w="40"/>
              <w:left w:type="dxa" w:w="80"/>
              <w:bottom w:type="dxa" w:w="40"/>
              <w:right w:type="dxa" w:w="80"/>
            </w:tcMar>
          </w:tcPr>
          <w:p>
            <w:pPr>
              <w:pStyle w:val="cell"/>
              <w:spacing w:after="0"/>
            </w:pPr>
            <w:r>
              <w:rPr>
                <w:b w:val="false"/>
                <w:bCs w:val="false"/>
                <w:i w:val="false"/>
                <w:iCs w:val="false"/>
              </w:rPr>
              <w:t xml:space="preserve">Real 15-min SPOT candles from </w:t>
            </w:r>
            <w:r>
              <w:rPr>
                <w:rFonts w:ascii="Consolas" w:cs="Consolas" w:eastAsia="Consolas" w:hAnsi="Consolas"/>
                <w:b w:val="false"/>
                <w:bCs w:val="false"/>
                <w:i w:val="false"/>
                <w:iCs w:val="false"/>
                <w:sz w:val="18"/>
                <w:szCs w:val="18"/>
                <w:shd w:fill="F0F2F5" w:color="auto" w:val="clear"/>
              </w:rPr>
              <w:t xml:space="preserve">tools/fno-backtester/data/*.csv</w:t>
            </w:r>
            <w:r>
              <w:rPr>
                <w:b w:val="false"/>
                <w:bCs w:val="false"/>
                <w:i w:val="false"/>
                <w:iCs w:val="false"/>
              </w:rPr>
              <w:t xml:space="preserve">; fingerprinted for cache invalidation</w:t>
            </w:r>
          </w:p>
        </w:tc>
        <w:tc>
          <w:tcPr>
            <w:tcMar>
              <w:top w:type="dxa" w:w="40"/>
              <w:left w:type="dxa" w:w="80"/>
              <w:bottom w:type="dxa" w:w="40"/>
              <w:right w:type="dxa" w:w="80"/>
            </w:tcMar>
          </w:tcPr>
          <w:p>
            <w:pPr>
              <w:pStyle w:val="cell"/>
              <w:spacing w:after="0"/>
            </w:pPr>
            <w:r>
              <w:rPr>
                <w:b w:val="false"/>
                <w:bCs w:val="false"/>
                <w:i w:val="false"/>
                <w:iCs w:val="false"/>
              </w:rPr>
              <w:t xml:space="preserve">✅</w:t>
            </w:r>
          </w:p>
        </w:tc>
      </w:tr>
      <w:tr>
        <w:tc>
          <w:tcPr>
            <w:tcMar>
              <w:top w:type="dxa" w:w="40"/>
              <w:left w:type="dxa" w:w="80"/>
              <w:bottom w:type="dxa" w:w="40"/>
              <w:right w:type="dxa" w:w="80"/>
            </w:tcMar>
          </w:tcPr>
          <w:p>
            <w:pPr>
              <w:pStyle w:val="cell"/>
              <w:spacing w:after="0"/>
            </w:pPr>
            <w:r>
              <w:rPr>
                <w:b/>
                <w:bCs/>
                <w:i w:val="false"/>
                <w:iCs w:val="false"/>
              </w:rPr>
              <w:t xml:space="preserve">Option premium</w:t>
            </w:r>
          </w:p>
        </w:tc>
        <w:tc>
          <w:tcPr>
            <w:tcMar>
              <w:top w:type="dxa" w:w="40"/>
              <w:left w:type="dxa" w:w="80"/>
              <w:bottom w:type="dxa" w:w="40"/>
              <w:right w:type="dxa" w:w="80"/>
            </w:tcMar>
          </w:tcPr>
          <w:p>
            <w:pPr>
              <w:pStyle w:val="cell"/>
              <w:spacing w:after="0"/>
            </w:pPr>
            <w:r>
              <w:rPr>
                <w:b/>
                <w:bCs/>
                <w:i w:val="false"/>
                <w:iCs w:val="false"/>
              </w:rPr>
              <w:t xml:space="preserve">SYNTHETIC</w:t>
            </w:r>
            <w:r>
              <w:rPr>
                <w:b w:val="false"/>
                <w:bCs w:val="false"/>
                <w:i w:val="false"/>
                <w:iCs w:val="false"/>
              </w:rPr>
              <w:t xml:space="preserve"> — fixed </w:t>
            </w:r>
            <w:r>
              <w:rPr>
                <w:b/>
                <w:bCs/>
                <w:i w:val="false"/>
                <w:iCs w:val="false"/>
              </w:rPr>
              <w:t xml:space="preserve">ATM delta ≈ 0.5 proxy</w:t>
            </w:r>
            <w:r>
              <w:rPr>
                <w:b w:val="false"/>
                <w:bCs w:val="false"/>
                <w:i w:val="false"/>
                <w:iCs w:val="false"/>
              </w:rPr>
              <w:t xml:space="preserve"> on the real spot move; no historical premiums, no theta/IV term structure</w:t>
            </w:r>
          </w:p>
        </w:tc>
        <w:tc>
          <w:tcPr>
            <w:tcMar>
              <w:top w:type="dxa" w:w="40"/>
              <w:left w:type="dxa" w:w="80"/>
              <w:bottom w:type="dxa" w:w="40"/>
              <w:right w:type="dxa" w:w="80"/>
            </w:tcMar>
          </w:tcPr>
          <w:p>
            <w:pPr>
              <w:pStyle w:val="cell"/>
              <w:spacing w:after="0"/>
            </w:pPr>
            <w:r>
              <w:rPr>
                <w:b w:val="false"/>
                <w:bCs w:val="false"/>
                <w:i w:val="false"/>
                <w:iCs w:val="false"/>
              </w:rPr>
              <w:t xml:space="preserve">✅ "Option P&amp;L uses a labeled ATM delta proxy (</w:t>
            </w:r>
          </w:p>
        </w:tc>
      </w:tr>
      <w:tr>
        <w:tc>
          <w:tcPr>
            <w:tcMar>
              <w:top w:type="dxa" w:w="40"/>
              <w:left w:type="dxa" w:w="80"/>
              <w:bottom w:type="dxa" w:w="40"/>
              <w:right w:type="dxa" w:w="80"/>
            </w:tcMar>
          </w:tcPr>
          <w:p>
            <w:pPr>
              <w:pStyle w:val="cell"/>
              <w:spacing w:after="0"/>
            </w:pPr>
            <w:r>
              <w:rPr>
                <w:b w:val="false"/>
                <w:bCs w:val="false"/>
                <w:i w:val="false"/>
                <w:iCs w:val="false"/>
              </w:rPr>
              <w:t xml:space="preserve">Charges/slippage</w:t>
            </w:r>
          </w:p>
        </w:tc>
        <w:tc>
          <w:tcPr>
            <w:tcMar>
              <w:top w:type="dxa" w:w="40"/>
              <w:left w:type="dxa" w:w="80"/>
              <w:bottom w:type="dxa" w:w="40"/>
              <w:right w:type="dxa" w:w="80"/>
            </w:tcMar>
          </w:tcPr>
          <w:p>
            <w:pPr>
              <w:pStyle w:val="cell"/>
              <w:spacing w:after="0"/>
            </w:pPr>
            <w:r>
              <w:rPr>
                <w:rFonts w:ascii="Consolas" w:cs="Consolas" w:eastAsia="Consolas" w:hAnsi="Consolas"/>
                <w:b w:val="false"/>
                <w:bCs w:val="false"/>
                <w:i w:val="false"/>
                <w:iCs w:val="false"/>
                <w:sz w:val="18"/>
                <w:szCs w:val="18"/>
                <w:shd w:fill="F0F2F5" w:color="auto" w:val="clear"/>
              </w:rPr>
              <w:t xml:space="preserve">gross − (charges + slippagePoints·ATM_DELTA·qty·2)</w:t>
            </w:r>
          </w:p>
        </w:tc>
        <w:tc>
          <w:tcPr>
            <w:tcMar>
              <w:top w:type="dxa" w:w="40"/>
              <w:left w:type="dxa" w:w="80"/>
              <w:bottom w:type="dxa" w:w="40"/>
              <w:right w:type="dxa" w:w="80"/>
            </w:tcMar>
          </w:tcPr>
          <w:p>
            <w:pPr>
              <w:pStyle w:val="cell"/>
              <w:spacing w:after="0"/>
            </w:pPr>
            <w:r>
              <w:rPr>
                <w:b w:val="false"/>
                <w:bCs w:val="false"/>
                <w:i w:val="false"/>
                <w:iCs w:val="false"/>
              </w:rPr>
              <w:t xml:space="preserve">✅</w:t>
            </w:r>
          </w:p>
        </w:tc>
      </w:tr>
      <w:tr>
        <w:tc>
          <w:tcPr>
            <w:tcMar>
              <w:top w:type="dxa" w:w="40"/>
              <w:left w:type="dxa" w:w="80"/>
              <w:bottom w:type="dxa" w:w="40"/>
              <w:right w:type="dxa" w:w="80"/>
            </w:tcMar>
          </w:tcPr>
          <w:p>
            <w:pPr>
              <w:pStyle w:val="cell"/>
              <w:spacing w:after="0"/>
            </w:pPr>
            <w:r>
              <w:rPr>
                <w:b w:val="false"/>
                <w:bCs w:val="false"/>
                <w:i w:val="false"/>
                <w:iCs w:val="false"/>
              </w:rPr>
              <w:t xml:space="preserve">Signal source</w:t>
            </w:r>
          </w:p>
        </w:tc>
        <w:tc>
          <w:tcPr>
            <w:tcMar>
              <w:top w:type="dxa" w:w="40"/>
              <w:left w:type="dxa" w:w="80"/>
              <w:bottom w:type="dxa" w:w="40"/>
              <w:right w:type="dxa" w:w="80"/>
            </w:tcMar>
          </w:tcPr>
          <w:p>
            <w:pPr>
              <w:pStyle w:val="cell"/>
              <w:spacing w:after="0"/>
            </w:pPr>
            <w:r>
              <w:rPr>
                <w:b w:val="false"/>
                <w:bCs w:val="false"/>
                <w:i w:val="false"/>
                <w:iCs w:val="false"/>
              </w:rPr>
              <w:t xml:space="preserve">Re-runs live strategy logic over historical spot (</w:t>
            </w:r>
            <w:r>
              <w:rPr>
                <w:rFonts w:ascii="Consolas" w:cs="Consolas" w:eastAsia="Consolas" w:hAnsi="Consolas"/>
                <w:b w:val="false"/>
                <w:bCs w:val="false"/>
                <w:i w:val="false"/>
                <w:iCs w:val="false"/>
                <w:sz w:val="18"/>
                <w:szCs w:val="18"/>
                <w:shd w:fill="F0F2F5" w:color="auto" w:val="clear"/>
              </w:rPr>
              <w:t xml:space="preserve">directional.ts</w:t>
            </w:r>
            <w:r>
              <w:rPr>
                <w:b w:val="false"/>
                <w:bCs w:val="false"/>
                <w:i w:val="false"/>
                <w:iCs w:val="false"/>
              </w:rPr>
              <w:t xml:space="preserve">/</w:t>
            </w:r>
            <w:r>
              <w:rPr>
                <w:rFonts w:ascii="Consolas" w:cs="Consolas" w:eastAsia="Consolas" w:hAnsi="Consolas"/>
                <w:b w:val="false"/>
                <w:bCs w:val="false"/>
                <w:i w:val="false"/>
                <w:iCs w:val="false"/>
                <w:sz w:val="18"/>
                <w:szCs w:val="18"/>
                <w:shd w:fill="F0F2F5" w:color="auto" w:val="clear"/>
              </w:rPr>
              <w:t xml:space="preserve">replay.ts</w:t>
            </w:r>
            <w:r>
              <w:rPr>
                <w:b w:val="false"/>
                <w:bCs w:val="false"/>
                <w:i w:val="false"/>
                <w:iCs w:val="false"/>
              </w:rPr>
              <w:t xml:space="preserve">/registry)</w:t>
            </w:r>
          </w:p>
        </w:tc>
        <w:tc>
          <w:tcPr>
            <w:tcMar>
              <w:top w:type="dxa" w:w="40"/>
              <w:left w:type="dxa" w:w="80"/>
              <w:bottom w:type="dxa" w:w="40"/>
              <w:right w:type="dxa" w:w="80"/>
            </w:tcMar>
          </w:tcPr>
          <w:p>
            <w:pPr>
              <w:pStyle w:val="cell"/>
              <w:spacing w:after="0"/>
            </w:pPr>
            <w:r>
              <w:rPr>
                <w:b w:val="false"/>
                <w:bCs w:val="false"/>
                <w:i w:val="false"/>
                <w:iCs w:val="false"/>
              </w:rPr>
              <w:t xml:space="preserve">✅</w:t>
            </w:r>
          </w:p>
        </w:tc>
      </w:tr>
      <w:tr>
        <w:tc>
          <w:tcPr>
            <w:tcMar>
              <w:top w:type="dxa" w:w="40"/>
              <w:left w:type="dxa" w:w="80"/>
              <w:bottom w:type="dxa" w:w="40"/>
              <w:right w:type="dxa" w:w="80"/>
            </w:tcMar>
          </w:tcPr>
          <w:p>
            <w:pPr>
              <w:pStyle w:val="cell"/>
              <w:spacing w:after="0"/>
            </w:pPr>
            <w:r>
              <w:rPr>
                <w:b w:val="false"/>
                <w:bCs w:val="false"/>
                <w:i w:val="false"/>
                <w:iCs w:val="false"/>
              </w:rPr>
              <w:t xml:space="preserve">Export</w:t>
            </w:r>
          </w:p>
        </w:tc>
        <w:tc>
          <w:tcPr>
            <w:tcMar>
              <w:top w:type="dxa" w:w="40"/>
              <w:left w:type="dxa" w:w="80"/>
              <w:bottom w:type="dxa" w:w="40"/>
              <w:right w:type="dxa" w:w="80"/>
            </w:tcMar>
          </w:tcPr>
          <w:p>
            <w:pPr>
              <w:pStyle w:val="cell"/>
              <w:spacing w:after="0"/>
            </w:pPr>
            <w:r>
              <w:rPr>
                <w:rFonts w:ascii="Consolas" w:cs="Consolas" w:eastAsia="Consolas" w:hAnsi="Consolas"/>
                <w:b w:val="false"/>
                <w:bCs w:val="false"/>
                <w:i w:val="false"/>
                <w:iCs w:val="false"/>
                <w:sz w:val="18"/>
                <w:szCs w:val="18"/>
                <w:shd w:fill="F0F2F5" w:color="auto" w:val="clear"/>
              </w:rPr>
              <w:t xml:space="preserve">csvExport.ts</w:t>
            </w:r>
            <w:r>
              <w:rPr>
                <w:b w:val="false"/>
                <w:bCs w:val="false"/>
                <w:i w:val="false"/>
                <w:iCs w:val="false"/>
              </w:rPr>
              <w:t xml:space="preserve"> includes </w:t>
            </w:r>
            <w:r>
              <w:rPr>
                <w:rFonts w:ascii="Consolas" w:cs="Consolas" w:eastAsia="Consolas" w:hAnsi="Consolas"/>
                <w:b w:val="false"/>
                <w:bCs w:val="false"/>
                <w:i w:val="false"/>
                <w:iCs w:val="false"/>
                <w:sz w:val="18"/>
                <w:szCs w:val="18"/>
                <w:shd w:fill="F0F2F5" w:color="auto" w:val="clear"/>
              </w:rPr>
              <w:t xml:space="preserve">dataBlockedCount</w:t>
            </w:r>
            <w:r>
              <w:rPr>
                <w:b w:val="false"/>
                <w:bCs w:val="false"/>
                <w:i w:val="false"/>
                <w:iCs w:val="false"/>
              </w:rPr>
              <w:t xml:space="preserve">, </w:t>
            </w:r>
            <w:r>
              <w:rPr>
                <w:rFonts w:ascii="Consolas" w:cs="Consolas" w:eastAsia="Consolas" w:hAnsi="Consolas"/>
                <w:b w:val="false"/>
                <w:bCs w:val="false"/>
                <w:i w:val="false"/>
                <w:iCs w:val="false"/>
                <w:sz w:val="18"/>
                <w:szCs w:val="18"/>
                <w:shd w:fill="F0F2F5" w:color="auto" w:val="clear"/>
              </w:rPr>
              <w:t xml:space="preserve">riskBlockedCount</w:t>
            </w:r>
            <w:r>
              <w:rPr>
                <w:b w:val="false"/>
                <w:bCs w:val="false"/>
                <w:i w:val="false"/>
                <w:iCs w:val="false"/>
              </w:rPr>
              <w:t xml:space="preserve"> (trades not taken)</w:t>
            </w:r>
          </w:p>
        </w:tc>
        <w:tc>
          <w:tcPr>
            <w:tcMar>
              <w:top w:type="dxa" w:w="40"/>
              <w:left w:type="dxa" w:w="80"/>
              <w:bottom w:type="dxa" w:w="40"/>
              <w:right w:type="dxa" w:w="80"/>
            </w:tcMar>
          </w:tcPr>
          <w:p>
            <w:pPr>
              <w:pStyle w:val="cell"/>
              <w:spacing w:after="0"/>
            </w:pPr>
            <w:r>
              <w:rPr>
                <w:b w:val="false"/>
                <w:bCs w:val="false"/>
                <w:i w:val="false"/>
                <w:iCs w:val="false"/>
              </w:rPr>
              <w:t xml:space="preserve">✅</w:t>
            </w:r>
          </w:p>
        </w:tc>
      </w:tr>
      <w:tr>
        <w:tc>
          <w:tcPr>
            <w:tcMar>
              <w:top w:type="dxa" w:w="40"/>
              <w:left w:type="dxa" w:w="80"/>
              <w:bottom w:type="dxa" w:w="40"/>
              <w:right w:type="dxa" w:w="80"/>
            </w:tcMar>
          </w:tcPr>
          <w:p>
            <w:pPr>
              <w:pStyle w:val="cell"/>
              <w:spacing w:after="0"/>
            </w:pPr>
            <w:r>
              <w:rPr>
                <w:b w:val="false"/>
                <w:bCs w:val="false"/>
                <w:i w:val="false"/>
                <w:iCs w:val="false"/>
              </w:rPr>
              <w:t xml:space="preserve">Live state</w:t>
            </w:r>
          </w:p>
        </w:tc>
        <w:tc>
          <w:tcPr>
            <w:tcMar>
              <w:top w:type="dxa" w:w="40"/>
              <w:left w:type="dxa" w:w="80"/>
              <w:bottom w:type="dxa" w:w="40"/>
              <w:right w:type="dxa" w:w="80"/>
            </w:tcMar>
          </w:tcPr>
          <w:p>
            <w:pPr>
              <w:pStyle w:val="cell"/>
              <w:spacing w:after="0"/>
            </w:pPr>
            <w:r>
              <w:rPr>
                <w:b w:val="false"/>
                <w:bCs w:val="false"/>
                <w:i w:val="false"/>
                <w:iCs w:val="false"/>
              </w:rPr>
              <w:t xml:space="preserve">6 runs, all COMPLETE, last 06-22</w:t>
            </w:r>
          </w:p>
        </w:tc>
        <w:tc>
          <w:tcPr>
            <w:tcMar>
              <w:top w:type="dxa" w:w="40"/>
              <w:left w:type="dxa" w:w="80"/>
              <w:bottom w:type="dxa" w:w="40"/>
              <w:right w:type="dxa" w:w="80"/>
            </w:tcMar>
          </w:tcPr>
          <w:p>
            <w:pPr>
              <w:pStyle w:val="cell"/>
              <w:spacing w:after="0"/>
            </w:pPr>
            <w:r>
              <w:rPr>
                <w:b w:val="false"/>
                <w:bCs w:val="false"/>
                <w:i w:val="false"/>
                <w:iCs w:val="false"/>
              </w:rPr>
              <w:t xml:space="preserve">✅</w:t>
            </w:r>
          </w:p>
        </w:tc>
      </w:tr>
    </w:tbl>
    <w:p>
      <w:pPr>
        <w:spacing w:after="100"/>
      </w:pPr>
    </w:p>
    <w:p>
      <w:pPr>
        <w:spacing w:after="100"/>
      </w:pPr>
      <w:r>
        <w:rPr>
          <w:b/>
          <w:bCs/>
          <w:i w:val="false"/>
          <w:iCs w:val="false"/>
        </w:rPr>
        <w:t xml:space="preserve">Verdict:</w:t>
      </w:r>
      <w:r>
        <w:rPr>
          <w:b w:val="false"/>
          <w:bCs w:val="false"/>
          <w:i w:val="false"/>
          <w:iCs w:val="false"/>
        </w:rPr>
        <w:t xml:space="preserve"> Directionally useful and </w:t>
      </w:r>
      <w:r>
        <w:rPr>
          <w:b/>
          <w:bCs/>
          <w:i w:val="false"/>
          <w:iCs w:val="false"/>
        </w:rPr>
        <w:t xml:space="preserve">honestly labelled</w:t>
      </w:r>
      <w:r>
        <w:rPr>
          <w:b w:val="false"/>
          <w:bCs w:val="false"/>
          <w:i w:val="false"/>
          <w:iCs w:val="false"/>
        </w:rPr>
        <w:t xml:space="preserve">, but absolute ₹ P&amp;L is an approximation (linear delta, volatility-blind). Treat as a strategy-structure study, not a broker-accurate simulator. (Matches the prior "Backtest Lab synthetic premium" note — a candidate for a real-premium upgrade later, not part of this audit's fixes.)</w:t>
      </w:r>
    </w:p>
    <w:p>
      <w:pPr>
        <w:pBdr>
          <w:bottom w:val="single" w:color="C7CDD6" w:sz="6"/>
        </w:pBdr>
        <w:spacing w:after="120" w:before="120"/>
      </w:pPr>
    </w:p>
    <w:p>
      <w:pPr>
        <w:pStyle w:val="Heading1"/>
        <w:spacing w:after="80" w:before="240"/>
      </w:pPr>
      <w:r>
        <w:rPr>
          <w:b w:val="false"/>
          <w:bCs w:val="false"/>
          <w:i w:val="false"/>
          <w:iCs w:val="false"/>
        </w:rPr>
        <w:t xml:space="preserve">12. OPTION CHAIN / OI LAB — AUDIT</w:t>
      </w:r>
    </w:p>
    <w:p>
      <w:pPr>
        <w:pStyle w:val="ListParagraph"/>
        <w:numPr>
          <w:ilvl w:val="0"/>
          <w:numId w:val="1"/>
        </w:numPr>
        <w:spacing w:after="60"/>
      </w:pPr>
      <w:r>
        <w:rPr>
          <w:b/>
          <w:bCs/>
          <w:i w:val="false"/>
          <w:iCs w:val="false"/>
        </w:rPr>
        <w:t xml:space="preserve">Single source of truth:</w:t>
      </w:r>
      <w:r>
        <w:rPr>
          <w:b w:val="false"/>
          <w:bCs w:val="false"/>
          <w:i w:val="false"/>
          <w:iCs w:val="false"/>
        </w:rPr>
        <w:t xml:space="preserve"> central </w:t>
      </w:r>
      <w:r>
        <w:rPr>
          <w:rFonts w:ascii="Consolas" w:cs="Consolas" w:eastAsia="Consolas" w:hAnsi="Consolas"/>
          <w:b w:val="false"/>
          <w:bCs w:val="false"/>
          <w:i w:val="false"/>
          <w:iCs w:val="false"/>
          <w:sz w:val="18"/>
          <w:szCs w:val="18"/>
          <w:shd w:fill="F0F2F5" w:color="auto" w:val="clear"/>
        </w:rPr>
        <w:t xml:space="preserve">optionChainProvider.ts</w:t>
      </w:r>
      <w:r>
        <w:rPr>
          <w:b w:val="false"/>
          <w:bCs w:val="false"/>
          <w:i w:val="false"/>
          <w:iCs w:val="false"/>
        </w:rPr>
        <w:t xml:space="preserve">. DISPLAY mode = Kite→NSE fallback; TRADE_GRADE mode = Kite-only (used by signals/backtest).</w:t>
      </w:r>
    </w:p>
    <w:p>
      <w:pPr>
        <w:pStyle w:val="ListParagraph"/>
        <w:numPr>
          <w:ilvl w:val="0"/>
          <w:numId w:val="1"/>
        </w:numPr>
        <w:spacing w:after="60"/>
      </w:pPr>
      <w:r>
        <w:rPr>
          <w:b/>
          <w:bCs/>
          <w:i w:val="false"/>
          <w:iCs w:val="false"/>
        </w:rPr>
        <w:t xml:space="preserve">Consistency:</w:t>
      </w:r>
      <w:r>
        <w:rPr>
          <w:b w:val="false"/>
          <w:bCs w:val="false"/>
          <w:i w:val="false"/>
          <w:iCs w:val="false"/>
        </w:rPr>
        <w:t xml:space="preserve"> PCR, total OI, Max Pain, OI clusters all computed from the </w:t>
      </w:r>
      <w:r>
        <w:rPr>
          <w:b/>
          <w:bCs/>
          <w:i w:val="false"/>
          <w:iCs w:val="false"/>
        </w:rPr>
        <w:t xml:space="preserve">same snapshot</w:t>
      </w:r>
      <w:r>
        <w:rPr>
          <w:b w:val="false"/>
          <w:bCs w:val="false"/>
          <w:i w:val="false"/>
          <w:iCs w:val="false"/>
        </w:rPr>
        <w:t xml:space="preserve"> in a single request (</w:t>
      </w:r>
      <w:r>
        <w:rPr>
          <w:rFonts w:ascii="Consolas" w:cs="Consolas" w:eastAsia="Consolas" w:hAnsi="Consolas"/>
          <w:b w:val="false"/>
          <w:bCs w:val="false"/>
          <w:i w:val="false"/>
          <w:iCs w:val="false"/>
          <w:sz w:val="18"/>
          <w:szCs w:val="18"/>
          <w:shd w:fill="F0F2F5" w:color="auto" w:val="clear"/>
        </w:rPr>
        <w:t xml:space="preserve">optionAnalytics.ts</w:t>
      </w:r>
      <w:r>
        <w:rPr>
          <w:b w:val="false"/>
          <w:bCs w:val="false"/>
          <w:i w:val="false"/>
          <w:iCs w:val="false"/>
        </w:rPr>
        <w:t xml:space="preserve">). GEX from </w:t>
      </w:r>
      <w:r>
        <w:rPr>
          <w:rFonts w:ascii="Consolas" w:cs="Consolas" w:eastAsia="Consolas" w:hAnsi="Consolas"/>
          <w:b w:val="false"/>
          <w:bCs w:val="false"/>
          <w:i w:val="false"/>
          <w:iCs w:val="false"/>
          <w:sz w:val="18"/>
          <w:szCs w:val="18"/>
          <w:shd w:fill="F0F2F5" w:color="auto" w:val="clear"/>
        </w:rPr>
        <w:t xml:space="preserve">gex.ts</w:t>
      </w:r>
      <w:r>
        <w:rPr>
          <w:b w:val="false"/>
          <w:bCs w:val="false"/>
          <w:i w:val="false"/>
          <w:iCs w:val="false"/>
        </w:rPr>
        <w:t xml:space="preserve"> (Gamma·Qty·Spot²·0.01). IV rank/percentile from </w:t>
      </w:r>
      <w:r>
        <w:rPr>
          <w:rFonts w:ascii="Consolas" w:cs="Consolas" w:eastAsia="Consolas" w:hAnsi="Consolas"/>
          <w:b w:val="false"/>
          <w:bCs w:val="false"/>
          <w:i w:val="false"/>
          <w:iCs w:val="false"/>
          <w:sz w:val="18"/>
          <w:szCs w:val="18"/>
          <w:shd w:fill="F0F2F5" w:color="auto" w:val="clear"/>
        </w:rPr>
        <w:t xml:space="preserve">iv_history</w:t>
      </w:r>
      <w:r>
        <w:rPr>
          <w:b w:val="false"/>
          <w:bCs w:val="false"/>
          <w:i w:val="false"/>
          <w:iCs w:val="false"/>
        </w:rPr>
        <w:t xml:space="preserve">. ATM basis selectable (spot / future / synthetic-future via put-call parity).</w:t>
      </w:r>
    </w:p>
    <w:p>
      <w:pPr>
        <w:pStyle w:val="ListParagraph"/>
        <w:numPr>
          <w:ilvl w:val="0"/>
          <w:numId w:val="1"/>
        </w:numPr>
        <w:spacing w:after="60"/>
      </w:pPr>
      <w:r>
        <w:rPr>
          <w:b/>
          <w:bCs/>
          <w:i w:val="false"/>
          <w:iCs w:val="false"/>
        </w:rPr>
        <w:t xml:space="preserve">Labels:</w:t>
      </w:r>
      <w:r>
        <w:rPr>
          <w:b w:val="false"/>
          <w:bCs w:val="false"/>
          <w:i w:val="false"/>
          <w:iCs w:val="false"/>
        </w:rPr>
        <w:t xml:space="preserve"> </w:t>
      </w:r>
      <w:r>
        <w:rPr>
          <w:rFonts w:ascii="Consolas" w:cs="Consolas" w:eastAsia="Consolas" w:hAnsi="Consolas"/>
          <w:b w:val="false"/>
          <w:bCs w:val="false"/>
          <w:i w:val="false"/>
          <w:iCs w:val="false"/>
          <w:sz w:val="18"/>
          <w:szCs w:val="18"/>
          <w:shd w:fill="F0F2F5" w:color="auto" w:val="clear"/>
        </w:rPr>
        <w:t xml:space="preserve">KITE LIVE</w:t>
      </w:r>
      <w:r>
        <w:rPr>
          <w:b w:val="false"/>
          <w:bCs w:val="false"/>
          <w:i w:val="false"/>
          <w:iCs w:val="false"/>
        </w:rPr>
        <w:t xml:space="preserve"> vs </w:t>
      </w:r>
      <w:r>
        <w:rPr>
          <w:rFonts w:ascii="Consolas" w:cs="Consolas" w:eastAsia="Consolas" w:hAnsi="Consolas"/>
          <w:b w:val="false"/>
          <w:bCs w:val="false"/>
          <w:i w:val="false"/>
          <w:iCs w:val="false"/>
          <w:sz w:val="18"/>
          <w:szCs w:val="18"/>
          <w:shd w:fill="F0F2F5" w:color="auto" w:val="clear"/>
        </w:rPr>
        <w:t xml:space="preserve">NSE FALLBACK / DISPLAY ONLY</w:t>
      </w:r>
      <w:r>
        <w:rPr>
          <w:b w:val="false"/>
          <w:bCs w:val="false"/>
          <w:i w:val="false"/>
          <w:iCs w:val="false"/>
        </w:rPr>
        <w:t xml:space="preserve">; </w:t>
      </w:r>
      <w:r>
        <w:rPr>
          <w:rFonts w:ascii="Consolas" w:cs="Consolas" w:eastAsia="Consolas" w:hAnsi="Consolas"/>
          <w:b w:val="false"/>
          <w:bCs w:val="false"/>
          <w:i w:val="false"/>
          <w:iCs w:val="false"/>
          <w:sz w:val="18"/>
          <w:szCs w:val="18"/>
          <w:shd w:fill="F0F2F5" w:color="auto" w:val="clear"/>
        </w:rPr>
        <w:t xml:space="preserve">MODELLED GEX</w:t>
      </w:r>
      <w:r>
        <w:rPr>
          <w:b w:val="false"/>
          <w:bCs w:val="false"/>
          <w:i w:val="false"/>
          <w:iCs w:val="false"/>
        </w:rPr>
        <w:t xml:space="preserve">, </w:t>
      </w:r>
      <w:r>
        <w:rPr>
          <w:rFonts w:ascii="Consolas" w:cs="Consolas" w:eastAsia="Consolas" w:hAnsi="Consolas"/>
          <w:b w:val="false"/>
          <w:bCs w:val="false"/>
          <w:i w:val="false"/>
          <w:iCs w:val="false"/>
          <w:sz w:val="18"/>
          <w:szCs w:val="18"/>
          <w:shd w:fill="F0F2F5" w:color="auto" w:val="clear"/>
        </w:rPr>
        <w:t xml:space="preserve">MODELLED GREEKS</w:t>
      </w:r>
      <w:r>
        <w:rPr>
          <w:b w:val="false"/>
          <w:bCs w:val="false"/>
          <w:i w:val="false"/>
          <w:iCs w:val="false"/>
        </w:rPr>
        <w:t xml:space="preserve">, </w:t>
      </w:r>
      <w:r>
        <w:rPr>
          <w:rFonts w:ascii="Consolas" w:cs="Consolas" w:eastAsia="Consolas" w:hAnsi="Consolas"/>
          <w:b w:val="false"/>
          <w:bCs w:val="false"/>
          <w:i w:val="false"/>
          <w:iCs w:val="false"/>
          <w:sz w:val="18"/>
          <w:szCs w:val="18"/>
          <w:shd w:fill="F0F2F5" w:color="auto" w:val="clear"/>
        </w:rPr>
        <w:t xml:space="preserve">Synthetic Future (Modelled)</w:t>
      </w:r>
      <w:r>
        <w:rPr>
          <w:b w:val="false"/>
          <w:bCs w:val="false"/>
          <w:i w:val="false"/>
          <w:iCs w:val="false"/>
        </w:rPr>
        <w:t xml:space="preserve">; </w:t>
      </w:r>
      <w:r>
        <w:rPr>
          <w:rFonts w:ascii="Consolas" w:cs="Consolas" w:eastAsia="Consolas" w:hAnsi="Consolas"/>
          <w:b w:val="false"/>
          <w:bCs w:val="false"/>
          <w:i w:val="false"/>
          <w:iCs w:val="false"/>
          <w:sz w:val="18"/>
          <w:szCs w:val="18"/>
          <w:shd w:fill="F0F2F5" w:color="auto" w:val="clear"/>
        </w:rPr>
        <w:t xml:space="preserve">STALE</w:t>
      </w:r>
      <w:r>
        <w:rPr>
          <w:b w:val="false"/>
          <w:bCs w:val="false"/>
          <w:i w:val="false"/>
          <w:iCs w:val="false"/>
        </w:rPr>
        <w:t xml:space="preserve"> and </w:t>
      </w:r>
      <w:r>
        <w:rPr>
          <w:rFonts w:ascii="Consolas" w:cs="Consolas" w:eastAsia="Consolas" w:hAnsi="Consolas"/>
          <w:b w:val="false"/>
          <w:bCs w:val="false"/>
          <w:i w:val="false"/>
          <w:iCs w:val="false"/>
          <w:sz w:val="18"/>
          <w:szCs w:val="18"/>
          <w:shd w:fill="F0F2F5" w:color="auto" w:val="clear"/>
        </w:rPr>
        <w:t xml:space="preserve">PARTIAL OI</w:t>
      </w:r>
      <w:r>
        <w:rPr>
          <w:b w:val="false"/>
          <w:bCs w:val="false"/>
          <w:i w:val="false"/>
          <w:iCs w:val="false"/>
        </w:rPr>
        <w:t xml:space="preserve"> badges; 503 with explicit reason if both sources fail.</w:t>
      </w:r>
    </w:p>
    <w:p>
      <w:pPr>
        <w:pStyle w:val="ListParagraph"/>
        <w:numPr>
          <w:ilvl w:val="0"/>
          <w:numId w:val="1"/>
        </w:numPr>
        <w:spacing w:after="60"/>
      </w:pPr>
      <w:r>
        <w:rPr>
          <w:b/>
          <w:bCs/>
          <w:i w:val="false"/>
          <w:iCs w:val="false"/>
        </w:rPr>
        <w:t xml:space="preserve">Live state:</w:t>
      </w:r>
      <w:r>
        <w:rPr>
          <w:b w:val="false"/>
          <w:bCs w:val="false"/>
          <w:i w:val="false"/>
          <w:iCs w:val="false"/>
        </w:rPr>
        <w:t xml:space="preserve"> snapshots fresh (all 3 underlyings @15:30). IV history current for main indices.</w:t>
      </w:r>
    </w:p>
    <w:p>
      <w:pPr>
        <w:spacing w:after="100"/>
      </w:pPr>
      <w:r>
        <w:rPr>
          <w:b/>
          <w:bCs/>
          <w:i w:val="false"/>
          <w:iCs w:val="false"/>
        </w:rPr>
        <w:t xml:space="preserve">Verdict:</w:t>
      </w:r>
      <w:r>
        <w:rPr>
          <w:b w:val="false"/>
          <w:bCs w:val="false"/>
          <w:i w:val="false"/>
          <w:iCs w:val="false"/>
        </w:rPr>
        <w:t xml:space="preserve"> ✅ Solid and honest. Modelled values (Greeks/GEX/synthetic future) are clearly distinguished from exchange data. No fabrication. Only nit: GEX/Greeks accuracy is bounded by the Black-Scholes assumptions (expected and labelled).</w:t>
      </w:r>
    </w:p>
    <w:p>
      <w:pPr>
        <w:pBdr>
          <w:bottom w:val="single" w:color="C7CDD6" w:sz="6"/>
        </w:pBdr>
        <w:spacing w:after="120" w:before="120"/>
      </w:pPr>
    </w:p>
    <w:p>
      <w:pPr>
        <w:pStyle w:val="Heading1"/>
        <w:spacing w:after="80" w:before="240"/>
      </w:pPr>
      <w:r>
        <w:rPr>
          <w:b w:val="false"/>
          <w:bCs w:val="false"/>
          <w:i w:val="false"/>
          <w:iCs w:val="false"/>
        </w:rPr>
        <w:t xml:space="preserve">13. PORTFOLIO ANALYSER — RE-VERIFICATION</w:t>
      </w:r>
    </w:p>
    <w:p>
      <w:pPr>
        <w:spacing w:after="100"/>
      </w:pPr>
      <w:r>
        <w:rPr>
          <w:b w:val="false"/>
          <w:bCs w:val="false"/>
          <w:i w:val="false"/>
          <w:iCs w:val="false"/>
        </w:rPr>
        <w:t xml:space="preserve">Re-checked specifically for valuation honesty and edge cases:</w:t>
      </w:r>
    </w:p>
    <w:tbl>
      <w:tblPr>
        <w:tblW w:type="pct" w:w="100%"/>
        <w:tblBorders>
          <w:top w:val="single" w:color="C7CDD6" w:sz="2"/>
          <w:left w:val="single" w:color="C7CDD6" w:sz="2"/>
          <w:bottom w:val="single" w:color="C7CDD6" w:sz="2"/>
          <w:right w:val="single" w:color="C7CDD6" w:sz="2"/>
          <w:insideH w:val="single" w:color="C7CDD6" w:sz="2"/>
          <w:insideV w:val="single" w:color="C7CDD6" w:sz="2"/>
        </w:tblBorders>
      </w:tblPr>
      <w:tblGrid>
        <w:gridCol w:w="100"/>
        <w:gridCol w:w="100"/>
      </w:tblGrid>
      <w:tr>
        <w:tc>
          <w:tcPr>
            <w:shd w:fill="EEF1F5" w:color="auto" w:val="clear"/>
            <w:tcMar>
              <w:top w:type="dxa" w:w="40"/>
              <w:left w:type="dxa" w:w="80"/>
              <w:bottom w:type="dxa" w:w="40"/>
              <w:right w:type="dxa" w:w="80"/>
            </w:tcMar>
          </w:tcPr>
          <w:p>
            <w:pPr>
              <w:pStyle w:val="cell"/>
              <w:spacing w:after="0"/>
            </w:pPr>
            <w:r>
              <w:rPr>
                <w:b/>
                <w:bCs/>
                <w:i w:val="false"/>
                <w:iCs w:val="false"/>
              </w:rPr>
              <w:t xml:space="preserve">Check</w:t>
            </w:r>
          </w:p>
        </w:tc>
        <w:tc>
          <w:tcPr>
            <w:shd w:fill="EEF1F5" w:color="auto" w:val="clear"/>
            <w:tcMar>
              <w:top w:type="dxa" w:w="40"/>
              <w:left w:type="dxa" w:w="80"/>
              <w:bottom w:type="dxa" w:w="40"/>
              <w:right w:type="dxa" w:w="80"/>
            </w:tcMar>
          </w:tcPr>
          <w:p>
            <w:pPr>
              <w:pStyle w:val="cell"/>
              <w:spacing w:after="0"/>
            </w:pPr>
            <w:r>
              <w:rPr>
                <w:b/>
                <w:bCs/>
                <w:i w:val="false"/>
                <w:iCs w:val="false"/>
              </w:rPr>
              <w:t xml:space="preserve">Result</w:t>
            </w:r>
          </w:p>
        </w:tc>
      </w:tr>
      <w:tr>
        <w:tc>
          <w:tcPr>
            <w:tcMar>
              <w:top w:type="dxa" w:w="40"/>
              <w:left w:type="dxa" w:w="80"/>
              <w:bottom w:type="dxa" w:w="40"/>
              <w:right w:type="dxa" w:w="80"/>
            </w:tcMar>
          </w:tcPr>
          <w:p>
            <w:pPr>
              <w:pStyle w:val="cell"/>
              <w:spacing w:after="0"/>
            </w:pPr>
            <w:r>
              <w:rPr>
                <w:b w:val="false"/>
                <w:bCs w:val="false"/>
                <w:i w:val="false"/>
                <w:iCs w:val="false"/>
              </w:rPr>
              <w:t xml:space="preserve">Fabricated CMP / </w:t>
            </w:r>
            <w:r>
              <w:rPr>
                <w:rFonts w:ascii="Consolas" w:cs="Consolas" w:eastAsia="Consolas" w:hAnsi="Consolas"/>
                <w:b w:val="false"/>
                <w:bCs w:val="false"/>
                <w:i w:val="false"/>
                <w:iCs w:val="false"/>
                <w:sz w:val="18"/>
                <w:szCs w:val="18"/>
                <w:shd w:fill="F0F2F5" w:color="auto" w:val="clear"/>
              </w:rPr>
              <w:t xml:space="preserve">?? 0</w:t>
            </w:r>
            <w:r>
              <w:rPr>
                <w:b w:val="false"/>
                <w:bCs w:val="false"/>
                <w:i w:val="false"/>
                <w:iCs w:val="false"/>
              </w:rPr>
              <w:t xml:space="preserve">?</w:t>
            </w:r>
          </w:p>
        </w:tc>
        <w:tc>
          <w:tcPr>
            <w:tcMar>
              <w:top w:type="dxa" w:w="40"/>
              <w:left w:type="dxa" w:w="80"/>
              <w:bottom w:type="dxa" w:w="40"/>
              <w:right w:type="dxa" w:w="80"/>
            </w:tcMar>
          </w:tcPr>
          <w:p>
            <w:pPr>
              <w:pStyle w:val="cell"/>
              <w:spacing w:after="0"/>
            </w:pPr>
            <w:r>
              <w:rPr>
                <w:b w:val="false"/>
                <w:bCs w:val="false"/>
                <w:i w:val="false"/>
                <w:iCs w:val="false"/>
              </w:rPr>
              <w:t xml:space="preserve">❌ none — null when unavailable, UI shows "n/a"/"-"</w:t>
            </w:r>
          </w:p>
        </w:tc>
      </w:tr>
      <w:tr>
        <w:tc>
          <w:tcPr>
            <w:tcMar>
              <w:top w:type="dxa" w:w="40"/>
              <w:left w:type="dxa" w:w="80"/>
              <w:bottom w:type="dxa" w:w="40"/>
              <w:right w:type="dxa" w:w="80"/>
            </w:tcMar>
          </w:tcPr>
          <w:p>
            <w:pPr>
              <w:pStyle w:val="cell"/>
              <w:spacing w:after="0"/>
            </w:pPr>
            <w:r>
              <w:rPr>
                <w:b w:val="false"/>
                <w:bCs w:val="false"/>
                <w:i w:val="false"/>
                <w:iCs w:val="false"/>
              </w:rPr>
              <w:t xml:space="preserve">Manual CMP overriding live?</w:t>
            </w:r>
          </w:p>
        </w:tc>
        <w:tc>
          <w:tcPr>
            <w:tcMar>
              <w:top w:type="dxa" w:w="40"/>
              <w:left w:type="dxa" w:w="80"/>
              <w:bottom w:type="dxa" w:w="40"/>
              <w:right w:type="dxa" w:w="80"/>
            </w:tcMar>
          </w:tcPr>
          <w:p>
            <w:pPr>
              <w:pStyle w:val="cell"/>
              <w:spacing w:after="0"/>
            </w:pPr>
            <w:r>
              <w:rPr>
                <w:b w:val="false"/>
                <w:bCs w:val="false"/>
                <w:i w:val="false"/>
                <w:iCs w:val="false"/>
              </w:rPr>
              <w:t xml:space="preserve">❌ </w:t>
            </w:r>
            <w:r>
              <w:rPr>
                <w:rFonts w:ascii="Consolas" w:cs="Consolas" w:eastAsia="Consolas" w:hAnsi="Consolas"/>
                <w:b w:val="false"/>
                <w:bCs w:val="false"/>
                <w:i w:val="false"/>
                <w:iCs w:val="false"/>
                <w:sz w:val="18"/>
                <w:szCs w:val="18"/>
                <w:shd w:fill="F0F2F5" w:color="auto" w:val="clear"/>
              </w:rPr>
              <w:t xml:space="preserve">applyManualCmp</w:t>
            </w:r>
            <w:r>
              <w:rPr>
                <w:b w:val="false"/>
                <w:bCs w:val="false"/>
                <w:i w:val="false"/>
                <w:iCs w:val="false"/>
              </w:rPr>
              <w:t xml:space="preserve"> only fills when live CMP is null; forces </w:t>
            </w:r>
            <w:r>
              <w:rPr>
                <w:rFonts w:ascii="Consolas" w:cs="Consolas" w:eastAsia="Consolas" w:hAnsi="Consolas"/>
                <w:b w:val="false"/>
                <w:bCs w:val="false"/>
                <w:i w:val="false"/>
                <w:iCs w:val="false"/>
                <w:sz w:val="18"/>
                <w:szCs w:val="18"/>
                <w:shd w:fill="F0F2F5" w:color="auto" w:val="clear"/>
              </w:rPr>
              <w:t xml:space="preserve">previousClose=null</w:t>
            </w:r>
            <w:r>
              <w:rPr>
                <w:b w:val="false"/>
                <w:bCs w:val="false"/>
                <w:i w:val="false"/>
                <w:iCs w:val="false"/>
              </w:rPr>
              <w:t xml:space="preserve"> so no fake day-P&amp;L</w:t>
            </w:r>
          </w:p>
        </w:tc>
      </w:tr>
      <w:tr>
        <w:tc>
          <w:tcPr>
            <w:tcMar>
              <w:top w:type="dxa" w:w="40"/>
              <w:left w:type="dxa" w:w="80"/>
              <w:bottom w:type="dxa" w:w="40"/>
              <w:right w:type="dxa" w:w="80"/>
            </w:tcMar>
          </w:tcPr>
          <w:p>
            <w:pPr>
              <w:pStyle w:val="cell"/>
              <w:spacing w:after="0"/>
            </w:pPr>
            <w:r>
              <w:rPr>
                <w:b w:val="false"/>
                <w:bCs w:val="false"/>
                <w:i w:val="false"/>
                <w:iCs w:val="false"/>
              </w:rPr>
              <w:t xml:space="preserve">BSE-only / renamed / ETF symbols</w:t>
            </w:r>
          </w:p>
        </w:tc>
        <w:tc>
          <w:tcPr>
            <w:tcMar>
              <w:top w:type="dxa" w:w="40"/>
              <w:left w:type="dxa" w:w="80"/>
              <w:bottom w:type="dxa" w:w="40"/>
              <w:right w:type="dxa" w:w="80"/>
            </w:tcMar>
          </w:tcPr>
          <w:p>
            <w:pPr>
              <w:pStyle w:val="cell"/>
              <w:spacing w:after="0"/>
            </w:pPr>
            <w:r>
              <w:rPr>
                <w:b w:val="false"/>
                <w:bCs w:val="false"/>
                <w:i w:val="false"/>
                <w:iCs w:val="false"/>
              </w:rPr>
              <w:t xml:space="preserve">✅ resolver handles NSE+BSE, alias map (e.g. AMARAJABAT→ARE&amp;M), ETF whitelist, BSE scrip codes</w:t>
            </w:r>
          </w:p>
        </w:tc>
      </w:tr>
      <w:tr>
        <w:tc>
          <w:tcPr>
            <w:tcMar>
              <w:top w:type="dxa" w:w="40"/>
              <w:left w:type="dxa" w:w="80"/>
              <w:bottom w:type="dxa" w:w="40"/>
              <w:right w:type="dxa" w:w="80"/>
            </w:tcMar>
          </w:tcPr>
          <w:p>
            <w:pPr>
              <w:pStyle w:val="cell"/>
              <w:spacing w:after="0"/>
            </w:pPr>
            <w:r>
              <w:rPr>
                <w:b w:val="false"/>
                <w:bCs w:val="false"/>
                <w:i w:val="false"/>
                <w:iCs w:val="false"/>
              </w:rPr>
              <w:t xml:space="preserve">Unpriced holdings</w:t>
            </w:r>
          </w:p>
        </w:tc>
        <w:tc>
          <w:tcPr>
            <w:tcMar>
              <w:top w:type="dxa" w:w="40"/>
              <w:left w:type="dxa" w:w="80"/>
              <w:bottom w:type="dxa" w:w="40"/>
              <w:right w:type="dxa" w:w="80"/>
            </w:tcMar>
          </w:tcPr>
          <w:p>
            <w:pPr>
              <w:pStyle w:val="cell"/>
              <w:spacing w:after="0"/>
            </w:pPr>
            <w:r>
              <w:rPr>
                <w:b w:val="false"/>
                <w:bCs w:val="false"/>
                <w:i w:val="false"/>
                <w:iCs w:val="false"/>
              </w:rPr>
              <w:t xml:space="preserve">✅ counted as </w:t>
            </w:r>
            <w:r>
              <w:rPr>
                <w:rFonts w:ascii="Consolas" w:cs="Consolas" w:eastAsia="Consolas" w:hAnsi="Consolas"/>
                <w:b w:val="false"/>
                <w:bCs w:val="false"/>
                <w:i w:val="false"/>
                <w:iCs w:val="false"/>
                <w:sz w:val="18"/>
                <w:szCs w:val="18"/>
                <w:shd w:fill="F0F2F5" w:color="auto" w:val="clear"/>
              </w:rPr>
              <w:t xml:space="preserve">missingCount</w:t>
            </w:r>
            <w:r>
              <w:rPr>
                <w:b w:val="false"/>
                <w:bCs w:val="false"/>
                <w:i w:val="false"/>
                <w:iCs w:val="false"/>
              </w:rPr>
              <w:t xml:space="preserve"> / </w:t>
            </w:r>
            <w:r>
              <w:rPr>
                <w:rFonts w:ascii="Consolas" w:cs="Consolas" w:eastAsia="Consolas" w:hAnsi="Consolas"/>
                <w:b w:val="false"/>
                <w:bCs w:val="false"/>
                <w:i w:val="false"/>
                <w:iCs w:val="false"/>
                <w:sz w:val="18"/>
                <w:szCs w:val="18"/>
                <w:shd w:fill="F0F2F5" w:color="auto" w:val="clear"/>
              </w:rPr>
              <w:t xml:space="preserve">investedNotEnriched</w:t>
            </w:r>
            <w:r>
              <w:rPr>
                <w:b w:val="false"/>
                <w:bCs w:val="false"/>
                <w:i w:val="false"/>
                <w:iCs w:val="false"/>
              </w:rPr>
              <w:t xml:space="preserve">, summed only over available</w:t>
            </w:r>
          </w:p>
        </w:tc>
      </w:tr>
      <w:tr>
        <w:tc>
          <w:tcPr>
            <w:tcMar>
              <w:top w:type="dxa" w:w="40"/>
              <w:left w:type="dxa" w:w="80"/>
              <w:bottom w:type="dxa" w:w="40"/>
              <w:right w:type="dxa" w:w="80"/>
            </w:tcMar>
          </w:tcPr>
          <w:p>
            <w:pPr>
              <w:pStyle w:val="cell"/>
              <w:spacing w:after="0"/>
            </w:pPr>
            <w:r>
              <w:rPr>
                <w:b w:val="false"/>
                <w:bCs w:val="false"/>
                <w:i w:val="false"/>
                <w:iCs w:val="false"/>
              </w:rPr>
              <w:t xml:space="preserve">XIRR</w:t>
            </w:r>
          </w:p>
        </w:tc>
        <w:tc>
          <w:tcPr>
            <w:tcMar>
              <w:top w:type="dxa" w:w="40"/>
              <w:left w:type="dxa" w:w="80"/>
              <w:bottom w:type="dxa" w:w="40"/>
              <w:right w:type="dxa" w:w="80"/>
            </w:tcMar>
          </w:tcPr>
          <w:p>
            <w:pPr>
              <w:pStyle w:val="cell"/>
              <w:spacing w:after="0"/>
            </w:pPr>
            <w:r>
              <w:rPr>
                <w:b w:val="false"/>
                <w:bCs w:val="false"/>
                <w:i w:val="false"/>
                <w:iCs w:val="false"/>
              </w:rPr>
              <w:t xml:space="preserve">✅ Newton-Raphson + bisection fallback; returns null if no convergence/dates</w:t>
            </w:r>
          </w:p>
        </w:tc>
      </w:tr>
      <w:tr>
        <w:tc>
          <w:tcPr>
            <w:tcMar>
              <w:top w:type="dxa" w:w="40"/>
              <w:left w:type="dxa" w:w="80"/>
              <w:bottom w:type="dxa" w:w="40"/>
              <w:right w:type="dxa" w:w="80"/>
            </w:tcMar>
          </w:tcPr>
          <w:p>
            <w:pPr>
              <w:pStyle w:val="cell"/>
              <w:spacing w:after="0"/>
            </w:pPr>
            <w:r>
              <w:rPr>
                <w:b w:val="false"/>
                <w:bCs w:val="false"/>
                <w:i w:val="false"/>
                <w:iCs w:val="false"/>
              </w:rPr>
              <w:t xml:space="preserve">Benchmark</w:t>
            </w:r>
          </w:p>
        </w:tc>
        <w:tc>
          <w:tcPr>
            <w:tcMar>
              <w:top w:type="dxa" w:w="40"/>
              <w:left w:type="dxa" w:w="80"/>
              <w:bottom w:type="dxa" w:w="40"/>
              <w:right w:type="dxa" w:w="80"/>
            </w:tcMar>
          </w:tcPr>
          <w:p>
            <w:pPr>
              <w:pStyle w:val="cell"/>
              <w:spacing w:after="0"/>
            </w:pPr>
            <w:r>
              <w:rPr>
                <w:b w:val="false"/>
                <w:bCs w:val="false"/>
                <w:i w:val="false"/>
                <w:iCs w:val="false"/>
              </w:rPr>
              <w:t xml:space="preserve">✅ real NIFTY series windowed to first covered candle; "unavailable" when absent; sector over/under-weight honestly not fabricated</w:t>
            </w:r>
          </w:p>
        </w:tc>
      </w:tr>
      <w:tr>
        <w:tc>
          <w:tcPr>
            <w:tcMar>
              <w:top w:type="dxa" w:w="40"/>
              <w:left w:type="dxa" w:w="80"/>
              <w:bottom w:type="dxa" w:w="40"/>
              <w:right w:type="dxa" w:w="80"/>
            </w:tcMar>
          </w:tcPr>
          <w:p>
            <w:pPr>
              <w:pStyle w:val="cell"/>
              <w:spacing w:after="0"/>
            </w:pPr>
            <w:r>
              <w:rPr>
                <w:b w:val="false"/>
                <w:bCs w:val="false"/>
                <w:i w:val="false"/>
                <w:iCs w:val="false"/>
              </w:rPr>
              <w:t xml:space="preserve">Diagnostics</w:t>
            </w:r>
          </w:p>
        </w:tc>
        <w:tc>
          <w:tcPr>
            <w:tcMar>
              <w:top w:type="dxa" w:w="40"/>
              <w:left w:type="dxa" w:w="80"/>
              <w:bottom w:type="dxa" w:w="40"/>
              <w:right w:type="dxa" w:w="80"/>
            </w:tcMar>
          </w:tcPr>
          <w:p>
            <w:pPr>
              <w:pStyle w:val="cell"/>
              <w:spacing w:after="0"/>
            </w:pPr>
            <w:r>
              <w:rPr>
                <w:rFonts w:ascii="Consolas" w:cs="Consolas" w:eastAsia="Consolas" w:hAnsi="Consolas"/>
                <w:b w:val="false"/>
                <w:bCs w:val="false"/>
                <w:i w:val="false"/>
                <w:iCs w:val="false"/>
                <w:sz w:val="18"/>
                <w:szCs w:val="18"/>
                <w:shd w:fill="F0F2F5" w:color="auto" w:val="clear"/>
              </w:rPr>
              <w:t xml:space="preserve">/api/portfolio/resolve-debug</w:t>
            </w:r>
            <w:r>
              <w:rPr>
                <w:b w:val="false"/>
                <w:bCs w:val="false"/>
                <w:i w:val="false"/>
                <w:iCs w:val="false"/>
              </w:rPr>
              <w:t xml:space="preserve"> available</w:t>
            </w:r>
          </w:p>
        </w:tc>
      </w:tr>
    </w:tbl>
    <w:p>
      <w:pPr>
        <w:spacing w:after="100"/>
      </w:pPr>
    </w:p>
    <w:p>
      <w:pPr>
        <w:spacing w:after="100"/>
      </w:pPr>
      <w:r>
        <w:rPr>
          <w:b/>
          <w:bCs/>
          <w:i w:val="false"/>
          <w:iCs w:val="false"/>
        </w:rPr>
        <w:t xml:space="preserve">Verdict:</w:t>
      </w:r>
      <w:r>
        <w:rPr>
          <w:b w:val="false"/>
          <w:bCs w:val="false"/>
          <w:i w:val="false"/>
          <w:iCs w:val="false"/>
        </w:rPr>
        <w:t xml:space="preserve"> ✅ Clean. Confirms the earlier "Portfolio never fabricates" memory. No issues found.</w:t>
      </w:r>
    </w:p>
    <w:p>
      <w:pPr>
        <w:pBdr>
          <w:bottom w:val="single" w:color="C7CDD6" w:sz="6"/>
        </w:pBdr>
        <w:spacing w:after="120" w:before="120"/>
      </w:pPr>
    </w:p>
    <w:p>
      <w:pPr>
        <w:pStyle w:val="Heading1"/>
        <w:spacing w:after="80" w:before="240"/>
      </w:pPr>
      <w:r>
        <w:rPr>
          <w:b w:val="false"/>
          <w:bCs w:val="false"/>
          <w:i w:val="false"/>
          <w:iCs w:val="false"/>
        </w:rPr>
        <w:t xml:space="preserve">14. DATA BACKBONE — STATUS</w:t>
      </w:r>
    </w:p>
    <w:p>
      <w:pPr>
        <w:pStyle w:val="ListParagraph"/>
        <w:numPr>
          <w:ilvl w:val="0"/>
          <w:numId w:val="1"/>
        </w:numPr>
        <w:spacing w:after="60"/>
      </w:pPr>
      <w:r>
        <w:rPr>
          <w:b/>
          <w:bCs/>
          <w:i w:val="false"/>
          <w:iCs w:val="false"/>
        </w:rPr>
        <w:t xml:space="preserve">Trusted layer (</w:t>
      </w:r>
      <w:r>
        <w:rPr>
          <w:rFonts w:ascii="Consolas" w:cs="Consolas" w:eastAsia="Consolas" w:hAnsi="Consolas"/>
          <w:b/>
          <w:bCs/>
          <w:i w:val="false"/>
          <w:iCs w:val="false"/>
          <w:sz w:val="18"/>
          <w:szCs w:val="18"/>
          <w:shd w:fill="F0F2F5" w:color="auto" w:val="clear"/>
        </w:rPr>
        <w:t xml:space="preserve">marketData/</w:t>
      </w:r>
      <w:r>
        <w:rPr>
          <w:b/>
          <w:bCs/>
          <w:i w:val="false"/>
          <w:iCs w:val="false"/>
        </w:rPr>
        <w:t xml:space="preserve">):</w:t>
      </w:r>
      <w:r>
        <w:rPr>
          <w:b w:val="false"/>
          <w:bCs w:val="false"/>
          <w:i w:val="false"/>
          <w:iCs w:val="false"/>
        </w:rPr>
        <w:t xml:space="preserve"> import guard active; allowlist down to </w:t>
      </w:r>
      <w:r>
        <w:rPr>
          <w:b/>
          <w:bCs/>
          <w:i w:val="false"/>
          <w:iCs w:val="false"/>
        </w:rPr>
        <w:t xml:space="preserve">12 files</w:t>
      </w:r>
      <w:r>
        <w:rPr>
          <w:b w:val="false"/>
          <w:bCs w:val="false"/>
          <w:i w:val="false"/>
          <w:iCs w:val="false"/>
        </w:rPr>
        <w:t xml:space="preserve"> (from 34 at foundation) — burn-down progressing. </w:t>
      </w:r>
      <w:r>
        <w:rPr>
          <w:rFonts w:ascii="Consolas" w:cs="Consolas" w:eastAsia="Consolas" w:hAnsi="Consolas"/>
          <w:b w:val="false"/>
          <w:bCs w:val="false"/>
          <w:i w:val="false"/>
          <w:iCs w:val="false"/>
          <w:sz w:val="18"/>
          <w:szCs w:val="18"/>
          <w:shd w:fill="F0F2F5" w:color="auto" w:val="clear"/>
        </w:rPr>
        <w:t xml:space="preserve">DataMeta</w:t>
      </w:r>
      <w:r>
        <w:rPr>
          <w:b w:val="false"/>
          <w:bCs w:val="false"/>
          <w:i w:val="false"/>
          <w:iCs w:val="false"/>
        </w:rPr>
        <w:t xml:space="preserve"> carries source/trustTier/asOf/isStale/notForSignals/notForTradeDecisions/validationStatus. Write-guard prevents lower-trust rows overwriting Kite rows (provenance priority).</w:t>
      </w:r>
    </w:p>
    <w:p>
      <w:pPr>
        <w:pStyle w:val="ListParagraph"/>
        <w:numPr>
          <w:ilvl w:val="0"/>
          <w:numId w:val="1"/>
        </w:numPr>
        <w:spacing w:after="60"/>
      </w:pPr>
      <w:r>
        <w:rPr>
          <w:b/>
          <w:bCs/>
          <w:i w:val="false"/>
          <w:iCs w:val="false"/>
        </w:rPr>
        <w:t xml:space="preserve">Yahoo fencing:</w:t>
      </w:r>
      <w:r>
        <w:rPr>
          <w:b w:val="false"/>
          <w:bCs w:val="false"/>
          <w:i w:val="false"/>
          <w:iCs w:val="false"/>
        </w:rPr>
        <w:t xml:space="preserve"> ✅ Yahoo (</w:t>
      </w:r>
      <w:r>
        <w:rPr>
          <w:rFonts w:ascii="Consolas" w:cs="Consolas" w:eastAsia="Consolas" w:hAnsi="Consolas"/>
          <w:b w:val="false"/>
          <w:bCs w:val="false"/>
          <w:i w:val="false"/>
          <w:iCs w:val="false"/>
          <w:sz w:val="18"/>
          <w:szCs w:val="18"/>
          <w:shd w:fill="F0F2F5" w:color="auto" w:val="clear"/>
        </w:rPr>
        <w:t xml:space="preserve">secondary_analytics</w:t>
      </w:r>
      <w:r>
        <w:rPr>
          <w:b w:val="false"/>
          <w:bCs w:val="false"/>
          <w:i w:val="false"/>
          <w:iCs w:val="false"/>
        </w:rPr>
        <w:t xml:space="preserve">) can </w:t>
      </w:r>
      <w:r>
        <w:rPr>
          <w:b/>
          <w:bCs/>
          <w:i w:val="false"/>
          <w:iCs w:val="false"/>
        </w:rPr>
        <w:t xml:space="preserve">never</w:t>
      </w:r>
      <w:r>
        <w:rPr>
          <w:b w:val="false"/>
          <w:bCs w:val="false"/>
          <w:i w:val="false"/>
          <w:iCs w:val="false"/>
        </w:rPr>
        <w:t xml:space="preserve"> be </w:t>
      </w:r>
      <w:r>
        <w:rPr>
          <w:rFonts w:ascii="Consolas" w:cs="Consolas" w:eastAsia="Consolas" w:hAnsi="Consolas"/>
          <w:b w:val="false"/>
          <w:bCs w:val="false"/>
          <w:i w:val="false"/>
          <w:iCs w:val="false"/>
          <w:sz w:val="18"/>
          <w:szCs w:val="18"/>
          <w:shd w:fill="F0F2F5" w:color="auto" w:val="clear"/>
        </w:rPr>
        <w:t xml:space="preserve">TradeableBrand</w:t>
      </w:r>
      <w:r>
        <w:rPr>
          <w:b w:val="false"/>
          <w:bCs w:val="false"/>
          <w:i w:val="false"/>
          <w:iCs w:val="false"/>
        </w:rPr>
        <w:t xml:space="preserve">; only fresh Kite (</w:t>
      </w:r>
      <w:r>
        <w:rPr>
          <w:rFonts w:ascii="Consolas" w:cs="Consolas" w:eastAsia="Consolas" w:hAnsi="Consolas"/>
          <w:b w:val="false"/>
          <w:bCs w:val="false"/>
          <w:i w:val="false"/>
          <w:iCs w:val="false"/>
          <w:sz w:val="18"/>
          <w:szCs w:val="18"/>
          <w:shd w:fill="F0F2F5" w:color="auto" w:val="clear"/>
        </w:rPr>
        <w:t xml:space="preserve">authoritative</w:t>
      </w:r>
      <w:r>
        <w:rPr>
          <w:b w:val="false"/>
          <w:bCs w:val="false"/>
          <w:i w:val="false"/>
          <w:iCs w:val="false"/>
        </w:rPr>
        <w:t xml:space="preserve">) is tradeable. Hard-stale rejected.</w:t>
      </w:r>
    </w:p>
    <w:p>
      <w:pPr>
        <w:pStyle w:val="ListParagraph"/>
        <w:numPr>
          <w:ilvl w:val="0"/>
          <w:numId w:val="1"/>
        </w:numPr>
        <w:spacing w:after="60"/>
      </w:pPr>
      <w:r>
        <w:rPr>
          <w:b/>
          <w:bCs/>
          <w:i w:val="false"/>
          <w:iCs w:val="false"/>
        </w:rPr>
        <w:t xml:space="preserve">INDstocks:</w:t>
      </w:r>
      <w:r>
        <w:rPr>
          <w:b w:val="false"/>
          <w:bCs w:val="false"/>
          <w:i w:val="false"/>
          <w:iCs w:val="false"/>
        </w:rPr>
        <w:t xml:space="preserve"> disabled (scaffold), failover loud-labelled but signal-block deferred.</w:t>
      </w:r>
    </w:p>
    <w:p>
      <w:pPr>
        <w:pStyle w:val="ListParagraph"/>
        <w:numPr>
          <w:ilvl w:val="0"/>
          <w:numId w:val="1"/>
        </w:numPr>
        <w:spacing w:after="60"/>
      </w:pPr>
      <w:r>
        <w:rPr>
          <w:b w:val="false"/>
          <w:bCs w:val="false"/>
          <w:i w:val="false"/>
          <w:iCs w:val="false"/>
        </w:rPr>
        <w:t xml:space="preserve">🔴 </w:t>
      </w:r>
      <w:r>
        <w:rPr>
          <w:b/>
          <w:bCs/>
          <w:i w:val="false"/>
          <w:iCs w:val="false"/>
        </w:rPr>
        <w:t xml:space="preserve">Candle warehouse:</w:t>
      </w:r>
      <w:r>
        <w:rPr>
          <w:b w:val="false"/>
          <w:bCs w:val="false"/>
          <w:i w:val="false"/>
          <w:iCs w:val="false"/>
        </w:rPr>
        <w:t xml:space="preserve"> </w:t>
      </w:r>
      <w:r>
        <w:rPr>
          <w:rFonts w:ascii="Consolas" w:cs="Consolas" w:eastAsia="Consolas" w:hAnsi="Consolas"/>
          <w:b w:val="false"/>
          <w:bCs w:val="false"/>
          <w:i w:val="false"/>
          <w:iCs w:val="false"/>
          <w:sz w:val="18"/>
          <w:szCs w:val="18"/>
          <w:shd w:fill="F0F2F5" w:color="auto" w:val="clear"/>
        </w:rPr>
        <w:t xml:space="preserve">candle</w:t>
      </w:r>
      <w:r>
        <w:rPr>
          <w:b w:val="false"/>
          <w:bCs w:val="false"/>
          <w:i w:val="false"/>
          <w:iCs w:val="false"/>
        </w:rPr>
        <w:t xml:space="preserve"> = </w:t>
      </w:r>
      <w:r>
        <w:rPr>
          <w:b/>
          <w:bCs/>
          <w:i w:val="false"/>
          <w:iCs w:val="false"/>
        </w:rPr>
        <w:t xml:space="preserve">0 rows</w:t>
      </w:r>
      <w:r>
        <w:rPr>
          <w:b w:val="false"/>
          <w:bCs w:val="false"/>
          <w:i w:val="false"/>
          <w:iCs w:val="false"/>
        </w:rPr>
        <w:t xml:space="preserve">; daily tick fails on </w:t>
      </w:r>
      <w:r>
        <w:rPr>
          <w:rFonts w:ascii="Consolas" w:cs="Consolas" w:eastAsia="Consolas" w:hAnsi="Consolas"/>
          <w:b w:val="false"/>
          <w:bCs w:val="false"/>
          <w:i w:val="false"/>
          <w:iCs w:val="false"/>
          <w:sz w:val="18"/>
          <w:szCs w:val="18"/>
          <w:shd w:fill="F0F2F5" w:color="auto" w:val="clear"/>
        </w:rPr>
        <w:t xml:space="preserve">ANY(($2,$3,$4)::bigint[])</w:t>
      </w:r>
      <w:r>
        <w:rPr>
          <w:b w:val="false"/>
          <w:bCs w:val="false"/>
          <w:i w:val="false"/>
          <w:iCs w:val="false"/>
        </w:rPr>
        <w:t xml:space="preserve">; sync writes 0. No user feature reads it yet, so </w:t>
      </w:r>
      <w:r>
        <w:rPr>
          <w:b/>
          <w:bCs/>
          <w:i w:val="false"/>
          <w:iCs w:val="false"/>
        </w:rPr>
        <w:t xml:space="preserve">no user-visible impact</w:t>
      </w:r>
      <w:r>
        <w:rPr>
          <w:b w:val="false"/>
          <w:bCs w:val="false"/>
          <w:i w:val="false"/>
          <w:iCs w:val="false"/>
        </w:rPr>
        <w:t xml:space="preserve">, but it's dead infra + constant log noise. (Matches "drizzle-kit push drops out-of-schema tables" caution — fix the query and backfill with </w:t>
      </w:r>
      <w:r>
        <w:rPr>
          <w:rFonts w:ascii="Consolas" w:cs="Consolas" w:eastAsia="Consolas" w:hAnsi="Consolas"/>
          <w:b w:val="false"/>
          <w:bCs w:val="false"/>
          <w:i w:val="false"/>
          <w:iCs w:val="false"/>
          <w:sz w:val="18"/>
          <w:szCs w:val="18"/>
          <w:shd w:fill="F0F2F5" w:color="auto" w:val="clear"/>
        </w:rPr>
        <w:t xml:space="preserve">ALTER</w:t>
      </w:r>
      <w:r>
        <w:rPr>
          <w:b w:val="false"/>
          <w:bCs w:val="false"/>
          <w:i w:val="false"/>
          <w:iCs w:val="false"/>
        </w:rPr>
        <w:t xml:space="preserve">-safe ops, don't push.)</w:t>
      </w:r>
    </w:p>
    <w:p>
      <w:pPr>
        <w:pStyle w:val="ListParagraph"/>
        <w:numPr>
          <w:ilvl w:val="0"/>
          <w:numId w:val="1"/>
        </w:numPr>
        <w:spacing w:after="60"/>
      </w:pPr>
      <w:r>
        <w:rPr>
          <w:b w:val="false"/>
          <w:bCs w:val="false"/>
          <w:i w:val="false"/>
          <w:iCs w:val="false"/>
        </w:rPr>
        <w:t xml:space="preserve">🔴 </w:t>
      </w:r>
      <w:r>
        <w:rPr>
          <w:b/>
          <w:bCs/>
          <w:i w:val="false"/>
          <w:iCs w:val="false"/>
        </w:rPr>
        <w:t xml:space="preserve">Yahoo lanes:</w:t>
      </w:r>
      <w:r>
        <w:rPr>
          <w:b w:val="false"/>
          <w:bCs w:val="false"/>
          <w:i w:val="false"/>
          <w:iCs w:val="false"/>
        </w:rPr>
        <w:t xml:space="preserve"> failing wholesale right now (see §2) — the fallback safety net is effectively gone while Kite is the only working source.</w:t>
      </w:r>
    </w:p>
    <w:p>
      <w:pPr>
        <w:pStyle w:val="ListParagraph"/>
        <w:numPr>
          <w:ilvl w:val="0"/>
          <w:numId w:val="1"/>
        </w:numPr>
        <w:spacing w:after="60"/>
      </w:pPr>
      <w:r>
        <w:rPr>
          <w:b w:val="false"/>
          <w:bCs w:val="false"/>
          <w:i w:val="false"/>
          <w:iCs w:val="false"/>
        </w:rPr>
        <w:t xml:space="preserve">⚫ </w:t>
      </w:r>
      <w:r>
        <w:rPr>
          <w:b/>
          <w:bCs/>
          <w:i w:val="false"/>
          <w:iCs w:val="false"/>
        </w:rPr>
        <w:t xml:space="preserve">TradingView:</w:t>
      </w:r>
      <w:r>
        <w:rPr>
          <w:b w:val="false"/>
          <w:bCs w:val="false"/>
          <w:i w:val="false"/>
          <w:iCs w:val="false"/>
        </w:rPr>
        <w:t xml:space="preserve"> dormant since 2026-04-24.</w:t>
      </w:r>
    </w:p>
    <w:p>
      <w:pPr>
        <w:pStyle w:val="ListParagraph"/>
        <w:numPr>
          <w:ilvl w:val="0"/>
          <w:numId w:val="1"/>
        </w:numPr>
        <w:spacing w:after="60"/>
      </w:pPr>
      <w:r>
        <w:rPr>
          <w:b w:val="false"/>
          <w:bCs w:val="false"/>
          <w:i w:val="false"/>
          <w:iCs w:val="false"/>
        </w:rPr>
        <w:t xml:space="preserve">🟡 </w:t>
      </w:r>
      <w:r>
        <w:rPr>
          <w:b/>
          <w:bCs/>
          <w:i w:val="false"/>
          <w:iCs w:val="false"/>
        </w:rPr>
        <w:t xml:space="preserve">NSE bhavcopy:</w:t>
      </w:r>
      <w:r>
        <w:rPr>
          <w:b w:val="false"/>
          <w:bCs w:val="false"/>
          <w:i w:val="false"/>
          <w:iCs w:val="false"/>
        </w:rPr>
        <w:t xml:space="preserve"> blocked from prod cloud IP (dev still loads 06-22).</w:t>
      </w:r>
    </w:p>
    <w:p>
      <w:pPr>
        <w:pBdr>
          <w:bottom w:val="single" w:color="C7CDD6" w:sz="6"/>
        </w:pBdr>
        <w:spacing w:after="120" w:before="120"/>
      </w:pPr>
    </w:p>
    <w:p>
      <w:pPr>
        <w:pStyle w:val="Heading1"/>
        <w:spacing w:after="80" w:before="240"/>
      </w:pPr>
      <w:r>
        <w:rPr>
          <w:b w:val="false"/>
          <w:bCs w:val="false"/>
          <w:i w:val="false"/>
          <w:iCs w:val="false"/>
        </w:rPr>
        <w:t xml:space="preserve">15. AUTH / INFRA</w:t>
      </w:r>
    </w:p>
    <w:p>
      <w:pPr>
        <w:pStyle w:val="ListParagraph"/>
        <w:numPr>
          <w:ilvl w:val="0"/>
          <w:numId w:val="1"/>
        </w:numPr>
        <w:spacing w:after="60"/>
      </w:pPr>
      <w:r>
        <w:rPr>
          <w:b w:val="false"/>
          <w:bCs w:val="false"/>
          <w:i w:val="false"/>
          <w:iCs w:val="false"/>
        </w:rPr>
        <w:t xml:space="preserve">HMAC-SHA256 HttpOnly session cookies, role-based gates, public read-only mode, </w:t>
      </w:r>
      <w:r>
        <w:rPr>
          <w:rFonts w:ascii="Consolas" w:cs="Consolas" w:eastAsia="Consolas" w:hAnsi="Consolas"/>
          <w:b w:val="false"/>
          <w:bCs w:val="false"/>
          <w:i w:val="false"/>
          <w:iCs w:val="false"/>
          <w:sz w:val="18"/>
          <w:szCs w:val="18"/>
          <w:shd w:fill="F0F2F5" w:color="auto" w:val="clear"/>
        </w:rPr>
        <w:t xml:space="preserve">/legal/*</w:t>
      </w:r>
      <w:r>
        <w:rPr>
          <w:b w:val="false"/>
          <w:bCs w:val="false"/>
          <w:i w:val="false"/>
          <w:iCs w:val="false"/>
        </w:rPr>
        <w:t xml:space="preserve"> login bypass — all present and functioning.</w:t>
      </w:r>
    </w:p>
    <w:p>
      <w:pPr>
        <w:pStyle w:val="ListParagraph"/>
        <w:numPr>
          <w:ilvl w:val="0"/>
          <w:numId w:val="1"/>
        </w:numPr>
        <w:spacing w:after="60"/>
      </w:pPr>
      <w:r>
        <w:rPr>
          <w:b w:val="false"/>
          <w:bCs w:val="false"/>
          <w:i w:val="false"/>
          <w:iCs w:val="false"/>
        </w:rPr>
        <w:t xml:space="preserve">DB: </w:t>
      </w:r>
      <w:r>
        <w:rPr>
          <w:rFonts w:ascii="Consolas" w:cs="Consolas" w:eastAsia="Consolas" w:hAnsi="Consolas"/>
          <w:b w:val="false"/>
          <w:bCs w:val="false"/>
          <w:i w:val="false"/>
          <w:iCs w:val="false"/>
          <w:sz w:val="18"/>
          <w:szCs w:val="18"/>
          <w:shd w:fill="F0F2F5" w:color="auto" w:val="clear"/>
        </w:rPr>
        <w:t xml:space="preserve">pg.Pool</w:t>
      </w:r>
      <w:r>
        <w:rPr>
          <w:b w:val="false"/>
          <w:bCs w:val="false"/>
          <w:i w:val="false"/>
          <w:iCs w:val="false"/>
        </w:rPr>
        <w:t xml:space="preserve"> (max 10, keepAlive, 30s idle, 10s connect timeout); staggered boot scheduler to avoid connection storms.</w:t>
      </w:r>
    </w:p>
    <w:p>
      <w:pPr>
        <w:pStyle w:val="ListParagraph"/>
        <w:numPr>
          <w:ilvl w:val="0"/>
          <w:numId w:val="1"/>
        </w:numPr>
        <w:spacing w:after="60"/>
      </w:pPr>
      <w:r>
        <w:rPr>
          <w:b w:val="false"/>
          <w:bCs w:val="false"/>
          <w:i w:val="false"/>
          <w:iCs w:val="false"/>
        </w:rPr>
        <w:t xml:space="preserve">Instrument master warm-start: 6h disk cache with exponential backoff on fetch failure.</w:t>
      </w:r>
    </w:p>
    <w:p>
      <w:pPr>
        <w:pStyle w:val="ListParagraph"/>
        <w:numPr>
          <w:ilvl w:val="0"/>
          <w:numId w:val="1"/>
        </w:numPr>
        <w:spacing w:after="60"/>
      </w:pPr>
      <w:r>
        <w:rPr>
          <w:b w:val="false"/>
          <w:bCs w:val="false"/>
          <w:i w:val="false"/>
          <w:iCs w:val="false"/>
        </w:rPr>
        <w:t xml:space="preserve">Diagnostics: </w:t>
      </w:r>
      <w:r>
        <w:rPr>
          <w:rFonts w:ascii="Consolas" w:cs="Consolas" w:eastAsia="Consolas" w:hAnsi="Consolas"/>
          <w:b w:val="false"/>
          <w:bCs w:val="false"/>
          <w:i w:val="false"/>
          <w:iCs w:val="false"/>
          <w:sz w:val="18"/>
          <w:szCs w:val="18"/>
          <w:shd w:fill="F0F2F5" w:color="auto" w:val="clear"/>
        </w:rPr>
        <w:t xml:space="preserve">/api/data/diagnostics</w:t>
      </w:r>
      <w:r>
        <w:rPr>
          <w:b w:val="false"/>
          <w:bCs w:val="false"/>
          <w:i w:val="false"/>
          <w:iCs w:val="false"/>
        </w:rPr>
        <w:t xml:space="preserve">, </w:t>
      </w:r>
      <w:r>
        <w:rPr>
          <w:rFonts w:ascii="Consolas" w:cs="Consolas" w:eastAsia="Consolas" w:hAnsi="Consolas"/>
          <w:b w:val="false"/>
          <w:bCs w:val="false"/>
          <w:i w:val="false"/>
          <w:iCs w:val="false"/>
          <w:sz w:val="18"/>
          <w:szCs w:val="18"/>
          <w:shd w:fill="F0F2F5" w:color="auto" w:val="clear"/>
        </w:rPr>
        <w:t xml:space="preserve">/symbol/:s</w:t>
      </w:r>
      <w:r>
        <w:rPr>
          <w:b w:val="false"/>
          <w:bCs w:val="false"/>
          <w:i w:val="false"/>
          <w:iCs w:val="false"/>
        </w:rPr>
        <w:t xml:space="preserve">, </w:t>
      </w:r>
      <w:r>
        <w:rPr>
          <w:rFonts w:ascii="Consolas" w:cs="Consolas" w:eastAsia="Consolas" w:hAnsi="Consolas"/>
          <w:b w:val="false"/>
          <w:bCs w:val="false"/>
          <w:i w:val="false"/>
          <w:iCs w:val="false"/>
          <w:sz w:val="18"/>
          <w:szCs w:val="18"/>
          <w:shd w:fill="F0F2F5" w:color="auto" w:val="clear"/>
        </w:rPr>
        <w:t xml:space="preserve">/portfolio-resolution</w:t>
      </w:r>
      <w:r>
        <w:rPr>
          <w:b w:val="false"/>
          <w:bCs w:val="false"/>
          <w:i w:val="false"/>
          <w:iCs w:val="false"/>
        </w:rPr>
        <w:t xml:space="preserve">, </w:t>
      </w:r>
      <w:r>
        <w:rPr>
          <w:rFonts w:ascii="Consolas" w:cs="Consolas" w:eastAsia="Consolas" w:hAnsi="Consolas"/>
          <w:b w:val="false"/>
          <w:bCs w:val="false"/>
          <w:i w:val="false"/>
          <w:iCs w:val="false"/>
          <w:sz w:val="18"/>
          <w:szCs w:val="18"/>
          <w:shd w:fill="F0F2F5" w:color="auto" w:val="clear"/>
        </w:rPr>
        <w:t xml:space="preserve">/data/compare</w:t>
      </w:r>
      <w:r>
        <w:rPr>
          <w:b w:val="false"/>
          <w:bCs w:val="false"/>
          <w:i w:val="false"/>
          <w:iCs w:val="false"/>
        </w:rPr>
        <w:t xml:space="preserve">, </w:t>
      </w:r>
      <w:r>
        <w:rPr>
          <w:rFonts w:ascii="Consolas" w:cs="Consolas" w:eastAsia="Consolas" w:hAnsi="Consolas"/>
          <w:b w:val="false"/>
          <w:bCs w:val="false"/>
          <w:i w:val="false"/>
          <w:iCs w:val="false"/>
          <w:sz w:val="18"/>
          <w:szCs w:val="18"/>
          <w:shd w:fill="F0F2F5" w:color="auto" w:val="clear"/>
        </w:rPr>
        <w:t xml:space="preserve">/system/status</w:t>
      </w:r>
      <w:r>
        <w:rPr>
          <w:b w:val="false"/>
          <w:bCs w:val="false"/>
          <w:i w:val="false"/>
          <w:iCs w:val="false"/>
        </w:rPr>
        <w:t xml:space="preserve"> (owner-gated).</w:t>
      </w:r>
    </w:p>
    <w:p>
      <w:pPr>
        <w:pStyle w:val="ListParagraph"/>
        <w:numPr>
          <w:ilvl w:val="0"/>
          <w:numId w:val="1"/>
        </w:numPr>
        <w:spacing w:after="60"/>
      </w:pPr>
      <w:r>
        <w:rPr>
          <w:b w:val="false"/>
          <w:bCs w:val="false"/>
          <w:i w:val="false"/>
          <w:iCs w:val="false"/>
        </w:rPr>
        <w:t xml:space="preserve">Owner-only Infra-Health dashboard at </w:t>
      </w:r>
      <w:r>
        <w:rPr>
          <w:rFonts w:ascii="Consolas" w:cs="Consolas" w:eastAsia="Consolas" w:hAnsi="Consolas"/>
          <w:b w:val="false"/>
          <w:bCs w:val="false"/>
          <w:i w:val="false"/>
          <w:iCs w:val="false"/>
          <w:sz w:val="18"/>
          <w:szCs w:val="18"/>
          <w:shd w:fill="F0F2F5" w:color="auto" w:val="clear"/>
        </w:rPr>
        <w:t xml:space="preserve">/infra-health</w:t>
      </w:r>
      <w:r>
        <w:rPr>
          <w:b w:val="false"/>
          <w:bCs w:val="false"/>
          <w:i w:val="false"/>
          <w:iCs w:val="false"/>
        </w:rPr>
        <w:t xml:space="preserve"> consolidates security/sector/warehouse/option-snapshot/equity-risk.</w:t>
      </w:r>
    </w:p>
    <w:p>
      <w:pPr>
        <w:spacing w:after="100"/>
      </w:pPr>
      <w:r>
        <w:rPr>
          <w:b/>
          <w:bCs/>
          <w:i w:val="false"/>
          <w:iCs w:val="false"/>
        </w:rPr>
        <w:t xml:space="preserve">Verdict:</w:t>
      </w:r>
      <w:r>
        <w:rPr>
          <w:b w:val="false"/>
          <w:bCs w:val="false"/>
          <w:i w:val="false"/>
          <w:iCs w:val="false"/>
        </w:rPr>
        <w:t xml:space="preserve"> ✅ Healthy. (Reminder from prior memory: owner-only READ surfaces exposing secrets/token metadata must use </w:t>
      </w:r>
      <w:r>
        <w:rPr>
          <w:rFonts w:ascii="Consolas" w:cs="Consolas" w:eastAsia="Consolas" w:hAnsi="Consolas"/>
          <w:b w:val="false"/>
          <w:bCs w:val="false"/>
          <w:i w:val="false"/>
          <w:iCs w:val="false"/>
          <w:sz w:val="18"/>
          <w:szCs w:val="18"/>
          <w:shd w:fill="F0F2F5" w:color="auto" w:val="clear"/>
        </w:rPr>
        <w:t xml:space="preserve">requireOwnerStrict</w:t>
      </w:r>
      <w:r>
        <w:rPr>
          <w:b w:val="false"/>
          <w:bCs w:val="false"/>
          <w:i w:val="false"/>
          <w:iCs w:val="false"/>
        </w:rPr>
        <w:t xml:space="preserve">, not </w:t>
      </w:r>
      <w:r>
        <w:rPr>
          <w:rFonts w:ascii="Consolas" w:cs="Consolas" w:eastAsia="Consolas" w:hAnsi="Consolas"/>
          <w:b w:val="false"/>
          <w:bCs w:val="false"/>
          <w:i w:val="false"/>
          <w:iCs w:val="false"/>
          <w:sz w:val="18"/>
          <w:szCs w:val="18"/>
          <w:shd w:fill="F0F2F5" w:color="auto" w:val="clear"/>
        </w:rPr>
        <w:t xml:space="preserve">requireOwner</w:t>
      </w:r>
      <w:r>
        <w:rPr>
          <w:b w:val="false"/>
          <w:bCs w:val="false"/>
          <w:i w:val="false"/>
          <w:iCs w:val="false"/>
        </w:rPr>
        <w:t xml:space="preserve"> — worth a spot-check during any future auth change, not part of this audit.)</w:t>
      </w:r>
    </w:p>
    <w:p>
      <w:pPr>
        <w:pBdr>
          <w:bottom w:val="single" w:color="C7CDD6" w:sz="6"/>
        </w:pBdr>
        <w:spacing w:after="120" w:before="120"/>
      </w:pPr>
    </w:p>
    <w:p>
      <w:pPr>
        <w:pStyle w:val="Heading1"/>
        <w:spacing w:after="80" w:before="240"/>
      </w:pPr>
      <w:r>
        <w:rPr>
          <w:b w:val="false"/>
          <w:bCs w:val="false"/>
          <w:i w:val="false"/>
          <w:iCs w:val="false"/>
        </w:rPr>
        <w:t xml:space="preserve">16. UI/UX / NAVIGATION</w:t>
      </w:r>
    </w:p>
    <w:p>
      <w:pPr>
        <w:pStyle w:val="ListParagraph"/>
        <w:numPr>
          <w:ilvl w:val="0"/>
          <w:numId w:val="1"/>
        </w:numPr>
        <w:spacing w:after="60"/>
      </w:pPr>
      <w:r>
        <w:rPr>
          <w:b w:val="false"/>
          <w:bCs w:val="false"/>
          <w:i w:val="false"/>
          <w:iCs w:val="false"/>
        </w:rPr>
        <w:t xml:space="preserve">Dev browser console: clean (only Vite HMR messages). No frontend JS errors observed.</w:t>
      </w:r>
    </w:p>
    <w:p>
      <w:pPr>
        <w:pStyle w:val="ListParagraph"/>
        <w:numPr>
          <w:ilvl w:val="0"/>
          <w:numId w:val="1"/>
        </w:numPr>
        <w:spacing w:after="60"/>
      </w:pPr>
      <w:r>
        <w:rPr>
          <w:b w:val="false"/>
          <w:bCs w:val="false"/>
          <w:i w:val="false"/>
          <w:iCs w:val="false"/>
        </w:rPr>
        <w:t xml:space="preserve">All 4 workflows running (api-server, scanner, global, mockup-sandbox).</w:t>
      </w:r>
    </w:p>
    <w:p>
      <w:pPr>
        <w:pStyle w:val="ListParagraph"/>
        <w:numPr>
          <w:ilvl w:val="0"/>
          <w:numId w:val="1"/>
        </w:numPr>
        <w:spacing w:after="60"/>
      </w:pPr>
      <w:r>
        <w:rPr>
          <w:b/>
          <w:bCs/>
          <w:i w:val="false"/>
          <w:iCs w:val="false"/>
        </w:rPr>
        <w:t xml:space="preserve">Main UX gap:</w:t>
      </w:r>
      <w:r>
        <w:rPr>
          <w:b w:val="false"/>
          <w:bCs w:val="false"/>
          <w:i w:val="false"/>
          <w:iCs w:val="false"/>
        </w:rPr>
        <w:t xml:space="preserve"> the app is </w:t>
      </w:r>
      <w:r>
        <w:rPr>
          <w:b w:val="false"/>
          <w:bCs w:val="false"/>
          <w:i/>
          <w:iCs/>
        </w:rPr>
        <w:t xml:space="preserve">honest</w:t>
      </w:r>
      <w:r>
        <w:rPr>
          <w:b w:val="false"/>
          <w:bCs w:val="false"/>
          <w:i w:val="false"/>
          <w:iCs w:val="false"/>
        </w:rPr>
        <w:t xml:space="preserve"> about degraded data (sparse panels, "n/a", delayed badges) but there is </w:t>
      </w:r>
      <w:r>
        <w:rPr>
          <w:b/>
          <w:bCs/>
          <w:i w:val="false"/>
          <w:iCs w:val="false"/>
        </w:rPr>
        <w:t xml:space="preserve">no single, loud, global banner</w:t>
      </w:r>
      <w:r>
        <w:rPr>
          <w:b w:val="false"/>
          <w:bCs w:val="false"/>
          <w:i w:val="false"/>
          <w:iCs w:val="false"/>
        </w:rPr>
        <w:t xml:space="preserve"> that says "Kite is logged out / live data degraded." So on a day like today, a user sees many half-empty panels and "0 setups" and reasonably concludes "the site is broken," when the real message should be "reconnect Kite." Per-page banners exist (KiteOfflineBanner on Scanner/Detail/Deep Scan) but not a persistent global one tied to session expiry.</w:t>
      </w:r>
    </w:p>
    <w:p>
      <w:pPr>
        <w:pStyle w:val="ListParagraph"/>
        <w:numPr>
          <w:ilvl w:val="0"/>
          <w:numId w:val="1"/>
        </w:numPr>
        <w:spacing w:after="60"/>
      </w:pPr>
      <w:r>
        <w:rPr>
          <w:b/>
          <w:bCs/>
          <w:i w:val="false"/>
          <w:iCs w:val="false"/>
        </w:rPr>
        <w:t xml:space="preserve">Stale-but-real reads as broken:</w:t>
      </w:r>
      <w:r>
        <w:rPr>
          <w:b w:val="false"/>
          <w:bCs w:val="false"/>
          <w:i w:val="false"/>
          <w:iCs w:val="false"/>
        </w:rPr>
        <w:t xml:space="preserve"> TradingView "2 months ago" and stale global tiles look like bugs because they aren't age-labelled prominently.</w:t>
      </w:r>
    </w:p>
    <w:p>
      <w:pPr>
        <w:spacing w:after="100"/>
      </w:pPr>
      <w:r>
        <w:rPr>
          <w:b/>
          <w:bCs/>
          <w:i w:val="false"/>
          <w:iCs w:val="false"/>
        </w:rPr>
        <w:t xml:space="preserve">Recommendation (not implemented):</w:t>
      </w:r>
      <w:r>
        <w:rPr>
          <w:b w:val="false"/>
          <w:bCs w:val="false"/>
          <w:i w:val="false"/>
          <w:iCs w:val="false"/>
        </w:rPr>
        <w:t xml:space="preserve"> one global status strip driven by </w:t>
      </w:r>
      <w:r>
        <w:rPr>
          <w:rFonts w:ascii="Consolas" w:cs="Consolas" w:eastAsia="Consolas" w:hAnsi="Consolas"/>
          <w:b w:val="false"/>
          <w:bCs w:val="false"/>
          <w:i w:val="false"/>
          <w:iCs w:val="false"/>
          <w:sz w:val="18"/>
          <w:szCs w:val="18"/>
          <w:shd w:fill="F0F2F5" w:color="auto" w:val="clear"/>
        </w:rPr>
        <w:t xml:space="preserve">/api/kite/status</w:t>
      </w:r>
      <w:r>
        <w:rPr>
          <w:b w:val="false"/>
          <w:bCs w:val="false"/>
          <w:i w:val="false"/>
          <w:iCs w:val="false"/>
        </w:rPr>
        <w:t xml:space="preserve"> + data-diagnostics: "Kite: OFFLINE since 06:00 — Reconnect" and age badges on any panel older than its budget.</w:t>
      </w:r>
    </w:p>
    <w:p>
      <w:pPr>
        <w:pBdr>
          <w:bottom w:val="single" w:color="C7CDD6" w:sz="6"/>
        </w:pBdr>
        <w:spacing w:after="120" w:before="120"/>
      </w:pPr>
    </w:p>
    <w:p>
      <w:pPr>
        <w:pStyle w:val="Heading1"/>
        <w:spacing w:after="80" w:before="240"/>
      </w:pPr>
      <w:r>
        <w:rPr>
          <w:b w:val="false"/>
          <w:bCs w:val="false"/>
          <w:i w:val="false"/>
          <w:iCs w:val="false"/>
        </w:rPr>
        <w:t xml:space="preserve">17. PRIORITISED REMEDIATION (awaiting your approval — nothing changed yet)</w:t>
      </w:r>
    </w:p>
    <w:p>
      <w:pPr>
        <w:pStyle w:val="Heading2"/>
        <w:spacing w:after="80" w:before="160"/>
      </w:pPr>
      <w:r>
        <w:rPr>
          <w:b w:val="false"/>
          <w:bCs w:val="false"/>
          <w:i w:val="false"/>
          <w:iCs w:val="false"/>
        </w:rPr>
        <w:t xml:space="preserve">Fix first (operational / highest user impact)</w:t>
      </w:r>
    </w:p>
    <w:p>
      <w:pPr>
        <w:spacing w:after="60"/>
        <w:ind w:left="360"/>
      </w:pPr>
      <w:r>
        <w:t xml:space="preserve">1.  </w:t>
      </w:r>
      <w:r>
        <w:rPr>
          <w:b/>
          <w:bCs/>
          <w:i w:val="false"/>
          <w:iCs w:val="false"/>
        </w:rPr>
        <w:t xml:space="preserve">Daily Kite login + loud pre-open alert</w:t>
      </w:r>
      <w:r>
        <w:rPr>
          <w:b w:val="false"/>
          <w:bCs w:val="false"/>
          <w:i w:val="false"/>
          <w:iCs w:val="false"/>
        </w:rPr>
        <w:t xml:space="preserve"> (§0/§8). Removes the #1 cause of dead trading days. </w:t>
      </w:r>
      <w:r>
        <w:rPr>
          <w:b w:val="false"/>
          <w:bCs w:val="false"/>
          <w:i/>
          <w:iCs/>
        </w:rPr>
        <w:t xml:space="preserve">Operational + small code.</w:t>
      </w:r>
    </w:p>
    <w:p>
      <w:pPr>
        <w:spacing w:after="60"/>
        <w:ind w:left="360"/>
      </w:pPr>
      <w:r>
        <w:t xml:space="preserve">2.  </w:t>
      </w:r>
      <w:r>
        <w:rPr>
          <w:b/>
          <w:bCs/>
          <w:i w:val="false"/>
          <w:iCs w:val="false"/>
        </w:rPr>
        <w:t xml:space="preserve">Global "Kite offline / data degraded" banner</w:t>
      </w:r>
      <w:r>
        <w:rPr>
          <w:b w:val="false"/>
          <w:bCs w:val="false"/>
          <w:i w:val="false"/>
          <w:iCs w:val="false"/>
        </w:rPr>
        <w:t xml:space="preserve"> (§16). Turns confusing "0 setups / empty panels" into a clear "reconnect" prompt. </w:t>
      </w:r>
      <w:r>
        <w:rPr>
          <w:b w:val="false"/>
          <w:bCs w:val="false"/>
          <w:i/>
          <w:iCs/>
        </w:rPr>
        <w:t xml:space="preserve">Frontend.</w:t>
      </w:r>
    </w:p>
    <w:p>
      <w:pPr>
        <w:spacing w:after="60"/>
        <w:ind w:left="360"/>
      </w:pPr>
      <w:r>
        <w:t xml:space="preserve">3.  </w:t>
      </w:r>
      <w:r>
        <w:rPr>
          <w:b/>
          <w:bCs/>
          <w:i w:val="false"/>
          <w:iCs w:val="false"/>
        </w:rPr>
        <w:t xml:space="preserve">Candle-warehouse daily-tick SQL fix</w:t>
      </w:r>
      <w:r>
        <w:rPr>
          <w:b w:val="false"/>
          <w:bCs w:val="false"/>
          <w:i w:val="false"/>
          <w:iCs w:val="false"/>
        </w:rPr>
        <w:t xml:space="preserve"> (</w:t>
      </w:r>
      <w:r>
        <w:rPr>
          <w:rFonts w:ascii="Consolas" w:cs="Consolas" w:eastAsia="Consolas" w:hAnsi="Consolas"/>
          <w:b w:val="false"/>
          <w:bCs w:val="false"/>
          <w:i w:val="false"/>
          <w:iCs w:val="false"/>
          <w:sz w:val="18"/>
          <w:szCs w:val="18"/>
          <w:shd w:fill="F0F2F5" w:color="auto" w:val="clear"/>
        </w:rPr>
        <w:t xml:space="preserve">= ANY($1::bigint[])</w:t>
      </w:r>
      <w:r>
        <w:rPr>
          <w:b w:val="false"/>
          <w:bCs w:val="false"/>
          <w:i w:val="false"/>
          <w:iCs w:val="false"/>
        </w:rPr>
        <w:t xml:space="preserve">) + backfill (§4/§14). Stops 5-minute error spam; makes the warehouse real. </w:t>
      </w:r>
      <w:r>
        <w:rPr>
          <w:b w:val="false"/>
          <w:bCs w:val="false"/>
          <w:i/>
          <w:iCs/>
        </w:rPr>
        <w:t xml:space="preserve">Small, contained.</w:t>
      </w:r>
    </w:p>
    <w:p>
      <w:pPr>
        <w:pStyle w:val="Heading2"/>
        <w:spacing w:after="80" w:before="160"/>
      </w:pPr>
      <w:r>
        <w:rPr>
          <w:b w:val="false"/>
          <w:bCs w:val="false"/>
          <w:i w:val="false"/>
          <w:iCs w:val="false"/>
        </w:rPr>
        <w:t xml:space="preserve">Should fix (correctness / coverage)</w:t>
      </w:r>
    </w:p>
    <w:p>
      <w:pPr>
        <w:spacing w:after="60"/>
        <w:ind w:left="360"/>
      </w:pPr>
      <w:r>
        <w:t xml:space="preserve">1.  </w:t>
      </w:r>
      <w:r>
        <w:rPr>
          <w:b/>
          <w:bCs/>
          <w:i w:val="false"/>
          <w:iCs w:val="false"/>
        </w:rPr>
        <w:t xml:space="preserve">Yahoo fallback resilience</w:t>
      </w:r>
      <w:r>
        <w:rPr>
          <w:b w:val="false"/>
          <w:bCs w:val="false"/>
          <w:i w:val="false"/>
          <w:iCs w:val="false"/>
        </w:rPr>
        <w:t xml:space="preserve"> (§4/§14) — accept it's flaky; ensure UI degradation is explicit; evaluate a second delayed source.</w:t>
      </w:r>
    </w:p>
    <w:p>
      <w:pPr>
        <w:spacing w:after="60"/>
        <w:ind w:left="360"/>
      </w:pPr>
      <w:r>
        <w:t xml:space="preserve">2.  </w:t>
      </w:r>
      <w:r>
        <w:rPr>
          <w:b/>
          <w:bCs/>
          <w:i w:val="false"/>
          <w:iCs w:val="false"/>
        </w:rPr>
        <w:t xml:space="preserve">Review F&amp;O "valid candidates → 0 opens for 8 days"</w:t>
      </w:r>
      <w:r>
        <w:rPr>
          <w:b w:val="false"/>
          <w:bCs w:val="false"/>
          <w:i w:val="false"/>
          <w:iCs w:val="false"/>
        </w:rPr>
        <w:t xml:space="preserve"> (§10d) via skip-reason diagnostics before any gate tuning.</w:t>
      </w:r>
    </w:p>
    <w:p>
      <w:pPr>
        <w:spacing w:after="60"/>
        <w:ind w:left="360"/>
      </w:pPr>
      <w:r>
        <w:t xml:space="preserve">3.  </w:t>
      </w:r>
      <w:r>
        <w:rPr>
          <w:b/>
          <w:bCs/>
          <w:i w:val="false"/>
          <w:iCs w:val="false"/>
        </w:rPr>
        <w:t xml:space="preserve">Full-scan timeout</w:t>
      </w:r>
      <w:r>
        <w:rPr>
          <w:b w:val="false"/>
          <w:bCs w:val="false"/>
          <w:i w:val="false"/>
          <w:iCs w:val="false"/>
        </w:rPr>
        <w:t xml:space="preserve"> (§4) — raise/parallelise budget or label the 198-row cached fallback.</w:t>
      </w:r>
    </w:p>
    <w:p>
      <w:pPr>
        <w:spacing w:after="60"/>
        <w:ind w:left="360"/>
      </w:pPr>
      <w:r>
        <w:t xml:space="preserve">4.  </w:t>
      </w:r>
      <w:r>
        <w:rPr>
          <w:b/>
          <w:bCs/>
          <w:i w:val="false"/>
          <w:iCs w:val="false"/>
        </w:rPr>
        <w:t xml:space="preserve">Swing per-run errors + 06-19 failure</w:t>
      </w:r>
      <w:r>
        <w:rPr>
          <w:b w:val="false"/>
          <w:bCs w:val="false"/>
          <w:i w:val="false"/>
          <w:iCs w:val="false"/>
        </w:rPr>
        <w:t xml:space="preserve"> (§9) — add retry/visibility.</w:t>
      </w:r>
    </w:p>
    <w:p>
      <w:pPr>
        <w:spacing w:after="60"/>
        <w:ind w:left="360"/>
      </w:pPr>
      <w:r>
        <w:t xml:space="preserve">5.  </w:t>
      </w:r>
      <w:r>
        <w:rPr>
          <w:b/>
          <w:bCs/>
          <w:i w:val="false"/>
          <w:iCs w:val="false"/>
        </w:rPr>
        <w:t xml:space="preserve">TradingView alerts</w:t>
      </w:r>
      <w:r>
        <w:rPr>
          <w:b w:val="false"/>
          <w:bCs w:val="false"/>
          <w:i w:val="false"/>
          <w:iCs w:val="false"/>
        </w:rPr>
        <w:t xml:space="preserve"> (§4) — re-wire or hide/age-label.</w:t>
      </w:r>
    </w:p>
    <w:p>
      <w:pPr>
        <w:spacing w:after="60"/>
        <w:ind w:left="360"/>
      </w:pPr>
      <w:r>
        <w:t xml:space="preserve">6.  </w:t>
      </w:r>
      <w:r>
        <w:rPr>
          <w:b/>
          <w:bCs/>
          <w:i w:val="false"/>
          <w:iCs w:val="false"/>
        </w:rPr>
        <w:t xml:space="preserve">Clean 3 single-share test positions</w:t>
      </w:r>
      <w:r>
        <w:rPr>
          <w:b w:val="false"/>
          <w:bCs w:val="false"/>
          <w:i w:val="false"/>
          <w:iCs w:val="false"/>
        </w:rPr>
        <w:t xml:space="preserve"> from the equity paper open book (§6).</w:t>
      </w:r>
    </w:p>
    <w:p>
      <w:pPr>
        <w:pStyle w:val="Heading2"/>
        <w:spacing w:after="80" w:before="160"/>
      </w:pPr>
      <w:r>
        <w:rPr>
          <w:b w:val="false"/>
          <w:bCs w:val="false"/>
          <w:i w:val="false"/>
          <w:iCs w:val="false"/>
        </w:rPr>
        <w:t xml:space="preserve">Can wait</w:t>
      </w:r>
    </w:p>
    <w:p>
      <w:pPr>
        <w:spacing w:after="60"/>
        <w:ind w:left="360"/>
      </w:pPr>
      <w:r>
        <w:t xml:space="preserve">1.  </w:t>
      </w:r>
      <w:r>
        <w:rPr>
          <w:b w:val="false"/>
          <w:bCs w:val="false"/>
          <w:i w:val="false"/>
          <w:iCs w:val="false"/>
        </w:rPr>
        <w:t xml:space="preserve">NSE bhavcopy prod fallback (§4). 11. BANKEX/NIFTYNXT50 IV staleness (§5). 12. Backtest real-premium upgrade (§11). 13. Volume-profile bin granularity (§9).</w:t>
      </w:r>
    </w:p>
    <w:p>
      <w:pPr>
        <w:pStyle w:val="Heading2"/>
        <w:spacing w:after="80" w:before="160"/>
      </w:pPr>
      <w:r>
        <w:rPr>
          <w:b w:val="false"/>
          <w:bCs w:val="false"/>
          <w:i w:val="false"/>
          <w:iCs w:val="false"/>
        </w:rPr>
        <w:t xml:space="preserve">Don't touch (intentional / correct)</w:t>
      </w:r>
    </w:p>
    <w:p>
      <w:pPr>
        <w:pStyle w:val="ListParagraph"/>
        <w:numPr>
          <w:ilvl w:val="0"/>
          <w:numId w:val="1"/>
        </w:numPr>
        <w:spacing w:after="60"/>
      </w:pPr>
      <w:r>
        <w:rPr>
          <w:b w:val="false"/>
          <w:bCs w:val="false"/>
          <w:i w:val="false"/>
          <w:iCs w:val="false"/>
        </w:rPr>
        <w:t xml:space="preserve">Yahoo never tradeable; F&amp;O Yahoo prohibition; FINNIFTY/MIDCPNIFTY exclusion; INDstocks disabled; "no fabrication" omit-or-label policy; portfolio advisory-field non-persistence; combo lane isolation. </w:t>
      </w:r>
      <w:r>
        <w:rPr>
          <w:b/>
          <w:bCs/>
          <w:i w:val="false"/>
          <w:iCs w:val="false"/>
        </w:rPr>
        <w:t xml:space="preserve">These are correct — leave as-is.</w:t>
      </w:r>
    </w:p>
    <w:p>
      <w:pPr>
        <w:pBdr>
          <w:bottom w:val="single" w:color="C7CDD6" w:sz="6"/>
        </w:pBdr>
        <w:spacing w:after="120" w:before="120"/>
      </w:pPr>
    </w:p>
    <w:p>
      <w:pPr>
        <w:pStyle w:val="Heading1"/>
        <w:spacing w:after="80" w:before="240"/>
      </w:pPr>
      <w:r>
        <w:rPr>
          <w:b w:val="false"/>
          <w:bCs w:val="false"/>
          <w:i w:val="false"/>
          <w:iCs w:val="false"/>
        </w:rPr>
        <w:t xml:space="preserve">APPENDIX — RAW EVIDENCE (read-only)</w:t>
      </w:r>
    </w:p>
    <w:p>
      <w:pPr>
        <w:spacing w:after="100"/>
      </w:pPr>
      <w:r>
        <w:rPr>
          <w:b/>
          <w:bCs/>
          <w:i w:val="false"/>
          <w:iCs w:val="false"/>
        </w:rPr>
        <w:t xml:space="preserve">Production now:</w:t>
      </w:r>
      <w:r>
        <w:rPr>
          <w:b w:val="false"/>
          <w:bCs w:val="false"/>
          <w:i w:val="false"/>
          <w:iCs w:val="false"/>
        </w:rPr>
        <w:t xml:space="preserve"> 2026-06-23 16:26 IST (Tue, post-close).</w:t>
      </w:r>
      <w:r>
        <w:rPr>
          <w:b w:val="false"/>
          <w:bCs w:val="false"/>
          <w:i w:val="false"/>
          <w:iCs w:val="false"/>
        </w:rPr>
        <w:t xml:space="preserve"> </w:t>
      </w:r>
      <w:r>
        <w:rPr>
          <w:b/>
          <w:bCs/>
          <w:i w:val="false"/>
          <w:iCs w:val="false"/>
        </w:rPr>
        <w:t xml:space="preserve">Kite:</w:t>
      </w:r>
      <w:r>
        <w:rPr>
          <w:b w:val="false"/>
          <w:bCs w:val="false"/>
          <w:i w:val="false"/>
          <w:iCs w:val="false"/>
        </w:rPr>
        <w:t xml:space="preserve"> user "Devendra Ramkishan Sharma", login 15:21, expires 06-24 06:00, valid=true.</w:t>
      </w:r>
      <w:r>
        <w:rPr>
          <w:b w:val="false"/>
          <w:bCs w:val="false"/>
          <w:i w:val="false"/>
          <w:iCs w:val="false"/>
        </w:rPr>
        <w:t xml:space="preserve"> </w:t>
      </w:r>
      <w:r>
        <w:rPr>
          <w:b/>
          <w:bCs/>
          <w:i w:val="false"/>
          <w:iCs w:val="false"/>
        </w:rPr>
        <w:t xml:space="preserve">candle:</w:t>
      </w:r>
      <w:r>
        <w:rPr>
          <w:b w:val="false"/>
          <w:bCs w:val="false"/>
          <w:i w:val="false"/>
          <w:iCs w:val="false"/>
        </w:rPr>
        <w:t xml:space="preserve"> </w:t>
      </w:r>
      <w:r>
        <w:rPr>
          <w:rFonts w:ascii="Consolas" w:cs="Consolas" w:eastAsia="Consolas" w:hAnsi="Consolas"/>
          <w:b w:val="false"/>
          <w:bCs w:val="false"/>
          <w:i w:val="false"/>
          <w:iCs w:val="false"/>
          <w:sz w:val="18"/>
          <w:szCs w:val="18"/>
          <w:shd w:fill="F0F2F5" w:color="auto" w:val="clear"/>
        </w:rPr>
        <w:t xml:space="preserve">count = 0</w:t>
      </w:r>
      <w:r>
        <w:rPr>
          <w:b w:val="false"/>
          <w:bCs w:val="false"/>
          <w:i w:val="false"/>
          <w:iCs w:val="false"/>
        </w:rPr>
        <w:t xml:space="preserve">.</w:t>
      </w:r>
      <w:r>
        <w:rPr>
          <w:b w:val="false"/>
          <w:bCs w:val="false"/>
          <w:i w:val="false"/>
          <w:iCs w:val="false"/>
        </w:rPr>
        <w:t xml:space="preserve"> </w:t>
      </w:r>
      <w:r>
        <w:rPr>
          <w:b/>
          <w:bCs/>
          <w:i w:val="false"/>
          <w:iCs w:val="false"/>
        </w:rPr>
        <w:t xml:space="preserve">Today's F&amp;O reasoning (all 3):</w:t>
      </w:r>
      <w:r>
        <w:rPr>
          <w:b w:val="false"/>
          <w:bCs w:val="false"/>
          <w:i w:val="false"/>
          <w:iCs w:val="false"/>
        </w:rPr>
        <w:t xml:space="preserve"> </w:t>
      </w:r>
      <w:r>
        <w:rPr>
          <w:rFonts w:ascii="Consolas" w:cs="Consolas" w:eastAsia="Consolas" w:hAnsi="Consolas"/>
          <w:b w:val="false"/>
          <w:bCs w:val="false"/>
          <w:i w:val="false"/>
          <w:iCs w:val="false"/>
          <w:sz w:val="18"/>
          <w:szCs w:val="18"/>
          <w:shd w:fill="F0F2F5" w:color="auto" w:val="clear"/>
        </w:rPr>
        <w:t xml:space="preserve">PRE_EMISSION_REJECTED · OTHER · "no_live_kite_intraday (Kite session expired / throttled / index uncovered)"</w:t>
      </w:r>
      <w:r>
        <w:rPr>
          <w:b w:val="false"/>
          <w:bCs w:val="false"/>
          <w:i w:val="false"/>
          <w:iCs w:val="false"/>
        </w:rPr>
        <w:t xml:space="preserve"> @ 09:15.</w:t>
      </w:r>
      <w:r>
        <w:rPr>
          <w:b w:val="false"/>
          <w:bCs w:val="false"/>
          <w:i w:val="false"/>
          <w:iCs w:val="false"/>
        </w:rPr>
        <w:t xml:space="preserve"> </w:t>
      </w:r>
      <w:r>
        <w:rPr>
          <w:b/>
          <w:bCs/>
          <w:i w:val="false"/>
          <w:iCs w:val="false"/>
        </w:rPr>
        <w:t xml:space="preserve">paper_daily_summary_fo:</w:t>
      </w:r>
      <w:r>
        <w:rPr>
          <w:b w:val="false"/>
          <w:bCs w:val="false"/>
          <w:i w:val="false"/>
          <w:iCs w:val="false"/>
        </w:rPr>
        <w:t xml:space="preserve"> 06-23 [0/0/0/0] · 06-22 [5 sig/3 valid/0 open/3 skip] · 06-19 [4/7/0/7].</w:t>
      </w:r>
      <w:r>
        <w:rPr>
          <w:b w:val="false"/>
          <w:bCs w:val="false"/>
          <w:i w:val="false"/>
          <w:iCs w:val="false"/>
        </w:rPr>
        <w:t xml:space="preserve"> </w:t>
      </w:r>
      <w:r>
        <w:rPr>
          <w:b/>
          <w:bCs/>
          <w:i w:val="false"/>
          <w:iCs w:val="false"/>
        </w:rPr>
        <w:t xml:space="preserve">paper_trade_fo (last opens):</w:t>
      </w:r>
      <w:r>
        <w:rPr>
          <w:b w:val="false"/>
          <w:bCs w:val="false"/>
          <w:i w:val="false"/>
          <w:iCs w:val="false"/>
        </w:rPr>
        <w:t xml:space="preserve"> all CLOSED, newest opened 06-15 (BANKNIFTY VWAP_RECLAIM, STOPPED −20,113).</w:t>
      </w:r>
      <w:r>
        <w:rPr>
          <w:b w:val="false"/>
          <w:bCs w:val="false"/>
          <w:i w:val="false"/>
          <w:iCs w:val="false"/>
        </w:rPr>
        <w:t xml:space="preserve"> </w:t>
      </w:r>
      <w:r>
        <w:rPr>
          <w:b/>
          <w:bCs/>
          <w:i w:val="false"/>
          <w:iCs w:val="false"/>
        </w:rPr>
        <w:t xml:space="preserve">Equity OPEN book:</w:t>
      </w:r>
      <w:r>
        <w:rPr>
          <w:b w:val="false"/>
          <w:bCs w:val="false"/>
          <w:i w:val="false"/>
          <w:iCs w:val="false"/>
        </w:rPr>
        <w:t xml:space="preserve"> BERGEPAINT(505), COALINDIA(156), FORTIS(141), GLAND(49), INDIGO(25), LT(27), PHOENIXLTD(60) [real sizing]; MOTHERSON(1), GMRINFRA(1), OBEROIRLTY(1) [single-share = likely tests].</w:t>
      </w:r>
      <w:r>
        <w:rPr>
          <w:b w:val="false"/>
          <w:bCs w:val="false"/>
          <w:i w:val="false"/>
          <w:iCs w:val="false"/>
        </w:rPr>
        <w:t xml:space="preserve"> </w:t>
      </w:r>
      <w:r>
        <w:rPr>
          <w:b/>
          <w:bCs/>
          <w:i w:val="false"/>
          <w:iCs w:val="false"/>
        </w:rPr>
        <w:t xml:space="preserve">tv_alerts:</w:t>
      </w:r>
      <w:r>
        <w:rPr>
          <w:b w:val="false"/>
          <w:bCs w:val="false"/>
          <w:i w:val="false"/>
          <w:iCs w:val="false"/>
        </w:rPr>
        <w:t xml:space="preserve"> 4 rows, 2026-04-23 → 2026-04-24.</w:t>
      </w:r>
      <w:r>
        <w:rPr>
          <w:b w:val="false"/>
          <w:bCs w:val="false"/>
          <w:i w:val="false"/>
          <w:iCs w:val="false"/>
        </w:rPr>
        <w:t xml:space="preserve"> </w:t>
      </w:r>
      <w:r>
        <w:rPr>
          <w:b/>
          <w:bCs/>
          <w:i w:val="false"/>
          <w:iCs w:val="false"/>
        </w:rPr>
        <w:t xml:space="preserve">option_chain_snapshot:</w:t>
      </w:r>
      <w:r>
        <w:rPr>
          <w:b w:val="false"/>
          <w:bCs w:val="false"/>
          <w:i w:val="false"/>
          <w:iCs w:val="false"/>
        </w:rPr>
        <w:t xml:space="preserve"> NIFTY/BANKNIFTY/SENSEX all 06-23 15:30, ~78–80k rows each.</w:t>
      </w:r>
      <w:r>
        <w:rPr>
          <w:b w:val="false"/>
          <w:bCs w:val="false"/>
          <w:i w:val="false"/>
          <w:iCs w:val="false"/>
        </w:rPr>
        <w:t xml:space="preserve"> </w:t>
      </w:r>
      <w:r>
        <w:rPr>
          <w:b/>
          <w:bCs/>
          <w:i w:val="false"/>
          <w:iCs w:val="false"/>
        </w:rPr>
        <w:t xml:space="preserve">swing_scan_run:</w:t>
      </w:r>
      <w:r>
        <w:rPr>
          <w:b w:val="false"/>
          <w:bCs w:val="false"/>
          <w:i w:val="false"/>
          <w:iCs w:val="false"/>
        </w:rPr>
        <w:t xml:space="preserve"> 06-23 476/24; 06-22 450/50; 06-19 0/500; 06-15 443/57.</w:t>
      </w:r>
      <w:r>
        <w:rPr>
          <w:b w:val="false"/>
          <w:bCs w:val="false"/>
          <w:i w:val="false"/>
          <w:iCs w:val="false"/>
        </w:rPr>
        <w:t xml:space="preserve"> </w:t>
      </w:r>
      <w:r>
        <w:rPr>
          <w:b/>
          <w:bCs/>
          <w:i w:val="false"/>
          <w:iCs w:val="false"/>
        </w:rPr>
        <w:t xml:space="preserve">global_sync_logs (Yahoo):</w:t>
      </w:r>
      <w:r>
        <w:rPr>
          <w:b w:val="false"/>
          <w:bCs w:val="false"/>
          <w:i w:val="false"/>
          <w:iCs w:val="false"/>
        </w:rPr>
        <w:t xml:space="preserve"> equity 206/206 failed, yahoo 30/30, index 30/30, fx 35/35; binance ok.</w:t>
      </w:r>
      <w:r>
        <w:rPr>
          <w:b w:val="false"/>
          <w:bCs w:val="false"/>
          <w:i w:val="false"/>
          <w:iCs w:val="false"/>
        </w:rPr>
        <w:t xml:space="preserve"> </w:t>
      </w:r>
      <w:r>
        <w:rPr>
          <w:b/>
          <w:bCs/>
          <w:i w:val="false"/>
          <w:iCs w:val="false"/>
        </w:rPr>
        <w:t xml:space="preserve">candle_sync_run:</w:t>
      </w:r>
      <w:r>
        <w:rPr>
          <w:b w:val="false"/>
          <w:bCs w:val="false"/>
          <w:i w:val="false"/>
          <w:iCs w:val="false"/>
        </w:rPr>
        <w:t xml:space="preserve"> INCREMENTAL 15minute last 06-23 13:19 (rows 0); day last 06-22 18:36 (rows 0).</w:t>
      </w:r>
      <w:r>
        <w:rPr>
          <w:b w:val="false"/>
          <w:bCs w:val="false"/>
          <w:i w:val="false"/>
          <w:iCs w:val="false"/>
        </w:rPr>
        <w:t xml:space="preserve"> </w:t>
      </w:r>
      <w:r>
        <w:rPr>
          <w:b/>
          <w:bCs/>
          <w:i w:val="false"/>
          <w:iCs w:val="false"/>
        </w:rPr>
        <w:t xml:space="preserve">Recurring prod log errors:</w:t>
      </w:r>
      <w:r>
        <w:rPr>
          <w:b w:val="false"/>
          <w:bCs w:val="false"/>
          <w:i w:val="false"/>
          <w:iCs w:val="false"/>
        </w:rPr>
        <w:t xml:space="preserve"> candle-warehouse daily tick (</w:t>
      </w:r>
      <w:r>
        <w:rPr>
          <w:rFonts w:ascii="Consolas" w:cs="Consolas" w:eastAsia="Consolas" w:hAnsi="Consolas"/>
          <w:b w:val="false"/>
          <w:bCs w:val="false"/>
          <w:i w:val="false"/>
          <w:iCs w:val="false"/>
          <w:sz w:val="18"/>
          <w:szCs w:val="18"/>
          <w:shd w:fill="F0F2F5" w:color="auto" w:val="clear"/>
        </w:rPr>
        <w:t xml:space="preserve">ANY(($2,$3,$4)::bigint[])</w:t>
      </w:r>
      <w:r>
        <w:rPr>
          <w:b w:val="false"/>
          <w:bCs w:val="false"/>
          <w:i w:val="false"/>
          <w:iCs w:val="false"/>
        </w:rPr>
        <w:t xml:space="preserve">); NSE bhavcopy fail 7d; scanAll hard-timeout → 198; Kite getQuote ECONNRESET; Yahoo chart fail (LTIM.NS).</w:t>
      </w:r>
    </w:p>
    <w:p>
      <w:pPr>
        <w:spacing w:after="100"/>
      </w:pPr>
      <w:r>
        <w:rPr>
          <w:b w:val="false"/>
          <w:bCs w:val="false"/>
          <w:i/>
          <w:iCs/>
        </w:rPr>
        <w:t xml:space="preserve">End of report. No code, data, UI, or configuration was modified during this audit.</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ell">
    <w:name w:val="cell"/>
    <w:basedOn w:val="Normal"/>
    <w:rPr>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2026-06-23T11:20:52.498Z</dcterms:created>
  <dcterms:modified xsi:type="dcterms:W3CDTF">2026-06-23T11:20:52.498Z</dcterms:modified>
</cp:coreProperties>
</file>

<file path=docProps/custom.xml><?xml version="1.0" encoding="utf-8"?>
<Properties xmlns="http://schemas.openxmlformats.org/officeDocument/2006/custom-properties" xmlns:vt="http://schemas.openxmlformats.org/officeDocument/2006/docPropsVTypes"/>
</file>