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38AB" w14:textId="7D3FE795" w:rsidR="0000093E" w:rsidRPr="0056559B" w:rsidRDefault="0000093E" w:rsidP="00225791">
      <w:pPr>
        <w:pStyle w:val="ListParagraph"/>
        <w:numPr>
          <w:ilvl w:val="0"/>
          <w:numId w:val="1"/>
        </w:numPr>
        <w:jc w:val="both"/>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 xml:space="preserve">Classification of Programming Languages </w:t>
      </w:r>
    </w:p>
    <w:p w14:paraId="30A82011" w14:textId="19718626" w:rsidR="00CD2767" w:rsidRPr="0056559B" w:rsidRDefault="0000093E" w:rsidP="00225791">
      <w:p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Programming languages are basically classified into two main categories – </w:t>
      </w:r>
      <w:r w:rsidR="00D303EA" w:rsidRPr="0056559B">
        <w:rPr>
          <w:rFonts w:ascii="Times New Roman" w:hAnsi="Times New Roman" w:cs="Times New Roman"/>
          <w:color w:val="000000" w:themeColor="text1"/>
        </w:rPr>
        <w:t>Low-level</w:t>
      </w:r>
      <w:r w:rsidRPr="0056559B">
        <w:rPr>
          <w:rFonts w:ascii="Times New Roman" w:hAnsi="Times New Roman" w:cs="Times New Roman"/>
          <w:color w:val="000000" w:themeColor="text1"/>
        </w:rPr>
        <w:t xml:space="preserve"> language and High-level language. Every programming language belongs to one of these categories and sub-category.</w:t>
      </w:r>
    </w:p>
    <w:p w14:paraId="6FE56209" w14:textId="77777777" w:rsidR="0000093E" w:rsidRPr="0056559B" w:rsidRDefault="0000093E" w:rsidP="00225791">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 xml:space="preserve">Low level languages </w:t>
      </w:r>
    </w:p>
    <w:p w14:paraId="0041766A" w14:textId="15977EBA" w:rsidR="0000093E" w:rsidRPr="0056559B" w:rsidRDefault="0000093E" w:rsidP="00225791">
      <w:pPr>
        <w:pStyle w:val="ListParagraph"/>
        <w:ind w:left="1488"/>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Low-level languages are used to write programs that relate to the specific architecture and hardware of a particular type of computer. They are closer to the native language of a computer (binary), making them harder for programmers to understand. Programs written in low-level languages are fast and memory efficient. However, it is nightmare for programmers to write, debug and maintain low-level programs. They are mostly used to develop operating systems, device drivers, databases and applications that require direct hardware access. Low level languages are further classified in two more categories – </w:t>
      </w:r>
    </w:p>
    <w:p w14:paraId="1A18CE89" w14:textId="17440921" w:rsidR="0000093E" w:rsidRPr="0056559B" w:rsidRDefault="0000093E" w:rsidP="00225791">
      <w:pPr>
        <w:pStyle w:val="ListParagraph"/>
        <w:ind w:left="1488"/>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Machine language and Assembly language. </w:t>
      </w:r>
    </w:p>
    <w:p w14:paraId="448BAF1C" w14:textId="77777777" w:rsidR="0000093E" w:rsidRPr="0056559B" w:rsidRDefault="0000093E" w:rsidP="00225791">
      <w:pPr>
        <w:pStyle w:val="ListParagraph"/>
        <w:ind w:left="1488"/>
        <w:jc w:val="both"/>
        <w:rPr>
          <w:rFonts w:ascii="Times New Roman" w:hAnsi="Times New Roman" w:cs="Times New Roman"/>
          <w:color w:val="000000" w:themeColor="text1"/>
        </w:rPr>
      </w:pPr>
    </w:p>
    <w:p w14:paraId="2B8936AA" w14:textId="571DF749" w:rsidR="0000093E" w:rsidRPr="0056559B" w:rsidRDefault="0000093E" w:rsidP="00225791">
      <w:pPr>
        <w:pStyle w:val="ListParagraph"/>
        <w:numPr>
          <w:ilvl w:val="0"/>
          <w:numId w:val="3"/>
        </w:numPr>
        <w:jc w:val="both"/>
        <w:rPr>
          <w:rFonts w:ascii="Times New Roman" w:hAnsi="Times New Roman" w:cs="Times New Roman"/>
          <w:color w:val="000000" w:themeColor="text1"/>
        </w:rPr>
      </w:pPr>
      <w:r w:rsidRPr="0056559B">
        <w:rPr>
          <w:rFonts w:ascii="Times New Roman" w:hAnsi="Times New Roman" w:cs="Times New Roman"/>
          <w:b/>
          <w:bCs/>
          <w:color w:val="000000" w:themeColor="text1"/>
        </w:rPr>
        <w:t>Machine language:</w:t>
      </w:r>
      <w:r w:rsidRPr="0056559B">
        <w:rPr>
          <w:rFonts w:ascii="Times New Roman" w:hAnsi="Times New Roman" w:cs="Times New Roman"/>
          <w:color w:val="000000" w:themeColor="text1"/>
        </w:rPr>
        <w:t xml:space="preserve"> Machine language is closest language to the hardware. It consists set of instructions that are executed directly by the computer. These instructions are a sequence of binary bits. Each instruction performs a very specific and small task. Instructions written in machine language are machine dependent and varies from computer to computer.</w:t>
      </w:r>
    </w:p>
    <w:p w14:paraId="68F08F25" w14:textId="582CC86B" w:rsidR="0000093E" w:rsidRPr="0056559B" w:rsidRDefault="0000093E" w:rsidP="00225791">
      <w:pPr>
        <w:pStyle w:val="ListParagraph"/>
        <w:numPr>
          <w:ilvl w:val="0"/>
          <w:numId w:val="3"/>
        </w:numPr>
        <w:jc w:val="both"/>
        <w:rPr>
          <w:rFonts w:ascii="Times New Roman" w:hAnsi="Times New Roman" w:cs="Times New Roman"/>
          <w:color w:val="000000" w:themeColor="text1"/>
        </w:rPr>
      </w:pPr>
      <w:r w:rsidRPr="0056559B">
        <w:rPr>
          <w:rFonts w:ascii="Times New Roman" w:hAnsi="Times New Roman" w:cs="Times New Roman"/>
          <w:b/>
          <w:bCs/>
          <w:color w:val="000000" w:themeColor="text1"/>
        </w:rPr>
        <w:t>Assembly language:</w:t>
      </w:r>
      <w:r w:rsidRPr="0056559B">
        <w:rPr>
          <w:rFonts w:ascii="Times New Roman" w:hAnsi="Times New Roman" w:cs="Times New Roman"/>
          <w:color w:val="000000" w:themeColor="text1"/>
        </w:rPr>
        <w:t xml:space="preserve"> Assembly language is an improvement over machine language. Similar to machine language, assembly language also interacts directly with the hardware. Instead of using a raw binary sequence to represent an instruction set, assembly language uses mnemonics. Assembly language uses a special program called assembler. The assembler translates mnemonics to specific machine code.</w:t>
      </w:r>
    </w:p>
    <w:p w14:paraId="51EDFE33" w14:textId="77777777" w:rsidR="0000093E" w:rsidRPr="0056559B" w:rsidRDefault="0000093E" w:rsidP="00FF62A7">
      <w:pPr>
        <w:ind w:firstLine="72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 xml:space="preserve">Advantages of low-level languages </w:t>
      </w:r>
    </w:p>
    <w:p w14:paraId="08946573" w14:textId="35119345"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Programs developed using low-level languages are fast and memory efficient. </w:t>
      </w:r>
    </w:p>
    <w:p w14:paraId="0434FC48" w14:textId="5AC1846E"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Programmers can utilize processor and memory in a better way using a low-level language. </w:t>
      </w:r>
    </w:p>
    <w:p w14:paraId="677F9599" w14:textId="77777777"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There is no need of any compiler or interpreters to translate the source to machine code. Thus, cuts the compilation and interpretation time. </w:t>
      </w:r>
    </w:p>
    <w:p w14:paraId="2CDD13FB" w14:textId="77777777"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Low-level languages provide direct manipulation of computer registers and storage. </w:t>
      </w:r>
    </w:p>
    <w:p w14:paraId="120AC4BB" w14:textId="3BCC6F78"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It can directly communicate with hardware devices.</w:t>
      </w:r>
    </w:p>
    <w:p w14:paraId="36C2B4CE" w14:textId="77777777" w:rsidR="0000093E" w:rsidRPr="0056559B" w:rsidRDefault="0000093E" w:rsidP="00FF62A7">
      <w:pPr>
        <w:ind w:firstLine="72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 xml:space="preserve">Disadvantages of low-level languages </w:t>
      </w:r>
    </w:p>
    <w:p w14:paraId="015E078D" w14:textId="79037B20"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Programs developed using low-level languages are machine dependent and are not   portable.</w:t>
      </w:r>
    </w:p>
    <w:p w14:paraId="302227A5" w14:textId="56EBEB53"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It is difficult to develop, debug and maintain. </w:t>
      </w:r>
    </w:p>
    <w:p w14:paraId="2537CC2A" w14:textId="07418AF2"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Low-level programs are more error prone. </w:t>
      </w:r>
    </w:p>
    <w:p w14:paraId="63018AF4" w14:textId="4CD85823"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Low-level programming usually results in poor programming productivity. </w:t>
      </w:r>
    </w:p>
    <w:p w14:paraId="5D158BDC" w14:textId="22BA0F5B" w:rsidR="0000093E" w:rsidRPr="0056559B" w:rsidRDefault="0000093E" w:rsidP="00225791">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A programmer must have additional knowledge of the computer architecture of a particular machine, for programming in the low-level language.</w:t>
      </w:r>
    </w:p>
    <w:p w14:paraId="68F30F2B" w14:textId="77777777" w:rsidR="00225791" w:rsidRPr="0056559B" w:rsidRDefault="00225791" w:rsidP="00225791">
      <w:pPr>
        <w:pStyle w:val="ListParagraph"/>
        <w:jc w:val="both"/>
        <w:rPr>
          <w:rFonts w:ascii="Times New Roman" w:hAnsi="Times New Roman" w:cs="Times New Roman"/>
          <w:color w:val="000000" w:themeColor="text1"/>
        </w:rPr>
      </w:pPr>
    </w:p>
    <w:p w14:paraId="46777429" w14:textId="3239DDC5" w:rsidR="00225791" w:rsidRPr="0056559B" w:rsidRDefault="00225791" w:rsidP="00225791">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High level languages</w:t>
      </w:r>
    </w:p>
    <w:p w14:paraId="5CE6B017" w14:textId="36844F49" w:rsidR="00225791" w:rsidRPr="0056559B" w:rsidRDefault="00225791" w:rsidP="00225791">
      <w:pPr>
        <w:pStyle w:val="ListParagraph"/>
        <w:ind w:left="1488"/>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High-level languages are similar to the human language. high-level languages are programmers friendly, easy to code, debug and maintain. it provides a higher level of abstraction from machine language. They do not interact directly with the hardware. Rather, they focus more on the complex arithmetic operations, optimal program </w:t>
      </w:r>
      <w:r w:rsidRPr="0056559B">
        <w:rPr>
          <w:rFonts w:ascii="Times New Roman" w:hAnsi="Times New Roman" w:cs="Times New Roman"/>
          <w:color w:val="000000" w:themeColor="text1"/>
        </w:rPr>
        <w:lastRenderedPageBreak/>
        <w:t>efficiency and easiness in coding. Programs in a high-level language are written using English statements (such as Python, Java, C++, etc). High-level programs require compilers/interpreters to translate source code to machine language. We can compile the source code written in the high-level language to multiple machine languages. Thus, they are machine independent language. High-level languages are grouped into two categories based on the execution model – compiled or interpreted languages. We can also classify high-level language several other categories based on the programming paradigm.</w:t>
      </w:r>
    </w:p>
    <w:p w14:paraId="2E14893A" w14:textId="2B793938" w:rsidR="00225791" w:rsidRPr="0056559B" w:rsidRDefault="00225791" w:rsidP="00225791">
      <w:pPr>
        <w:pStyle w:val="ListParagraph"/>
        <w:numPr>
          <w:ilvl w:val="0"/>
          <w:numId w:val="4"/>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rPr>
        <w:t>Structured programming</w:t>
      </w:r>
      <w:r w:rsidRPr="0056559B">
        <w:rPr>
          <w:rFonts w:ascii="Times New Roman" w:hAnsi="Times New Roman" w:cs="Times New Roman"/>
          <w:color w:val="000000" w:themeColor="text1"/>
        </w:rPr>
        <w:t xml:space="preserve"> (sometimes known as modular programming) is a programming paradigm aimed at improving the clarity, quality, and development time of a computer program by making extensive use of the structured control flow constructs of selection (if/then/else) and repetition (while and for), block structures, and subroutines. Hence, making it more efficient and easier to understand and modify. Structured programming frequently employs a top-down design model, in which developers map out the overall program structure into separate subsections. Note, it is possible to do structured programming in any programming language.</w:t>
      </w:r>
    </w:p>
    <w:p w14:paraId="657218F6" w14:textId="21367CC4" w:rsidR="00225791" w:rsidRPr="0056559B" w:rsidRDefault="00225791" w:rsidP="00225791">
      <w:pPr>
        <w:pStyle w:val="ListParagraph"/>
        <w:numPr>
          <w:ilvl w:val="0"/>
          <w:numId w:val="4"/>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rPr>
        <w:t>Procedural programming</w:t>
      </w:r>
      <w:r w:rsidRPr="0056559B">
        <w:rPr>
          <w:rFonts w:ascii="Times New Roman" w:hAnsi="Times New Roman" w:cs="Times New Roman"/>
          <w:color w:val="000000" w:themeColor="text1"/>
        </w:rPr>
        <w:t xml:space="preserve"> is a programming paradigm, derived from structured programming, based upon the concept of the procedure call. Procedures, also known as routines, subroutines, or functions, simply contain a series of computational steps to be carried out. Any given procedure might be called at any point during a program's execution, including by other procedures or itself.</w:t>
      </w:r>
    </w:p>
    <w:p w14:paraId="22941877" w14:textId="30D04E85" w:rsidR="00225791" w:rsidRPr="0056559B" w:rsidRDefault="00225791" w:rsidP="00225791">
      <w:pPr>
        <w:pStyle w:val="ListParagraph"/>
        <w:numPr>
          <w:ilvl w:val="0"/>
          <w:numId w:val="4"/>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rPr>
        <w:t>Object-oriented programming</w:t>
      </w:r>
      <w:r w:rsidRPr="0056559B">
        <w:rPr>
          <w:rFonts w:ascii="Times New Roman" w:hAnsi="Times New Roman" w:cs="Times New Roman"/>
          <w:color w:val="000000" w:themeColor="text1"/>
        </w:rPr>
        <w:t xml:space="preserve"> is a programming paradigm based on the concept of "objects", which may contain data, in the form of fields, often known as attributes; and code, in the form of procedures, often known as methods. A feature of objects is that an object's procedures can access and often modify the data fields of the object with which they are associated. Thus, programmers define not only the data type of a data structure but also the types of operations (functions) that can be applied to the data structure. In this way, the data structure becomes an object that includes both data and functions. In addition, programmers can create relationships between one object and another.</w:t>
      </w:r>
    </w:p>
    <w:p w14:paraId="4AB9E866" w14:textId="77777777" w:rsidR="00FF62A7" w:rsidRPr="0056559B" w:rsidRDefault="00FF62A7" w:rsidP="00FF62A7">
      <w:pPr>
        <w:pStyle w:val="ListParagraph"/>
        <w:ind w:left="2208"/>
        <w:jc w:val="both"/>
        <w:rPr>
          <w:rFonts w:ascii="Times New Roman" w:hAnsi="Times New Roman" w:cs="Times New Roman"/>
          <w:b/>
          <w:bCs/>
          <w:color w:val="000000" w:themeColor="text1"/>
        </w:rPr>
      </w:pPr>
    </w:p>
    <w:p w14:paraId="60935D4B" w14:textId="7D83F779" w:rsidR="00FF62A7" w:rsidRPr="0056559B" w:rsidRDefault="00FF62A7" w:rsidP="00FF62A7">
      <w:pPr>
        <w:ind w:firstLine="72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 xml:space="preserve">Advantages of High-level language </w:t>
      </w:r>
    </w:p>
    <w:p w14:paraId="6137DDB9" w14:textId="7777777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High-level languages are programmer friendly. They are easy to write, debug and maintain. </w:t>
      </w:r>
    </w:p>
    <w:p w14:paraId="21DC3EC1" w14:textId="428F54BB"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It provides higher level of abstraction from machine languages.</w:t>
      </w:r>
    </w:p>
    <w:p w14:paraId="4CB0AAA2" w14:textId="7777777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It is machine independent language. </w:t>
      </w:r>
    </w:p>
    <w:p w14:paraId="6108FE1C" w14:textId="7777777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Easy to learn. </w:t>
      </w:r>
    </w:p>
    <w:p w14:paraId="255563B6" w14:textId="7777777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Less error-prone, easy to find and debug errors.</w:t>
      </w:r>
    </w:p>
    <w:p w14:paraId="3DE37CA9" w14:textId="69A9775F"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High-level programming results in better programming productivity.</w:t>
      </w:r>
    </w:p>
    <w:p w14:paraId="4B80A4F5" w14:textId="77777777" w:rsidR="00FF62A7" w:rsidRPr="0056559B" w:rsidRDefault="00FF62A7" w:rsidP="00FF62A7">
      <w:pPr>
        <w:jc w:val="both"/>
        <w:rPr>
          <w:rFonts w:ascii="Times New Roman" w:hAnsi="Times New Roman" w:cs="Times New Roman"/>
          <w:color w:val="000000" w:themeColor="text1"/>
        </w:rPr>
      </w:pPr>
    </w:p>
    <w:p w14:paraId="4C99D60C" w14:textId="40FBAF91" w:rsidR="00FF62A7" w:rsidRPr="0056559B" w:rsidRDefault="00FF62A7" w:rsidP="00FF62A7">
      <w:pPr>
        <w:ind w:firstLine="72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Disadvantages of High-level language</w:t>
      </w:r>
    </w:p>
    <w:p w14:paraId="7D804C80" w14:textId="745D4E31"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It takes additional translation times to translate the source to machine code.</w:t>
      </w:r>
    </w:p>
    <w:p w14:paraId="3A57E220" w14:textId="7777777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High-level programs are comparatively slower than low-level programs. </w:t>
      </w:r>
    </w:p>
    <w:p w14:paraId="782F5EF3" w14:textId="4C5A778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Compared to low-level programs, they are generally less memory efficient.</w:t>
      </w:r>
    </w:p>
    <w:p w14:paraId="00A1947E" w14:textId="0FBD9CA7" w:rsidR="00FF62A7" w:rsidRPr="0056559B" w:rsidRDefault="00FF62A7" w:rsidP="00FF62A7">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lastRenderedPageBreak/>
        <w:t>Cannot communicate directly with the hardware.</w:t>
      </w:r>
    </w:p>
    <w:p w14:paraId="6A386D7E" w14:textId="77777777" w:rsidR="00947DBC" w:rsidRPr="0056559B" w:rsidRDefault="00947DBC" w:rsidP="00947DBC">
      <w:pPr>
        <w:jc w:val="both"/>
        <w:rPr>
          <w:rFonts w:ascii="Times New Roman" w:hAnsi="Times New Roman" w:cs="Times New Roman"/>
          <w:color w:val="000000" w:themeColor="text1"/>
        </w:rPr>
      </w:pPr>
    </w:p>
    <w:p w14:paraId="733C56BB" w14:textId="56D8BD3B" w:rsidR="00947DBC" w:rsidRPr="0056559B" w:rsidRDefault="00947DBC" w:rsidP="00947DBC">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Differences between low level and high-level programming language</w:t>
      </w:r>
    </w:p>
    <w:tbl>
      <w:tblPr>
        <w:tblStyle w:val="TableGrid"/>
        <w:tblW w:w="0" w:type="auto"/>
        <w:tblInd w:w="-289" w:type="dxa"/>
        <w:tblLook w:val="04A0" w:firstRow="1" w:lastRow="0" w:firstColumn="1" w:lastColumn="0" w:noHBand="0" w:noVBand="1"/>
      </w:tblPr>
      <w:tblGrid>
        <w:gridCol w:w="426"/>
        <w:gridCol w:w="4536"/>
        <w:gridCol w:w="4343"/>
      </w:tblGrid>
      <w:tr w:rsidR="00DA7CAC" w:rsidRPr="0056559B" w14:paraId="759646C3" w14:textId="77777777" w:rsidTr="00947DBC">
        <w:trPr>
          <w:trHeight w:val="531"/>
        </w:trPr>
        <w:tc>
          <w:tcPr>
            <w:tcW w:w="426" w:type="dxa"/>
          </w:tcPr>
          <w:p w14:paraId="7D2FE309" w14:textId="77777777" w:rsidR="00947DBC" w:rsidRPr="0056559B" w:rsidRDefault="00947DBC" w:rsidP="00947DBC">
            <w:pPr>
              <w:jc w:val="center"/>
              <w:rPr>
                <w:rFonts w:ascii="Times New Roman" w:hAnsi="Times New Roman" w:cs="Times New Roman"/>
                <w:b/>
                <w:bCs/>
                <w:color w:val="000000" w:themeColor="text1"/>
                <w:sz w:val="24"/>
                <w:szCs w:val="24"/>
              </w:rPr>
            </w:pPr>
          </w:p>
        </w:tc>
        <w:tc>
          <w:tcPr>
            <w:tcW w:w="4536" w:type="dxa"/>
          </w:tcPr>
          <w:p w14:paraId="2CCF3913" w14:textId="286E82EF" w:rsidR="00947DBC" w:rsidRPr="0056559B" w:rsidRDefault="00947DBC" w:rsidP="00947DBC">
            <w:pPr>
              <w:jc w:val="center"/>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Low-Level Language</w:t>
            </w:r>
          </w:p>
        </w:tc>
        <w:tc>
          <w:tcPr>
            <w:tcW w:w="4343" w:type="dxa"/>
          </w:tcPr>
          <w:p w14:paraId="24CD5DDA" w14:textId="2D4AFE0B" w:rsidR="00947DBC" w:rsidRPr="0056559B" w:rsidRDefault="00947DBC" w:rsidP="00947DBC">
            <w:pPr>
              <w:jc w:val="center"/>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High-Level Language</w:t>
            </w:r>
          </w:p>
        </w:tc>
      </w:tr>
      <w:tr w:rsidR="00DA7CAC" w:rsidRPr="0056559B" w14:paraId="0C9745FB" w14:textId="77777777" w:rsidTr="00947DBC">
        <w:trPr>
          <w:trHeight w:val="268"/>
        </w:trPr>
        <w:tc>
          <w:tcPr>
            <w:tcW w:w="426" w:type="dxa"/>
          </w:tcPr>
          <w:p w14:paraId="12934584" w14:textId="656E8161"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1</w:t>
            </w:r>
          </w:p>
        </w:tc>
        <w:tc>
          <w:tcPr>
            <w:tcW w:w="4536" w:type="dxa"/>
          </w:tcPr>
          <w:p w14:paraId="2125AD7D" w14:textId="409ABBB8" w:rsidR="00947DBC" w:rsidRPr="0056559B" w:rsidRDefault="00947DBC" w:rsidP="00947DBC">
            <w:pPr>
              <w:jc w:val="both"/>
              <w:rPr>
                <w:rFonts w:ascii="Times New Roman" w:hAnsi="Times New Roman" w:cs="Times New Roman"/>
                <w:color w:val="000000" w:themeColor="text1"/>
                <w:sz w:val="24"/>
                <w:szCs w:val="24"/>
              </w:rPr>
            </w:pPr>
            <w:r w:rsidRPr="0056559B">
              <w:rPr>
                <w:rFonts w:ascii="Times New Roman" w:hAnsi="Times New Roman" w:cs="Times New Roman"/>
                <w:color w:val="000000" w:themeColor="text1"/>
                <w:sz w:val="24"/>
                <w:szCs w:val="24"/>
              </w:rPr>
              <w:t xml:space="preserve">They are faster than high level language. </w:t>
            </w:r>
          </w:p>
        </w:tc>
        <w:tc>
          <w:tcPr>
            <w:tcW w:w="4343" w:type="dxa"/>
          </w:tcPr>
          <w:p w14:paraId="3D7D579F" w14:textId="0B20546B" w:rsidR="00947DBC" w:rsidRPr="0056559B" w:rsidRDefault="00947DBC" w:rsidP="00947DBC">
            <w:pPr>
              <w:jc w:val="both"/>
              <w:rPr>
                <w:rFonts w:ascii="Times New Roman" w:hAnsi="Times New Roman" w:cs="Times New Roman"/>
                <w:color w:val="000000" w:themeColor="text1"/>
                <w:sz w:val="24"/>
                <w:szCs w:val="24"/>
              </w:rPr>
            </w:pPr>
            <w:r w:rsidRPr="0056559B">
              <w:rPr>
                <w:rFonts w:ascii="Times New Roman" w:hAnsi="Times New Roman" w:cs="Times New Roman"/>
                <w:color w:val="000000" w:themeColor="text1"/>
                <w:sz w:val="24"/>
                <w:szCs w:val="24"/>
              </w:rPr>
              <w:t>They are comparatively slower.</w:t>
            </w:r>
          </w:p>
        </w:tc>
      </w:tr>
      <w:tr w:rsidR="00DA7CAC" w:rsidRPr="0056559B" w14:paraId="6158FF82" w14:textId="77777777" w:rsidTr="00947DBC">
        <w:tc>
          <w:tcPr>
            <w:tcW w:w="426" w:type="dxa"/>
          </w:tcPr>
          <w:p w14:paraId="169DDD05" w14:textId="2AB09179"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2</w:t>
            </w:r>
          </w:p>
        </w:tc>
        <w:tc>
          <w:tcPr>
            <w:tcW w:w="4536" w:type="dxa"/>
          </w:tcPr>
          <w:p w14:paraId="22647225" w14:textId="30C43E2A"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Low level languages are memory efficient.</w:t>
            </w:r>
          </w:p>
        </w:tc>
        <w:tc>
          <w:tcPr>
            <w:tcW w:w="4343" w:type="dxa"/>
          </w:tcPr>
          <w:p w14:paraId="027BC59E" w14:textId="7FA58224"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High level languages are not memory efficient.</w:t>
            </w:r>
          </w:p>
        </w:tc>
      </w:tr>
      <w:tr w:rsidR="00DA7CAC" w:rsidRPr="0056559B" w14:paraId="7134722C" w14:textId="77777777" w:rsidTr="00947DBC">
        <w:tc>
          <w:tcPr>
            <w:tcW w:w="426" w:type="dxa"/>
          </w:tcPr>
          <w:p w14:paraId="1EBDFFB5" w14:textId="52C98940"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3</w:t>
            </w:r>
          </w:p>
        </w:tc>
        <w:tc>
          <w:tcPr>
            <w:tcW w:w="4536" w:type="dxa"/>
          </w:tcPr>
          <w:p w14:paraId="2E4F1883" w14:textId="437F437A"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Low level languages are difficult to learn.</w:t>
            </w:r>
          </w:p>
        </w:tc>
        <w:tc>
          <w:tcPr>
            <w:tcW w:w="4343" w:type="dxa"/>
          </w:tcPr>
          <w:p w14:paraId="2B6C34DB" w14:textId="49519E5C"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High level languages are easy to learn.</w:t>
            </w:r>
          </w:p>
        </w:tc>
      </w:tr>
      <w:tr w:rsidR="00DA7CAC" w:rsidRPr="0056559B" w14:paraId="0F0B8984" w14:textId="77777777" w:rsidTr="00947DBC">
        <w:tc>
          <w:tcPr>
            <w:tcW w:w="426" w:type="dxa"/>
          </w:tcPr>
          <w:p w14:paraId="0B18E991" w14:textId="18A3423B"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4</w:t>
            </w:r>
          </w:p>
        </w:tc>
        <w:tc>
          <w:tcPr>
            <w:tcW w:w="4536" w:type="dxa"/>
          </w:tcPr>
          <w:p w14:paraId="040D002B" w14:textId="1215F486"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Programming in low level requires additional knowledge of the computer architecture.</w:t>
            </w:r>
          </w:p>
        </w:tc>
        <w:tc>
          <w:tcPr>
            <w:tcW w:w="4343" w:type="dxa"/>
          </w:tcPr>
          <w:p w14:paraId="01CC209B" w14:textId="3F553927"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Programming in high level do not require any additional knowledge of the computer architecture.</w:t>
            </w:r>
          </w:p>
        </w:tc>
      </w:tr>
      <w:tr w:rsidR="00DA7CAC" w:rsidRPr="0056559B" w14:paraId="384BA544" w14:textId="77777777" w:rsidTr="00947DBC">
        <w:tc>
          <w:tcPr>
            <w:tcW w:w="426" w:type="dxa"/>
          </w:tcPr>
          <w:p w14:paraId="04AA8EC6" w14:textId="4A308D14"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5</w:t>
            </w:r>
          </w:p>
        </w:tc>
        <w:tc>
          <w:tcPr>
            <w:tcW w:w="4536" w:type="dxa"/>
          </w:tcPr>
          <w:p w14:paraId="48A75111" w14:textId="61CA9C57"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are machine dependent and are not portable.</w:t>
            </w:r>
          </w:p>
        </w:tc>
        <w:tc>
          <w:tcPr>
            <w:tcW w:w="4343" w:type="dxa"/>
          </w:tcPr>
          <w:p w14:paraId="55DDC7ED" w14:textId="10B05AD2"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are machine independent and portable.</w:t>
            </w:r>
          </w:p>
        </w:tc>
      </w:tr>
      <w:tr w:rsidR="00DA7CAC" w:rsidRPr="0056559B" w14:paraId="67D7AE5A" w14:textId="77777777" w:rsidTr="00947DBC">
        <w:tc>
          <w:tcPr>
            <w:tcW w:w="426" w:type="dxa"/>
          </w:tcPr>
          <w:p w14:paraId="4BE7169B" w14:textId="43A10238"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6</w:t>
            </w:r>
          </w:p>
        </w:tc>
        <w:tc>
          <w:tcPr>
            <w:tcW w:w="4536" w:type="dxa"/>
          </w:tcPr>
          <w:p w14:paraId="490FF732" w14:textId="712AE6C6"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provide less or no abstraction from the hardware</w:t>
            </w:r>
          </w:p>
        </w:tc>
        <w:tc>
          <w:tcPr>
            <w:tcW w:w="4343" w:type="dxa"/>
          </w:tcPr>
          <w:p w14:paraId="048B1CAC" w14:textId="795C7300"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provide high abstraction from the hardware.</w:t>
            </w:r>
          </w:p>
        </w:tc>
      </w:tr>
      <w:tr w:rsidR="00DA7CAC" w:rsidRPr="0056559B" w14:paraId="1A30C01E" w14:textId="77777777" w:rsidTr="00947DBC">
        <w:tc>
          <w:tcPr>
            <w:tcW w:w="426" w:type="dxa"/>
          </w:tcPr>
          <w:p w14:paraId="70C5829C" w14:textId="12DF02E7"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7</w:t>
            </w:r>
          </w:p>
        </w:tc>
        <w:tc>
          <w:tcPr>
            <w:tcW w:w="4536" w:type="dxa"/>
          </w:tcPr>
          <w:p w14:paraId="5848918E" w14:textId="409688E6"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are more error prone</w:t>
            </w:r>
          </w:p>
        </w:tc>
        <w:tc>
          <w:tcPr>
            <w:tcW w:w="4343" w:type="dxa"/>
          </w:tcPr>
          <w:p w14:paraId="7304CCC6" w14:textId="3513A5FA"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are less error prone.</w:t>
            </w:r>
          </w:p>
        </w:tc>
      </w:tr>
      <w:tr w:rsidR="00DA7CAC" w:rsidRPr="0056559B" w14:paraId="46199E8D" w14:textId="77777777" w:rsidTr="00947DBC">
        <w:tc>
          <w:tcPr>
            <w:tcW w:w="426" w:type="dxa"/>
          </w:tcPr>
          <w:p w14:paraId="777023E8" w14:textId="369B14F4"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8</w:t>
            </w:r>
          </w:p>
        </w:tc>
        <w:tc>
          <w:tcPr>
            <w:tcW w:w="4536" w:type="dxa"/>
          </w:tcPr>
          <w:p w14:paraId="241E7C03" w14:textId="729BE515"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Debugging and maintenance is difficult.</w:t>
            </w:r>
          </w:p>
        </w:tc>
        <w:tc>
          <w:tcPr>
            <w:tcW w:w="4343" w:type="dxa"/>
          </w:tcPr>
          <w:p w14:paraId="4088405A" w14:textId="29577EE5"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Debugging and maintenance is comparatively easier.</w:t>
            </w:r>
          </w:p>
        </w:tc>
      </w:tr>
      <w:tr w:rsidR="00DA7CAC" w:rsidRPr="0056559B" w14:paraId="148B146B" w14:textId="77777777" w:rsidTr="00947DBC">
        <w:tc>
          <w:tcPr>
            <w:tcW w:w="426" w:type="dxa"/>
          </w:tcPr>
          <w:p w14:paraId="59A35807" w14:textId="767FA470"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9</w:t>
            </w:r>
          </w:p>
        </w:tc>
        <w:tc>
          <w:tcPr>
            <w:tcW w:w="4536" w:type="dxa"/>
          </w:tcPr>
          <w:p w14:paraId="6A74E4D3" w14:textId="03B8E077"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are generally used for developing system software’s (Operating systems) and embedded applications.</w:t>
            </w:r>
          </w:p>
        </w:tc>
        <w:tc>
          <w:tcPr>
            <w:tcW w:w="4343" w:type="dxa"/>
          </w:tcPr>
          <w:p w14:paraId="217B5C27" w14:textId="1FECD517" w:rsidR="00947DBC" w:rsidRPr="0056559B" w:rsidRDefault="00947DBC" w:rsidP="00947DBC">
            <w:pPr>
              <w:jc w:val="both"/>
              <w:rPr>
                <w:rFonts w:ascii="Times New Roman" w:hAnsi="Times New Roman" w:cs="Times New Roman"/>
                <w:b/>
                <w:bCs/>
                <w:color w:val="000000" w:themeColor="text1"/>
                <w:sz w:val="24"/>
                <w:szCs w:val="24"/>
              </w:rPr>
            </w:pPr>
            <w:r w:rsidRPr="0056559B">
              <w:rPr>
                <w:rFonts w:ascii="Times New Roman" w:hAnsi="Times New Roman" w:cs="Times New Roman"/>
                <w:color w:val="000000" w:themeColor="text1"/>
              </w:rPr>
              <w:t>They are used to develop a variety of applications such as – desktop applications, websites, mobile software’s etc.</w:t>
            </w:r>
          </w:p>
        </w:tc>
      </w:tr>
    </w:tbl>
    <w:p w14:paraId="616CBBAB" w14:textId="77777777" w:rsidR="00947DBC" w:rsidRPr="0056559B" w:rsidRDefault="00947DBC" w:rsidP="00947DBC">
      <w:pPr>
        <w:ind w:left="720"/>
        <w:jc w:val="both"/>
        <w:rPr>
          <w:rFonts w:ascii="Times New Roman" w:hAnsi="Times New Roman" w:cs="Times New Roman"/>
          <w:b/>
          <w:bCs/>
          <w:color w:val="000000" w:themeColor="text1"/>
          <w:sz w:val="24"/>
          <w:szCs w:val="24"/>
        </w:rPr>
      </w:pPr>
    </w:p>
    <w:p w14:paraId="4D477E98" w14:textId="77777777" w:rsidR="00631304" w:rsidRPr="0056559B" w:rsidRDefault="00631304" w:rsidP="00947DBC">
      <w:pPr>
        <w:ind w:left="720"/>
        <w:jc w:val="both"/>
        <w:rPr>
          <w:rFonts w:ascii="Times New Roman" w:hAnsi="Times New Roman" w:cs="Times New Roman"/>
          <w:b/>
          <w:bCs/>
          <w:color w:val="000000" w:themeColor="text1"/>
          <w:sz w:val="24"/>
          <w:szCs w:val="24"/>
        </w:rPr>
      </w:pPr>
    </w:p>
    <w:p w14:paraId="2E407F64" w14:textId="77777777" w:rsidR="00631304" w:rsidRPr="0056559B" w:rsidRDefault="00631304" w:rsidP="00631304">
      <w:pPr>
        <w:pStyle w:val="ListParagraph"/>
        <w:numPr>
          <w:ilvl w:val="0"/>
          <w:numId w:val="1"/>
        </w:numPr>
        <w:jc w:val="both"/>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Interpreted and Compiled Languages</w:t>
      </w:r>
    </w:p>
    <w:p w14:paraId="3625D21B" w14:textId="6DA356A9" w:rsidR="00631304" w:rsidRPr="0056559B" w:rsidRDefault="00631304" w:rsidP="00947DBC">
      <w:pPr>
        <w:ind w:left="720"/>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During the write of a program, you might need to decide whether to use a compiled language or an interpreted language for the program source code. Both types of languages have their strengths and weaknesses. Usually, the decision to use an interpreted language is based on time restrictions on development or for ease of future changes to the program. The terms interpreted language and compiled language are not well defined because, in theory, any programming language can be either interpreted or compiled. In modern programming language implementation, it is increasingly popular for a platform to provide both options.</w:t>
      </w:r>
    </w:p>
    <w:p w14:paraId="4E60BE63" w14:textId="5C0EA859" w:rsidR="00631304" w:rsidRPr="0056559B" w:rsidRDefault="00631304" w:rsidP="00631304">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Interpreted language.</w:t>
      </w:r>
    </w:p>
    <w:p w14:paraId="4CCFCD26" w14:textId="797C35E3" w:rsidR="00631304" w:rsidRPr="0056559B" w:rsidRDefault="00631304" w:rsidP="00631304">
      <w:pPr>
        <w:pStyle w:val="ListParagraph"/>
        <w:ind w:left="1488"/>
        <w:jc w:val="both"/>
        <w:rPr>
          <w:rFonts w:ascii="Times New Roman" w:hAnsi="Times New Roman" w:cs="Times New Roman"/>
          <w:color w:val="000000" w:themeColor="text1"/>
        </w:rPr>
      </w:pPr>
      <w:r w:rsidRPr="0056559B">
        <w:rPr>
          <w:rFonts w:ascii="Times New Roman" w:hAnsi="Times New Roman" w:cs="Times New Roman"/>
          <w:color w:val="000000" w:themeColor="text1"/>
        </w:rPr>
        <w:t>An interpreted language is a type of programming language for which most of its implementations execute instructions directly and freely, without previously compiling a program into machine-language instructions. The interpreter executes the program directly, translating each statement into a sequence of one or more subroutines, and then into another language (often machine code). Examples of some common interpreted languages include Ruby, JavaScript, and Python. Interpreters take as input the abstract representation of the input program (in the source language) and evaluate it with relation to additional input data. The output of the interpreter is the output produced by the program being executed.</w:t>
      </w:r>
    </w:p>
    <w:p w14:paraId="15CA2AD6" w14:textId="77777777" w:rsidR="00631304" w:rsidRPr="0056559B" w:rsidRDefault="00631304" w:rsidP="00631304">
      <w:pPr>
        <w:pStyle w:val="ListParagraph"/>
        <w:ind w:left="1488"/>
        <w:jc w:val="both"/>
        <w:rPr>
          <w:rFonts w:ascii="Times New Roman" w:hAnsi="Times New Roman" w:cs="Times New Roman"/>
          <w:color w:val="000000" w:themeColor="text1"/>
        </w:rPr>
      </w:pPr>
    </w:p>
    <w:p w14:paraId="51C6E75A" w14:textId="74F0928C" w:rsidR="00631304" w:rsidRPr="0056559B" w:rsidRDefault="00631304" w:rsidP="00631304">
      <w:pPr>
        <w:ind w:firstLine="72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Advantages of Interpreted language</w:t>
      </w:r>
    </w:p>
    <w:p w14:paraId="04EC82ED" w14:textId="0391C3FF"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easy to learn and use.</w:t>
      </w:r>
    </w:p>
    <w:p w14:paraId="7F76B709" w14:textId="0A18B414"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minimum programming knowledge or experience. </w:t>
      </w:r>
    </w:p>
    <w:p w14:paraId="2A954A51" w14:textId="70C11DB5"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lastRenderedPageBreak/>
        <w:t xml:space="preserve">allows complex tasks to be performed in relatively few steps allows simple creation and editing in a variety of text editors. </w:t>
      </w:r>
    </w:p>
    <w:p w14:paraId="28E73568" w14:textId="3B9D9CAB"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allows the addition of dynamic and interactive activities to web pages. </w:t>
      </w:r>
    </w:p>
    <w:p w14:paraId="3A2C1111" w14:textId="7BF2B3C3"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edit and running of code is fast.</w:t>
      </w:r>
    </w:p>
    <w:p w14:paraId="210F3A78" w14:textId="2E1B4B1B" w:rsidR="00631304" w:rsidRPr="0056559B" w:rsidRDefault="00631304" w:rsidP="00631304">
      <w:pPr>
        <w:ind w:firstLine="72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Disadvantages of Interpreted language</w:t>
      </w:r>
    </w:p>
    <w:p w14:paraId="7FF1786F" w14:textId="56EBC2FB"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usually run quite slowly.</w:t>
      </w:r>
    </w:p>
    <w:p w14:paraId="597DFC3B" w14:textId="77777777"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limited access to low level and speed optimization code. </w:t>
      </w:r>
    </w:p>
    <w:p w14:paraId="31A3991D" w14:textId="2648FF7C" w:rsidR="00631304" w:rsidRPr="0056559B" w:rsidRDefault="00631304" w:rsidP="00631304">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limited commands to run detailed operations on graphics.</w:t>
      </w:r>
    </w:p>
    <w:p w14:paraId="13E36FCE" w14:textId="77777777" w:rsidR="003B4F94" w:rsidRPr="0056559B" w:rsidRDefault="003B4F94" w:rsidP="003B4F94">
      <w:pPr>
        <w:jc w:val="both"/>
        <w:rPr>
          <w:rFonts w:ascii="Times New Roman" w:hAnsi="Times New Roman" w:cs="Times New Roman"/>
          <w:color w:val="000000" w:themeColor="text1"/>
        </w:rPr>
      </w:pPr>
    </w:p>
    <w:p w14:paraId="18841314" w14:textId="77777777" w:rsidR="003B4F94" w:rsidRPr="0056559B" w:rsidRDefault="003B4F94" w:rsidP="003B4F94">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 xml:space="preserve">Compiled language </w:t>
      </w:r>
    </w:p>
    <w:p w14:paraId="61B03C3F" w14:textId="4566EC4D" w:rsidR="003B4F94" w:rsidRPr="0056559B" w:rsidRDefault="003B4F94" w:rsidP="003B4F94">
      <w:pPr>
        <w:ind w:left="1440"/>
        <w:jc w:val="both"/>
        <w:rPr>
          <w:rFonts w:ascii="Times New Roman" w:hAnsi="Times New Roman" w:cs="Times New Roman"/>
          <w:color w:val="000000" w:themeColor="text1"/>
        </w:rPr>
      </w:pPr>
      <w:r w:rsidRPr="0056559B">
        <w:rPr>
          <w:rFonts w:ascii="Times New Roman" w:hAnsi="Times New Roman" w:cs="Times New Roman"/>
          <w:color w:val="000000" w:themeColor="text1"/>
        </w:rPr>
        <w:t>A compiler is a program that converts human-readable code into computer-readable instructions—a process that only happens once in the lifespan of that code. Initially, it takes a bit longer because the compiler has to rearrange, optimize, or “compile” object code first. Examples of purely compiled languages include C, C++ and Go. A compiler transforms and optimizes a program written at a higher abstraction level (the source language) into a program written in a lower level of abstraction language (the target language). The target program is written in a way that it can be executed by a machine, and whose instructions are of a finer grain and adapted to its internal data structures.</w:t>
      </w:r>
    </w:p>
    <w:p w14:paraId="1ADA9BA3" w14:textId="77777777" w:rsidR="00A970D0" w:rsidRPr="0056559B" w:rsidRDefault="00A970D0" w:rsidP="003B4F94">
      <w:pPr>
        <w:ind w:left="1440"/>
        <w:jc w:val="both"/>
        <w:rPr>
          <w:rFonts w:ascii="Times New Roman" w:hAnsi="Times New Roman" w:cs="Times New Roman"/>
          <w:color w:val="000000" w:themeColor="text1"/>
        </w:rPr>
      </w:pPr>
      <w:r w:rsidRPr="0056559B">
        <w:rPr>
          <w:rFonts w:ascii="Times New Roman" w:hAnsi="Times New Roman" w:cs="Times New Roman"/>
          <w:b/>
          <w:bCs/>
          <w:color w:val="000000" w:themeColor="text1"/>
        </w:rPr>
        <w:t>Advantages of Compiled language</w:t>
      </w:r>
      <w:r w:rsidRPr="0056559B">
        <w:rPr>
          <w:rFonts w:ascii="Times New Roman" w:hAnsi="Times New Roman" w:cs="Times New Roman"/>
          <w:color w:val="000000" w:themeColor="text1"/>
        </w:rPr>
        <w:t xml:space="preserve"> </w:t>
      </w:r>
    </w:p>
    <w:p w14:paraId="330E030C" w14:textId="6B0CEEDE" w:rsidR="00A970D0" w:rsidRPr="0056559B" w:rsidRDefault="00A970D0" w:rsidP="00A970D0">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fast execution.</w:t>
      </w:r>
    </w:p>
    <w:p w14:paraId="2E729FF7" w14:textId="6A349ADB" w:rsidR="00A970D0" w:rsidRPr="0056559B" w:rsidRDefault="00A970D0" w:rsidP="00A970D0">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 optimised for the target hardware.</w:t>
      </w:r>
    </w:p>
    <w:p w14:paraId="7B4447CB" w14:textId="77777777" w:rsidR="00A970D0" w:rsidRPr="0056559B" w:rsidRDefault="00A970D0" w:rsidP="00A970D0">
      <w:pPr>
        <w:pStyle w:val="ListParagraph"/>
        <w:ind w:left="1440"/>
        <w:jc w:val="both"/>
        <w:rPr>
          <w:rFonts w:ascii="Times New Roman" w:hAnsi="Times New Roman" w:cs="Times New Roman"/>
          <w:color w:val="000000" w:themeColor="text1"/>
        </w:rPr>
      </w:pPr>
    </w:p>
    <w:p w14:paraId="7DE69C2F" w14:textId="08806A45" w:rsidR="00A970D0" w:rsidRPr="0056559B" w:rsidRDefault="00A970D0" w:rsidP="00A970D0">
      <w:pPr>
        <w:ind w:left="1440"/>
        <w:jc w:val="both"/>
        <w:rPr>
          <w:rFonts w:ascii="Times New Roman" w:hAnsi="Times New Roman" w:cs="Times New Roman"/>
          <w:b/>
          <w:bCs/>
          <w:color w:val="000000" w:themeColor="text1"/>
        </w:rPr>
      </w:pPr>
      <w:r w:rsidRPr="0056559B">
        <w:rPr>
          <w:rFonts w:ascii="Times New Roman" w:hAnsi="Times New Roman" w:cs="Times New Roman"/>
          <w:b/>
          <w:bCs/>
          <w:color w:val="000000" w:themeColor="text1"/>
        </w:rPr>
        <w:t>Disadvantages of Compiled language</w:t>
      </w:r>
    </w:p>
    <w:p w14:paraId="38D45A3C" w14:textId="45967927" w:rsidR="00A970D0" w:rsidRPr="0056559B" w:rsidRDefault="00A970D0" w:rsidP="00A970D0">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require a compiler.</w:t>
      </w:r>
    </w:p>
    <w:p w14:paraId="14252DF1" w14:textId="4BD21C44" w:rsidR="00A970D0" w:rsidRPr="0056559B" w:rsidRDefault="00A970D0" w:rsidP="00A970D0">
      <w:pPr>
        <w:pStyle w:val="ListParagraph"/>
        <w:numPr>
          <w:ilvl w:val="0"/>
          <w:numId w:val="2"/>
        </w:numPr>
        <w:jc w:val="both"/>
        <w:rPr>
          <w:rFonts w:ascii="Times New Roman" w:hAnsi="Times New Roman" w:cs="Times New Roman"/>
          <w:color w:val="000000" w:themeColor="text1"/>
        </w:rPr>
      </w:pPr>
      <w:r w:rsidRPr="0056559B">
        <w:rPr>
          <w:rFonts w:ascii="Times New Roman" w:hAnsi="Times New Roman" w:cs="Times New Roman"/>
          <w:color w:val="000000" w:themeColor="text1"/>
        </w:rPr>
        <w:t>editing and deploying the code is a lot slower than interpreters</w:t>
      </w:r>
      <w:r w:rsidR="00DC4184" w:rsidRPr="0056559B">
        <w:rPr>
          <w:rFonts w:ascii="Times New Roman" w:hAnsi="Times New Roman" w:cs="Times New Roman"/>
          <w:color w:val="000000" w:themeColor="text1"/>
        </w:rPr>
        <w:t>.</w:t>
      </w:r>
    </w:p>
    <w:p w14:paraId="6A974D89" w14:textId="77777777" w:rsidR="00DC4184" w:rsidRPr="0056559B" w:rsidRDefault="00DC4184" w:rsidP="00DC4184">
      <w:pPr>
        <w:jc w:val="both"/>
        <w:rPr>
          <w:rFonts w:ascii="Times New Roman" w:hAnsi="Times New Roman" w:cs="Times New Roman"/>
          <w:color w:val="000000" w:themeColor="text1"/>
        </w:rPr>
      </w:pPr>
    </w:p>
    <w:p w14:paraId="0979708A" w14:textId="742088A7" w:rsidR="00DC4184" w:rsidRPr="0056559B" w:rsidRDefault="00DC4184" w:rsidP="00DC4184">
      <w:pPr>
        <w:pStyle w:val="ListParagraph"/>
        <w:numPr>
          <w:ilvl w:val="0"/>
          <w:numId w:val="1"/>
        </w:numPr>
        <w:jc w:val="both"/>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Programming Errors</w:t>
      </w:r>
    </w:p>
    <w:p w14:paraId="478D2A7B" w14:textId="66BF2CF2" w:rsidR="00DC4184" w:rsidRPr="0056559B" w:rsidRDefault="00DC4184" w:rsidP="00DC4184">
      <w:pPr>
        <w:pStyle w:val="ListParagraph"/>
        <w:jc w:val="both"/>
        <w:rPr>
          <w:rFonts w:ascii="Times New Roman" w:hAnsi="Times New Roman" w:cs="Times New Roman"/>
          <w:color w:val="000000" w:themeColor="text1"/>
        </w:rPr>
      </w:pPr>
      <w:r w:rsidRPr="0056559B">
        <w:rPr>
          <w:rFonts w:ascii="Times New Roman" w:hAnsi="Times New Roman" w:cs="Times New Roman"/>
          <w:color w:val="000000" w:themeColor="text1"/>
        </w:rPr>
        <w:t>Errors are the mistakes or faults in the program that causes our program to behave unexpectedly, and it is no doubt that the well versed and experienced programmers also make mistakes. Programming error are generally known as Bugs and the process to remove bugs from program is called as Debug/Debugging. There are basically three types of error: Compilation error or Syntax error, Runtime error or exception and Logical error.</w:t>
      </w:r>
    </w:p>
    <w:p w14:paraId="45F31E65" w14:textId="77777777" w:rsidR="00DC4184" w:rsidRPr="0056559B" w:rsidRDefault="00DC4184" w:rsidP="00DC4184">
      <w:pPr>
        <w:pStyle w:val="ListParagraph"/>
        <w:jc w:val="both"/>
        <w:rPr>
          <w:rFonts w:ascii="Times New Roman" w:hAnsi="Times New Roman" w:cs="Times New Roman"/>
          <w:color w:val="000000" w:themeColor="text1"/>
        </w:rPr>
      </w:pPr>
    </w:p>
    <w:p w14:paraId="05CD4228" w14:textId="5E2D1E8A" w:rsidR="00DC4184" w:rsidRPr="0056559B" w:rsidRDefault="00DC4184" w:rsidP="00DC4184">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Compilation error</w:t>
      </w:r>
      <w:r w:rsidR="00C47535">
        <w:rPr>
          <w:rFonts w:ascii="Times New Roman" w:hAnsi="Times New Roman" w:cs="Times New Roman"/>
          <w:b/>
          <w:bCs/>
          <w:color w:val="000000" w:themeColor="text1"/>
          <w:sz w:val="24"/>
          <w:szCs w:val="24"/>
        </w:rPr>
        <w:t xml:space="preserve"> (Syntax error)</w:t>
      </w:r>
    </w:p>
    <w:p w14:paraId="084BD743" w14:textId="77777777" w:rsidR="00DC4184" w:rsidRPr="0056559B" w:rsidRDefault="00DC4184" w:rsidP="00DC4184">
      <w:pPr>
        <w:spacing w:after="0"/>
        <w:ind w:left="1440"/>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Compilation errors are the most common error occurred due to typing mistakes or if you don't follow the proper syntax of the specific programming language. These error are thrown by the compilers and will prevent your program from running. These errors are most common to beginners. It is also called as Compile time error or Syntax error. These errors are easy to debug. </w:t>
      </w:r>
    </w:p>
    <w:p w14:paraId="78199520" w14:textId="01C62098" w:rsidR="00DC4184" w:rsidRPr="0056559B" w:rsidRDefault="00DC4184" w:rsidP="00DC4184">
      <w:pPr>
        <w:ind w:left="1440"/>
        <w:jc w:val="both"/>
        <w:rPr>
          <w:rFonts w:ascii="Times New Roman" w:hAnsi="Times New Roman" w:cs="Times New Roman"/>
          <w:color w:val="000000" w:themeColor="text1"/>
        </w:rPr>
      </w:pPr>
      <w:r w:rsidRPr="0056559B">
        <w:rPr>
          <w:rFonts w:ascii="Times New Roman" w:hAnsi="Times New Roman" w:cs="Times New Roman"/>
          <w:b/>
          <w:bCs/>
          <w:color w:val="000000" w:themeColor="text1"/>
        </w:rPr>
        <w:t>Example:</w:t>
      </w:r>
      <w:r w:rsidRPr="0056559B">
        <w:rPr>
          <w:rFonts w:ascii="Times New Roman" w:hAnsi="Times New Roman" w:cs="Times New Roman"/>
          <w:color w:val="000000" w:themeColor="text1"/>
        </w:rPr>
        <w:t xml:space="preserve"> Typing int as Int or forget to put ‘; ’ in the end of a line.</w:t>
      </w:r>
    </w:p>
    <w:p w14:paraId="125EC4C0" w14:textId="77777777" w:rsidR="00DC4184" w:rsidRPr="0056559B" w:rsidRDefault="00DC4184" w:rsidP="00DC4184">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Runtime error</w:t>
      </w:r>
    </w:p>
    <w:p w14:paraId="6B43C064" w14:textId="21389ABD" w:rsidR="00DC4184" w:rsidRPr="0056559B" w:rsidRDefault="00DC4184" w:rsidP="00DC4184">
      <w:pPr>
        <w:spacing w:after="0"/>
        <w:ind w:left="1440"/>
        <w:jc w:val="both"/>
        <w:rPr>
          <w:rFonts w:ascii="Times New Roman" w:hAnsi="Times New Roman" w:cs="Times New Roman"/>
          <w:color w:val="000000" w:themeColor="text1"/>
        </w:rPr>
      </w:pPr>
      <w:r w:rsidRPr="0056559B">
        <w:rPr>
          <w:rFonts w:ascii="Times New Roman" w:hAnsi="Times New Roman" w:cs="Times New Roman"/>
          <w:color w:val="000000" w:themeColor="text1"/>
        </w:rPr>
        <w:lastRenderedPageBreak/>
        <w:t xml:space="preserve">Run Time errors (exception) are generated when the program is running and leads to the abnormal behaviour or termination of the program. The general cause of Run time errors is because your program is trying to perform an operation that is impossible to carry out. </w:t>
      </w:r>
    </w:p>
    <w:p w14:paraId="568502E7" w14:textId="5C595CA3" w:rsidR="00DC4184" w:rsidRPr="0056559B" w:rsidRDefault="00DC4184" w:rsidP="00DC4184">
      <w:pPr>
        <w:ind w:left="1440"/>
        <w:jc w:val="both"/>
        <w:rPr>
          <w:rFonts w:ascii="Times New Roman" w:hAnsi="Times New Roman" w:cs="Times New Roman"/>
          <w:color w:val="000000" w:themeColor="text1"/>
        </w:rPr>
      </w:pPr>
      <w:r w:rsidRPr="0056559B">
        <w:rPr>
          <w:rFonts w:ascii="Times New Roman" w:hAnsi="Times New Roman" w:cs="Times New Roman"/>
          <w:b/>
          <w:bCs/>
          <w:color w:val="000000" w:themeColor="text1"/>
        </w:rPr>
        <w:t>Example:</w:t>
      </w:r>
      <w:r w:rsidRPr="0056559B">
        <w:rPr>
          <w:rFonts w:ascii="Times New Roman" w:hAnsi="Times New Roman" w:cs="Times New Roman"/>
          <w:color w:val="000000" w:themeColor="text1"/>
        </w:rPr>
        <w:t xml:space="preserve"> Dividing any number by zero, accessing any file that doesn't exist etc are common examples of such error.</w:t>
      </w:r>
    </w:p>
    <w:p w14:paraId="4251BD98" w14:textId="77777777" w:rsidR="00DC4184" w:rsidRPr="0056559B" w:rsidRDefault="00DC4184" w:rsidP="00DC4184">
      <w:pPr>
        <w:pStyle w:val="ListParagraph"/>
        <w:numPr>
          <w:ilvl w:val="1"/>
          <w:numId w:val="1"/>
        </w:numPr>
        <w:jc w:val="both"/>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 xml:space="preserve">Logical error </w:t>
      </w:r>
    </w:p>
    <w:p w14:paraId="34A822E4" w14:textId="77777777" w:rsidR="00DC4184" w:rsidRPr="0056559B" w:rsidRDefault="00DC4184" w:rsidP="00DC4184">
      <w:pPr>
        <w:spacing w:after="0"/>
        <w:ind w:left="1440"/>
        <w:jc w:val="both"/>
        <w:rPr>
          <w:rFonts w:ascii="Times New Roman" w:hAnsi="Times New Roman" w:cs="Times New Roman"/>
          <w:color w:val="000000" w:themeColor="text1"/>
        </w:rPr>
      </w:pPr>
      <w:r w:rsidRPr="0056559B">
        <w:rPr>
          <w:rFonts w:ascii="Times New Roman" w:hAnsi="Times New Roman" w:cs="Times New Roman"/>
          <w:color w:val="000000" w:themeColor="text1"/>
        </w:rPr>
        <w:t xml:space="preserve">Logical errors will cause your program to perform undesired operations which you didn't intended your program to perform. These errors occur generally due to improper logic used in program. These types of errors are difficult to debug. </w:t>
      </w:r>
    </w:p>
    <w:p w14:paraId="6C7D952A" w14:textId="553A324A" w:rsidR="00DC4184" w:rsidRPr="0056559B" w:rsidRDefault="00DC4184" w:rsidP="00DC4184">
      <w:pPr>
        <w:ind w:left="1440"/>
        <w:jc w:val="both"/>
        <w:rPr>
          <w:rFonts w:ascii="Times New Roman" w:hAnsi="Times New Roman" w:cs="Times New Roman"/>
          <w:color w:val="000000" w:themeColor="text1"/>
        </w:rPr>
      </w:pPr>
      <w:r w:rsidRPr="0056559B">
        <w:rPr>
          <w:rFonts w:ascii="Times New Roman" w:hAnsi="Times New Roman" w:cs="Times New Roman"/>
          <w:b/>
          <w:bCs/>
          <w:color w:val="000000" w:themeColor="text1"/>
        </w:rPr>
        <w:t>Example:</w:t>
      </w:r>
      <w:r w:rsidRPr="0056559B">
        <w:rPr>
          <w:rFonts w:ascii="Times New Roman" w:hAnsi="Times New Roman" w:cs="Times New Roman"/>
          <w:color w:val="000000" w:themeColor="text1"/>
        </w:rPr>
        <w:t xml:space="preserve"> Multiplying an uninitialized integer value with some other value will result in undesired output.</w:t>
      </w:r>
    </w:p>
    <w:p w14:paraId="6A05F165"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1197BB0A"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66A01676"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2F510202"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51B9995A"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3646DFDF"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27EF63CE"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66BE470F"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4EC11E08"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537B70E6"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3EBF536F"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45012754"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5B403D01"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7496A6EB"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3FD83376"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48498AC3"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29E76E38" w14:textId="77777777" w:rsidR="00F63A70" w:rsidRPr="00F63A70" w:rsidRDefault="00F63A70" w:rsidP="00F63A70">
      <w:pPr>
        <w:spacing w:after="0" w:line="312" w:lineRule="atLeast"/>
        <w:jc w:val="both"/>
        <w:textAlignment w:val="baseline"/>
        <w:outlineLvl w:val="0"/>
        <w:rPr>
          <w:rFonts w:ascii="Times New Roman" w:eastAsia="Times New Roman" w:hAnsi="Times New Roman" w:cs="Times New Roman"/>
          <w:b/>
          <w:bCs/>
          <w:color w:val="000000" w:themeColor="text1"/>
          <w:kern w:val="36"/>
          <w:sz w:val="45"/>
          <w:szCs w:val="45"/>
          <w:lang w:eastAsia="en-IN"/>
          <w14:ligatures w14:val="none"/>
        </w:rPr>
      </w:pPr>
      <w:r w:rsidRPr="00F63A70">
        <w:rPr>
          <w:rFonts w:ascii="Times New Roman" w:hAnsi="Times New Roman" w:cs="Times New Roman"/>
          <w:b/>
          <w:bCs/>
          <w:color w:val="000000" w:themeColor="text1"/>
          <w:sz w:val="28"/>
          <w:szCs w:val="28"/>
        </w:rPr>
        <w:t>What is computational thinking</w:t>
      </w:r>
      <w:r w:rsidRPr="00F63A70">
        <w:rPr>
          <w:rFonts w:ascii="Times New Roman" w:eastAsia="Times New Roman" w:hAnsi="Times New Roman" w:cs="Times New Roman"/>
          <w:b/>
          <w:bCs/>
          <w:color w:val="000000" w:themeColor="text1"/>
          <w:kern w:val="36"/>
          <w:sz w:val="45"/>
          <w:szCs w:val="45"/>
          <w:lang w:eastAsia="en-IN"/>
          <w14:ligatures w14:val="none"/>
        </w:rPr>
        <w:t>?</w:t>
      </w:r>
    </w:p>
    <w:p w14:paraId="7E17AA3E" w14:textId="77777777" w:rsidR="00F63A70" w:rsidRPr="0056559B"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0"/>
          <w:szCs w:val="20"/>
          <w:bdr w:val="none" w:sz="0" w:space="0" w:color="auto" w:frame="1"/>
          <w:lang w:eastAsia="en-IN"/>
          <w14:ligatures w14:val="none"/>
        </w:rPr>
      </w:pPr>
    </w:p>
    <w:p w14:paraId="6C107615" w14:textId="367693FA"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(CT) is a problem-solving technique that imitates the process computer programmers go through when writing computer programmes and algorithms. This process requires programmers to break down complex problems and scenarios into bite size pieces that can be fully understood in order to then develop solutions that are clear to both computers and humans. So, like programmers, those who apply computational thinking techniques will break down problems into smaller, simpler fragments, and then outline solutions to address each problem in terms that any person can comprehend. </w:t>
      </w:r>
    </w:p>
    <w:p w14:paraId="4E8EF8D1"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Computational thinking requires:</w:t>
      </w:r>
    </w:p>
    <w:p w14:paraId="5DEC470F" w14:textId="77777777" w:rsidR="00F63A70" w:rsidRPr="00F63A70" w:rsidRDefault="00F63A70" w:rsidP="00F63A70">
      <w:pPr>
        <w:numPr>
          <w:ilvl w:val="0"/>
          <w:numId w:val="5"/>
        </w:numPr>
        <w:shd w:val="clear" w:color="auto" w:fill="FFFFFF"/>
        <w:spacing w:after="0" w:line="240" w:lineRule="auto"/>
        <w:ind w:left="1065" w:firstLine="0"/>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exploring and analysing problems thoroughly in order to fully understand them</w:t>
      </w:r>
    </w:p>
    <w:p w14:paraId="4C6F022F" w14:textId="77777777" w:rsidR="00F63A70" w:rsidRPr="00F63A70" w:rsidRDefault="00F63A70" w:rsidP="00F63A70">
      <w:pPr>
        <w:numPr>
          <w:ilvl w:val="0"/>
          <w:numId w:val="5"/>
        </w:numPr>
        <w:shd w:val="clear" w:color="auto" w:fill="FFFFFF"/>
        <w:spacing w:after="0" w:line="240" w:lineRule="auto"/>
        <w:ind w:left="1065" w:firstLine="0"/>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using precise and detailed language to outline both problems and solutions</w:t>
      </w:r>
    </w:p>
    <w:p w14:paraId="59B3A8F4" w14:textId="77777777" w:rsidR="00F63A70" w:rsidRPr="00F63A70" w:rsidRDefault="00F63A70" w:rsidP="00F63A70">
      <w:pPr>
        <w:numPr>
          <w:ilvl w:val="0"/>
          <w:numId w:val="5"/>
        </w:numPr>
        <w:shd w:val="clear" w:color="auto" w:fill="FFFFFF"/>
        <w:spacing w:after="0" w:line="240" w:lineRule="auto"/>
        <w:ind w:left="1065" w:firstLine="0"/>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applying clear reasoning at every stage of the process</w:t>
      </w:r>
    </w:p>
    <w:p w14:paraId="5C657759"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In short, computational thinking encourages people to approach any problem in a systematic manner, and to develop and articulate solutions in terms that are simple enough to be executed by a computer – or another person. </w:t>
      </w:r>
    </w:p>
    <w:p w14:paraId="5B6F8F02" w14:textId="77777777" w:rsidR="00F84ABC" w:rsidRPr="0056559B" w:rsidRDefault="00F84ABC" w:rsidP="00F63A70">
      <w:pPr>
        <w:shd w:val="clear" w:color="auto" w:fill="FFFFFF"/>
        <w:spacing w:after="0" w:line="240" w:lineRule="auto"/>
        <w:jc w:val="both"/>
        <w:textAlignment w:val="baseline"/>
        <w:outlineLvl w:val="1"/>
        <w:rPr>
          <w:rFonts w:ascii="Times New Roman" w:eastAsia="Times New Roman" w:hAnsi="Times New Roman" w:cs="Times New Roman"/>
          <w:color w:val="000000" w:themeColor="text1"/>
          <w:kern w:val="0"/>
          <w:sz w:val="36"/>
          <w:szCs w:val="36"/>
          <w:bdr w:val="none" w:sz="0" w:space="0" w:color="auto" w:frame="1"/>
          <w:lang w:eastAsia="en-IN"/>
          <w14:ligatures w14:val="none"/>
        </w:rPr>
      </w:pPr>
    </w:p>
    <w:p w14:paraId="37220CD2" w14:textId="06BE874C" w:rsidR="00531236" w:rsidRPr="0056559B" w:rsidRDefault="00531236" w:rsidP="00531236">
      <w:pPr>
        <w:shd w:val="clear" w:color="auto" w:fill="FFFFFF"/>
        <w:spacing w:after="0" w:line="240" w:lineRule="auto"/>
        <w:jc w:val="center"/>
        <w:textAlignment w:val="baseline"/>
        <w:outlineLvl w:val="1"/>
        <w:rPr>
          <w:rFonts w:ascii="Times New Roman" w:eastAsia="Times New Roman" w:hAnsi="Times New Roman" w:cs="Times New Roman"/>
          <w:color w:val="000000" w:themeColor="text1"/>
          <w:kern w:val="0"/>
          <w:sz w:val="36"/>
          <w:szCs w:val="36"/>
          <w:bdr w:val="none" w:sz="0" w:space="0" w:color="auto" w:frame="1"/>
          <w:lang w:eastAsia="en-IN"/>
          <w14:ligatures w14:val="none"/>
        </w:rPr>
      </w:pPr>
      <w:r w:rsidRPr="0056559B">
        <w:rPr>
          <w:rFonts w:ascii="Times New Roman" w:hAnsi="Times New Roman" w:cs="Times New Roman"/>
          <w:noProof/>
        </w:rPr>
        <w:drawing>
          <wp:inline distT="0" distB="0" distL="0" distR="0" wp14:anchorId="326699CD" wp14:editId="2E4560D0">
            <wp:extent cx="2611120" cy="2611120"/>
            <wp:effectExtent l="0" t="0" r="0" b="0"/>
            <wp:docPr id="1859707297" name="Picture 1" descr="A Venn diagram showing the relationship between computer science (CS), computational thinking (CT), programming an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Venn diagram showing the relationship between computer science (CS), computational thinking (CT), programming and comput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11120" cy="2611120"/>
                    </a:xfrm>
                    <a:prstGeom prst="rect">
                      <a:avLst/>
                    </a:prstGeom>
                    <a:noFill/>
                    <a:ln>
                      <a:noFill/>
                    </a:ln>
                  </pic:spPr>
                </pic:pic>
              </a:graphicData>
            </a:graphic>
          </wp:inline>
        </w:drawing>
      </w:r>
    </w:p>
    <w:p w14:paraId="6D230E5A" w14:textId="77777777" w:rsidR="00531236" w:rsidRPr="0056559B" w:rsidRDefault="00531236" w:rsidP="00F63A70">
      <w:pPr>
        <w:shd w:val="clear" w:color="auto" w:fill="FFFFFF"/>
        <w:spacing w:after="0" w:line="240" w:lineRule="auto"/>
        <w:jc w:val="both"/>
        <w:textAlignment w:val="baseline"/>
        <w:outlineLvl w:val="1"/>
        <w:rPr>
          <w:rFonts w:ascii="Times New Roman" w:eastAsia="Times New Roman" w:hAnsi="Times New Roman" w:cs="Times New Roman"/>
          <w:color w:val="000000" w:themeColor="text1"/>
          <w:kern w:val="0"/>
          <w:sz w:val="36"/>
          <w:szCs w:val="36"/>
          <w:bdr w:val="none" w:sz="0" w:space="0" w:color="auto" w:frame="1"/>
          <w:lang w:eastAsia="en-IN"/>
          <w14:ligatures w14:val="none"/>
        </w:rPr>
      </w:pPr>
    </w:p>
    <w:p w14:paraId="3BA081F3" w14:textId="5C0C358F" w:rsidR="00F63A70" w:rsidRPr="00F63A70" w:rsidRDefault="00F63A70" w:rsidP="00F63A70">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kern w:val="0"/>
          <w:sz w:val="36"/>
          <w:szCs w:val="36"/>
          <w:lang w:eastAsia="en-IN"/>
          <w14:ligatures w14:val="none"/>
        </w:rPr>
      </w:pPr>
      <w:r w:rsidRPr="00F63A70">
        <w:rPr>
          <w:rFonts w:ascii="Times New Roman" w:hAnsi="Times New Roman" w:cs="Times New Roman"/>
          <w:b/>
          <w:bCs/>
          <w:color w:val="000000" w:themeColor="text1"/>
          <w:sz w:val="28"/>
          <w:szCs w:val="28"/>
        </w:rPr>
        <w:t>What are the four parts of computational thinking</w:t>
      </w:r>
      <w:r w:rsidRPr="00F63A70">
        <w:rPr>
          <w:rFonts w:ascii="Times New Roman" w:eastAsia="Times New Roman" w:hAnsi="Times New Roman" w:cs="Times New Roman"/>
          <w:color w:val="000000" w:themeColor="text1"/>
          <w:kern w:val="0"/>
          <w:sz w:val="36"/>
          <w:szCs w:val="36"/>
          <w:bdr w:val="none" w:sz="0" w:space="0" w:color="auto" w:frame="1"/>
          <w:lang w:eastAsia="en-IN"/>
          <w14:ligatures w14:val="none"/>
        </w:rPr>
        <w:t>?</w:t>
      </w:r>
    </w:p>
    <w:p w14:paraId="17A62158"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has four foundational characteristics or techniques. These include:</w:t>
      </w:r>
    </w:p>
    <w:p w14:paraId="39EE6A67" w14:textId="77777777" w:rsidR="00F84ABC" w:rsidRPr="0056559B" w:rsidRDefault="00F84ABC" w:rsidP="00F63A70">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p>
    <w:p w14:paraId="5B59ED2E" w14:textId="61CE1452"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b/>
          <w:bCs/>
          <w:color w:val="000000" w:themeColor="text1"/>
          <w:kern w:val="0"/>
          <w:sz w:val="24"/>
          <w:szCs w:val="24"/>
          <w:bdr w:val="none" w:sz="0" w:space="0" w:color="auto" w:frame="1"/>
          <w:lang w:eastAsia="en-IN"/>
          <w14:ligatures w14:val="none"/>
        </w:rPr>
        <w:t>Decomposition</w:t>
      </w:r>
    </w:p>
    <w:p w14:paraId="23ECF11A"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Decomposition is the process of breaking down a problem or challenge – even a complex one – into small, manageable parts.</w:t>
      </w:r>
    </w:p>
    <w:p w14:paraId="3AD2153D" w14:textId="77777777" w:rsidR="00F84ABC" w:rsidRPr="0056559B" w:rsidRDefault="00F84ABC" w:rsidP="00F63A70">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p>
    <w:p w14:paraId="53EA41CB" w14:textId="0A74B861"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b/>
          <w:bCs/>
          <w:color w:val="000000" w:themeColor="text1"/>
          <w:kern w:val="0"/>
          <w:sz w:val="24"/>
          <w:szCs w:val="24"/>
          <w:bdr w:val="none" w:sz="0" w:space="0" w:color="auto" w:frame="1"/>
          <w:lang w:eastAsia="en-IN"/>
          <w14:ligatures w14:val="none"/>
        </w:rPr>
        <w:t>Abstraction</w:t>
      </w:r>
    </w:p>
    <w:p w14:paraId="5CEAF04C"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Also known as generalisation, abstraction requires computational thinkers to focus only on the most important information and elements of the problem, and to ignore anything else, particularly irrelevant details or unnecessary details.</w:t>
      </w:r>
    </w:p>
    <w:p w14:paraId="2987D0CB" w14:textId="77777777" w:rsidR="00F84ABC" w:rsidRPr="0056559B" w:rsidRDefault="00F84ABC"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p>
    <w:p w14:paraId="3C116E7F" w14:textId="2885A140"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b/>
          <w:bCs/>
          <w:color w:val="000000" w:themeColor="text1"/>
          <w:kern w:val="0"/>
          <w:sz w:val="24"/>
          <w:szCs w:val="24"/>
          <w:bdr w:val="none" w:sz="0" w:space="0" w:color="auto" w:frame="1"/>
          <w:lang w:eastAsia="en-IN"/>
          <w14:ligatures w14:val="none"/>
        </w:rPr>
        <w:t>Pattern recognition</w:t>
      </w:r>
    </w:p>
    <w:p w14:paraId="03C8E4A5"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Also known as data and information visualisation, pattern recognition involves sifting through information to find similar problems. Identifying patterns makes it easier to organise data, which in turn can help with problem solving.  </w:t>
      </w:r>
    </w:p>
    <w:p w14:paraId="74F2BCAE" w14:textId="77777777" w:rsidR="00F84ABC" w:rsidRPr="0056559B" w:rsidRDefault="00F84ABC"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p>
    <w:p w14:paraId="4CF82DA3" w14:textId="5A61CC98"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b/>
          <w:bCs/>
          <w:color w:val="000000" w:themeColor="text1"/>
          <w:kern w:val="0"/>
          <w:sz w:val="24"/>
          <w:szCs w:val="24"/>
          <w:bdr w:val="none" w:sz="0" w:space="0" w:color="auto" w:frame="1"/>
          <w:lang w:eastAsia="en-IN"/>
          <w14:ligatures w14:val="none"/>
        </w:rPr>
        <w:t>Algorithm design</w:t>
      </w:r>
    </w:p>
    <w:p w14:paraId="67FB99AF"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Algorithm design is the culmination of all the previous stages. Like a computer programmer writing rules or a set of instructions for a computer algorithm, algorithmic thinking comes up with step-by-step solutions that can be followed in order to solve a problem.</w:t>
      </w:r>
    </w:p>
    <w:p w14:paraId="3A43B5C0" w14:textId="77777777" w:rsidR="00F63A70" w:rsidRPr="0056559B"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Testing and debugging can also occur at this stage to ensure that solutions remain fit for purpose.</w:t>
      </w:r>
    </w:p>
    <w:p w14:paraId="66921888" w14:textId="77777777" w:rsidR="00DA7CAC" w:rsidRPr="00F63A70" w:rsidRDefault="00DA7CAC"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p>
    <w:p w14:paraId="52A06529" w14:textId="77777777" w:rsidR="00F63A70" w:rsidRPr="00F63A70" w:rsidRDefault="00F63A70" w:rsidP="00F63A70">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kern w:val="0"/>
          <w:sz w:val="36"/>
          <w:szCs w:val="36"/>
          <w:lang w:eastAsia="en-IN"/>
          <w14:ligatures w14:val="none"/>
        </w:rPr>
      </w:pPr>
      <w:r w:rsidRPr="00F63A70">
        <w:rPr>
          <w:rFonts w:ascii="Times New Roman" w:hAnsi="Times New Roman" w:cs="Times New Roman"/>
          <w:b/>
          <w:bCs/>
          <w:color w:val="000000" w:themeColor="text1"/>
          <w:sz w:val="28"/>
          <w:szCs w:val="28"/>
        </w:rPr>
        <w:t>Why is computational thinking important?</w:t>
      </w:r>
    </w:p>
    <w:p w14:paraId="6E55AAA3"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For computer scientists, computational thinking is important because it enables them to better work with data, understand systems, and create workable algorithms and computation models.</w:t>
      </w:r>
    </w:p>
    <w:p w14:paraId="678019C3"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In terms of real-world applications outside of computer science, computational thinking is an effective tool that can help students and learners develop problem-solving strategies they can apply to both their studies as well as everyday life. In an increasingly complicated, digital world, computational thinking concepts can help people tackle a diverse array of challenges in an effective, manageable way. Because of this, it is increasingly being taught outside of a computer science education, from the United Kingdom’s national curriculum to the United States’ K-12 education system.</w:t>
      </w:r>
    </w:p>
    <w:p w14:paraId="4BAAB057" w14:textId="77777777" w:rsidR="00DA7CAC" w:rsidRPr="0056559B" w:rsidRDefault="00DA7CAC" w:rsidP="00F63A70">
      <w:pPr>
        <w:shd w:val="clear" w:color="auto" w:fill="FFFFFF"/>
        <w:spacing w:after="0" w:line="240" w:lineRule="auto"/>
        <w:jc w:val="both"/>
        <w:textAlignment w:val="baseline"/>
        <w:outlineLvl w:val="1"/>
        <w:rPr>
          <w:rFonts w:ascii="Times New Roman" w:eastAsia="Times New Roman" w:hAnsi="Times New Roman" w:cs="Times New Roman"/>
          <w:color w:val="000000" w:themeColor="text1"/>
          <w:kern w:val="0"/>
          <w:sz w:val="36"/>
          <w:szCs w:val="36"/>
          <w:bdr w:val="none" w:sz="0" w:space="0" w:color="auto" w:frame="1"/>
          <w:lang w:eastAsia="en-IN"/>
          <w14:ligatures w14:val="none"/>
        </w:rPr>
      </w:pPr>
    </w:p>
    <w:p w14:paraId="38693312" w14:textId="29661119" w:rsidR="00F63A70" w:rsidRPr="00F63A70" w:rsidRDefault="00F63A70" w:rsidP="00F63A70">
      <w:pPr>
        <w:shd w:val="clear" w:color="auto" w:fill="FFFFFF"/>
        <w:spacing w:after="0" w:line="240" w:lineRule="auto"/>
        <w:jc w:val="both"/>
        <w:textAlignment w:val="baseline"/>
        <w:outlineLvl w:val="1"/>
        <w:rPr>
          <w:rFonts w:ascii="Times New Roman" w:hAnsi="Times New Roman" w:cs="Times New Roman"/>
          <w:b/>
          <w:bCs/>
          <w:color w:val="000000" w:themeColor="text1"/>
          <w:sz w:val="28"/>
          <w:szCs w:val="28"/>
        </w:rPr>
      </w:pPr>
      <w:r w:rsidRPr="00F63A70">
        <w:rPr>
          <w:rFonts w:ascii="Times New Roman" w:hAnsi="Times New Roman" w:cs="Times New Roman"/>
          <w:b/>
          <w:bCs/>
          <w:color w:val="000000" w:themeColor="text1"/>
          <w:sz w:val="28"/>
          <w:szCs w:val="28"/>
        </w:rPr>
        <w:t>How can computational thinking be used?</w:t>
      </w:r>
    </w:p>
    <w:p w14:paraId="36D8FC3A"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competencies are a requirement for any computer programmer working on algorithms, whether they’re for automation projects, designing virtual reality simulations, or developing robotics programmes.</w:t>
      </w:r>
    </w:p>
    <w:p w14:paraId="3D5109DF"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But this thinking process can also be taught as a template for any kind of problem, and used by any person, particularly within high schools, colleges, and other education settings.</w:t>
      </w:r>
    </w:p>
    <w:p w14:paraId="5D38C6B5" w14:textId="77777777" w:rsidR="00DA7CAC" w:rsidRPr="0056559B" w:rsidRDefault="00DA7CAC"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p>
    <w:p w14:paraId="68F490D1" w14:textId="300C26C9"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hyperlink r:id="rId6" w:tgtFrame="_blank" w:history="1">
        <w:r w:rsidRPr="00F63A70">
          <w:rPr>
            <w:rFonts w:ascii="Times New Roman" w:eastAsia="Times New Roman" w:hAnsi="Times New Roman" w:cs="Times New Roman"/>
            <w:color w:val="000000" w:themeColor="text1"/>
            <w:kern w:val="0"/>
            <w:sz w:val="24"/>
            <w:szCs w:val="24"/>
            <w:u w:val="single"/>
            <w:bdr w:val="none" w:sz="0" w:space="0" w:color="auto" w:frame="1"/>
            <w:lang w:eastAsia="en-IN"/>
            <w14:ligatures w14:val="none"/>
          </w:rPr>
          <w:t>Dr Shuchi Grover</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for example, is a computer scientist and educator who has argued that the so-called “four Cs” of 21st century learning – communication, critical thinking, collaboration, and creativity – should be joined by a fifth: computational thinking. </w:t>
      </w:r>
      <w:hyperlink r:id="rId7" w:tgtFrame="_blank" w:history="1">
        <w:r w:rsidRPr="00F63A70">
          <w:rPr>
            <w:rFonts w:ascii="Times New Roman" w:eastAsia="Times New Roman" w:hAnsi="Times New Roman" w:cs="Times New Roman"/>
            <w:color w:val="000000" w:themeColor="text1"/>
            <w:kern w:val="0"/>
            <w:sz w:val="24"/>
            <w:szCs w:val="24"/>
            <w:u w:val="single"/>
            <w:bdr w:val="none" w:sz="0" w:space="0" w:color="auto" w:frame="1"/>
            <w:lang w:eastAsia="en-IN"/>
            <w14:ligatures w14:val="none"/>
          </w:rPr>
          <w:t>According to Grover</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it can be beneficial within STEM subjects (science, technology, engineering and mathematics), but is also applicable to the social sciences and language and linguistics.</w:t>
      </w:r>
    </w:p>
    <w:p w14:paraId="3FD047D4" w14:textId="77777777" w:rsidR="00DA7CAC" w:rsidRPr="0056559B" w:rsidRDefault="00DA7CAC" w:rsidP="00F63A70">
      <w:pPr>
        <w:shd w:val="clear" w:color="auto" w:fill="FFFFFF"/>
        <w:spacing w:after="0" w:line="240" w:lineRule="auto"/>
        <w:jc w:val="both"/>
        <w:textAlignment w:val="baseline"/>
        <w:outlineLvl w:val="2"/>
        <w:rPr>
          <w:rFonts w:ascii="Times New Roman" w:eastAsia="Times New Roman" w:hAnsi="Times New Roman" w:cs="Times New Roman"/>
          <w:color w:val="000000" w:themeColor="text1"/>
          <w:kern w:val="0"/>
          <w:sz w:val="27"/>
          <w:szCs w:val="27"/>
          <w:bdr w:val="none" w:sz="0" w:space="0" w:color="auto" w:frame="1"/>
          <w:lang w:eastAsia="en-IN"/>
          <w14:ligatures w14:val="none"/>
        </w:rPr>
      </w:pPr>
    </w:p>
    <w:p w14:paraId="096495D8" w14:textId="662BF7DA" w:rsidR="00F63A70" w:rsidRPr="00F63A70" w:rsidRDefault="00F63A70" w:rsidP="00F63A70">
      <w:pPr>
        <w:shd w:val="clear" w:color="auto" w:fill="FFFFFF"/>
        <w:spacing w:after="0" w:line="240" w:lineRule="auto"/>
        <w:jc w:val="both"/>
        <w:textAlignment w:val="baseline"/>
        <w:outlineLvl w:val="2"/>
        <w:rPr>
          <w:rFonts w:ascii="Times New Roman" w:hAnsi="Times New Roman" w:cs="Times New Roman"/>
          <w:b/>
          <w:bCs/>
          <w:sz w:val="28"/>
          <w:szCs w:val="28"/>
        </w:rPr>
      </w:pPr>
      <w:r w:rsidRPr="00F63A70">
        <w:rPr>
          <w:rFonts w:ascii="Times New Roman" w:hAnsi="Times New Roman" w:cs="Times New Roman"/>
          <w:b/>
          <w:bCs/>
          <w:sz w:val="28"/>
          <w:szCs w:val="28"/>
        </w:rPr>
        <w:t>What are some examples of computational thinking?</w:t>
      </w:r>
    </w:p>
    <w:p w14:paraId="72D532DE" w14:textId="2575794C"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The most obvious examples of computational thinking are the algorithms that computer programmers write when developing a new piece of software or programme. Outside of computer programming, though, computational thinking can also be found in everything from instructional manuals for building furniture to recipes for baking a chocolate cake – solutions are broken down into simple steps and communicated clearly and precisely.  </w:t>
      </w:r>
    </w:p>
    <w:p w14:paraId="27E7C94F" w14:textId="77777777" w:rsidR="00DA7CAC" w:rsidRPr="0056559B" w:rsidRDefault="00DA7CAC" w:rsidP="00F63A70">
      <w:pPr>
        <w:shd w:val="clear" w:color="auto" w:fill="FFFFFF"/>
        <w:spacing w:after="0" w:line="240" w:lineRule="auto"/>
        <w:jc w:val="both"/>
        <w:textAlignment w:val="baseline"/>
        <w:outlineLvl w:val="1"/>
        <w:rPr>
          <w:rFonts w:ascii="Times New Roman" w:hAnsi="Times New Roman" w:cs="Times New Roman"/>
          <w:b/>
          <w:bCs/>
          <w:sz w:val="28"/>
          <w:szCs w:val="28"/>
        </w:rPr>
      </w:pPr>
    </w:p>
    <w:p w14:paraId="780D5FB6" w14:textId="61702FD4" w:rsidR="00F63A70" w:rsidRPr="00F63A70" w:rsidRDefault="00F63A70" w:rsidP="00F63A70">
      <w:pPr>
        <w:shd w:val="clear" w:color="auto" w:fill="FFFFFF"/>
        <w:spacing w:after="0" w:line="240" w:lineRule="auto"/>
        <w:jc w:val="both"/>
        <w:textAlignment w:val="baseline"/>
        <w:outlineLvl w:val="1"/>
        <w:rPr>
          <w:rFonts w:ascii="Times New Roman" w:hAnsi="Times New Roman" w:cs="Times New Roman"/>
          <w:b/>
          <w:bCs/>
          <w:sz w:val="28"/>
          <w:szCs w:val="28"/>
        </w:rPr>
      </w:pPr>
      <w:r w:rsidRPr="00F63A70">
        <w:rPr>
          <w:rFonts w:ascii="Times New Roman" w:hAnsi="Times New Roman" w:cs="Times New Roman"/>
          <w:b/>
          <w:bCs/>
          <w:sz w:val="28"/>
          <w:szCs w:val="28"/>
        </w:rPr>
        <w:t>What is the difference between computational thinking and computer science?</w:t>
      </w:r>
    </w:p>
    <w:p w14:paraId="341DCD11"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Computer science is a large area of study and practice, and includes an array of different computer-related disciplines, such as computing, automation, and information technology. </w:t>
      </w:r>
    </w:p>
    <w:p w14:paraId="7650DA11"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meanwhile, is a problem-solving method created and used by computer scientists – but it also has applications outside the field of computer science.</w:t>
      </w:r>
    </w:p>
    <w:p w14:paraId="068A589B" w14:textId="77777777" w:rsidR="00DA7CAC" w:rsidRPr="0056559B" w:rsidRDefault="00DA7CAC" w:rsidP="00F63A70">
      <w:pPr>
        <w:shd w:val="clear" w:color="auto" w:fill="FFFFFF"/>
        <w:spacing w:after="0" w:line="240" w:lineRule="auto"/>
        <w:jc w:val="both"/>
        <w:textAlignment w:val="baseline"/>
        <w:outlineLvl w:val="1"/>
        <w:rPr>
          <w:rFonts w:ascii="Times New Roman" w:eastAsia="Times New Roman" w:hAnsi="Times New Roman" w:cs="Times New Roman"/>
          <w:color w:val="000000" w:themeColor="text1"/>
          <w:kern w:val="0"/>
          <w:sz w:val="36"/>
          <w:szCs w:val="36"/>
          <w:bdr w:val="none" w:sz="0" w:space="0" w:color="auto" w:frame="1"/>
          <w:lang w:eastAsia="en-IN"/>
          <w14:ligatures w14:val="none"/>
        </w:rPr>
      </w:pPr>
    </w:p>
    <w:p w14:paraId="16CAB6AA" w14:textId="0222A7C1" w:rsidR="00F63A70" w:rsidRPr="00F63A70" w:rsidRDefault="00F63A70" w:rsidP="00F63A70">
      <w:pPr>
        <w:shd w:val="clear" w:color="auto" w:fill="FFFFFF"/>
        <w:spacing w:after="0" w:line="240" w:lineRule="auto"/>
        <w:jc w:val="both"/>
        <w:textAlignment w:val="baseline"/>
        <w:outlineLvl w:val="1"/>
        <w:rPr>
          <w:rFonts w:ascii="Times New Roman" w:hAnsi="Times New Roman" w:cs="Times New Roman"/>
          <w:b/>
          <w:bCs/>
          <w:sz w:val="28"/>
          <w:szCs w:val="28"/>
        </w:rPr>
      </w:pPr>
      <w:r w:rsidRPr="00F63A70">
        <w:rPr>
          <w:rFonts w:ascii="Times New Roman" w:hAnsi="Times New Roman" w:cs="Times New Roman"/>
          <w:b/>
          <w:bCs/>
          <w:sz w:val="28"/>
          <w:szCs w:val="28"/>
        </w:rPr>
        <w:t>How can we teach computational thinking?</w:t>
      </w:r>
    </w:p>
    <w:p w14:paraId="79CE4E3A"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Teaching computational thinking was popularised following the publication of an essay on the topic in the </w:t>
      </w:r>
      <w:hyperlink r:id="rId8" w:tgtFrame="_blank" w:history="1">
        <w:r w:rsidRPr="00F63A70">
          <w:rPr>
            <w:rFonts w:ascii="Times New Roman" w:eastAsia="Times New Roman" w:hAnsi="Times New Roman" w:cs="Times New Roman"/>
            <w:i/>
            <w:iCs/>
            <w:color w:val="000000" w:themeColor="text1"/>
            <w:kern w:val="0"/>
            <w:sz w:val="24"/>
            <w:szCs w:val="24"/>
            <w:u w:val="single"/>
            <w:bdr w:val="none" w:sz="0" w:space="0" w:color="auto" w:frame="1"/>
            <w:lang w:eastAsia="en-IN"/>
            <w14:ligatures w14:val="none"/>
          </w:rPr>
          <w:t>Communications of the ACM</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journal. Written by </w:t>
      </w:r>
      <w:hyperlink r:id="rId9" w:tgtFrame="_blank" w:history="1">
        <w:r w:rsidRPr="00F63A70">
          <w:rPr>
            <w:rFonts w:ascii="Times New Roman" w:eastAsia="Times New Roman" w:hAnsi="Times New Roman" w:cs="Times New Roman"/>
            <w:color w:val="000000" w:themeColor="text1"/>
            <w:kern w:val="0"/>
            <w:sz w:val="24"/>
            <w:szCs w:val="24"/>
            <w:u w:val="single"/>
            <w:bdr w:val="none" w:sz="0" w:space="0" w:color="auto" w:frame="1"/>
            <w:lang w:eastAsia="en-IN"/>
            <w14:ligatures w14:val="none"/>
          </w:rPr>
          <w:t>Jeannette Wing</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a computer science researcher, the essay suggested that computational thinking is a fundamental skill for everyone and should be integrated into other subjects and lesson plans within schools. </w:t>
      </w:r>
    </w:p>
    <w:p w14:paraId="7A9C094B"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This idea has been adopted in a number of different ways around the world, with a growing number of resources available to educators online. For example:</w:t>
      </w:r>
    </w:p>
    <w:p w14:paraId="4F1D76C2" w14:textId="77777777" w:rsidR="00F63A70" w:rsidRPr="00F63A70" w:rsidRDefault="00F63A70" w:rsidP="00DA7CAC">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the </w:t>
      </w:r>
      <w:hyperlink r:id="rId10" w:tgtFrame="_blank" w:history="1">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Computer Science Teaching Association (CSTA)</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partnered with the </w:t>
      </w:r>
      <w:hyperlink r:id="rId11" w:tgtFrame="_blank" w:history="1">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International Society for Technology in Education (ISTE)</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to share tools and resources to help teachers “prepare young learners to become computational thinkers who understand how today’s digital tools can help solve tomorrow’s problems”</w:t>
      </w:r>
    </w:p>
    <w:p w14:paraId="3861DBB3" w14:textId="77777777" w:rsidR="00F63A70" w:rsidRPr="00F63A70" w:rsidRDefault="00F63A70" w:rsidP="00DA7CAC">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computational thinking pioneer </w:t>
      </w:r>
      <w:hyperlink r:id="rId12" w:tgtFrame="_blank" w:history="1">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Stephen Wolfram developed the Wolfram programming language</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with young learners in mind, making it easier to teach computational thinking skills to kids</w:t>
      </w:r>
    </w:p>
    <w:p w14:paraId="1D363919" w14:textId="77777777" w:rsidR="00F63A70" w:rsidRPr="00F63A70" w:rsidRDefault="00F63A70" w:rsidP="00DA7CAC">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8"/>
          <w:szCs w:val="28"/>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there are also resources available through websites such as </w:t>
      </w:r>
      <w:hyperlink r:id="rId13" w:tgtFrame="_blank" w:history="1">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CS Unplugged</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which offers a collection of free materials to help teach computer science concepts to pupils</w:t>
      </w:r>
    </w:p>
    <w:p w14:paraId="44392A1B" w14:textId="510E125C" w:rsidR="00F63A70" w:rsidRPr="00F63A70" w:rsidRDefault="00F63A70" w:rsidP="00F63A70">
      <w:pPr>
        <w:shd w:val="clear" w:color="auto" w:fill="FFFFFF"/>
        <w:spacing w:after="0" w:line="240" w:lineRule="auto"/>
        <w:jc w:val="both"/>
        <w:textAlignment w:val="baseline"/>
        <w:outlineLvl w:val="1"/>
        <w:rPr>
          <w:rFonts w:ascii="Times New Roman" w:hAnsi="Times New Roman" w:cs="Times New Roman"/>
          <w:b/>
          <w:bCs/>
          <w:sz w:val="28"/>
          <w:szCs w:val="28"/>
        </w:rPr>
      </w:pPr>
      <w:r w:rsidRPr="00F63A70">
        <w:rPr>
          <w:rFonts w:ascii="Times New Roman" w:hAnsi="Times New Roman" w:cs="Times New Roman"/>
          <w:b/>
          <w:bCs/>
          <w:sz w:val="28"/>
          <w:szCs w:val="28"/>
        </w:rPr>
        <w:t>Become a computational thinker</w:t>
      </w:r>
      <w:r w:rsidR="00DA7CAC" w:rsidRPr="0056559B">
        <w:rPr>
          <w:rFonts w:ascii="Times New Roman" w:hAnsi="Times New Roman" w:cs="Times New Roman"/>
          <w:b/>
          <w:bCs/>
          <w:sz w:val="28"/>
          <w:szCs w:val="28"/>
        </w:rPr>
        <w:t>.</w:t>
      </w:r>
    </w:p>
    <w:p w14:paraId="60112639"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Develop computational thinking skills with the online </w:t>
      </w:r>
      <w:hyperlink r:id="rId14" w:tgtFrame="_blank" w:history="1">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MSc Computer Science</w:t>
        </w:r>
      </w:hyperlink>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 at the University of York. Through your taught modules, you will be able to apply computational thinking in multiple programming languages, such as Python and Java, and be equipped to engage in solution generation across a broad range of fields. Some of the modules you’ll study include algorithms and data structures, advanced programming, artificial intelligence and machine learning, cyber security threats, and computer architecture and operating systems.</w:t>
      </w:r>
    </w:p>
    <w:p w14:paraId="0CF43F70" w14:textId="77777777" w:rsidR="00F63A70" w:rsidRPr="00F63A70" w:rsidRDefault="00F63A70" w:rsidP="00F63A70">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F63A70">
        <w:rPr>
          <w:rFonts w:ascii="Times New Roman" w:eastAsia="Times New Roman" w:hAnsi="Times New Roman" w:cs="Times New Roman"/>
          <w:color w:val="000000" w:themeColor="text1"/>
          <w:kern w:val="0"/>
          <w:sz w:val="24"/>
          <w:szCs w:val="24"/>
          <w:bdr w:val="none" w:sz="0" w:space="0" w:color="auto" w:frame="1"/>
          <w:lang w:eastAsia="en-IN"/>
          <w14:ligatures w14:val="none"/>
        </w:rPr>
        <w:t>This master’s degree has been designed for working professionals and graduates who may not have a computer science background, but who want to launch a career in the lucrative field. And because it’s studied 100% online, you can learn remotely – at different times and locations – part-time around your full-time work and personal commitments.</w:t>
      </w:r>
    </w:p>
    <w:p w14:paraId="3C2D9833" w14:textId="77777777" w:rsidR="00F63A70" w:rsidRPr="0056559B" w:rsidRDefault="00F63A70" w:rsidP="00DC4184">
      <w:pPr>
        <w:ind w:left="1440"/>
        <w:jc w:val="both"/>
        <w:rPr>
          <w:rFonts w:ascii="Times New Roman" w:hAnsi="Times New Roman" w:cs="Times New Roman"/>
          <w:color w:val="000000" w:themeColor="text1"/>
          <w:sz w:val="24"/>
          <w:szCs w:val="24"/>
        </w:rPr>
      </w:pPr>
    </w:p>
    <w:p w14:paraId="4E059D28" w14:textId="77777777" w:rsidR="00F63A70" w:rsidRPr="0056559B" w:rsidRDefault="00F63A70" w:rsidP="00DC4184">
      <w:pPr>
        <w:ind w:left="1440"/>
        <w:jc w:val="both"/>
        <w:rPr>
          <w:rFonts w:ascii="Times New Roman" w:hAnsi="Times New Roman" w:cs="Times New Roman"/>
          <w:b/>
          <w:bCs/>
          <w:color w:val="000000" w:themeColor="text1"/>
          <w:sz w:val="24"/>
          <w:szCs w:val="24"/>
        </w:rPr>
      </w:pPr>
    </w:p>
    <w:p w14:paraId="2F898E15"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20A7E4E6"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333F1376"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763EB878"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79B142DA"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6B469D00"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5C2501D7"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17848D32"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7B3415F9"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4F0BCE35"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013A85F9"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1CBAF940" w14:textId="77777777" w:rsidR="003435CA" w:rsidRPr="003435CA" w:rsidRDefault="003435CA" w:rsidP="003435CA">
      <w:pPr>
        <w:shd w:val="clear" w:color="auto" w:fill="FFFFFF"/>
        <w:spacing w:after="150" w:line="435" w:lineRule="atLeast"/>
        <w:outlineLvl w:val="1"/>
        <w:rPr>
          <w:rFonts w:ascii="Times New Roman" w:eastAsia="Times New Roman" w:hAnsi="Times New Roman" w:cs="Times New Roman"/>
          <w:color w:val="303643"/>
          <w:kern w:val="0"/>
          <w:sz w:val="35"/>
          <w:szCs w:val="35"/>
          <w:lang w:eastAsia="en-IN"/>
          <w14:ligatures w14:val="none"/>
        </w:rPr>
      </w:pPr>
      <w:r w:rsidRPr="003435CA">
        <w:rPr>
          <w:rFonts w:ascii="Times New Roman" w:hAnsi="Times New Roman" w:cs="Times New Roman"/>
          <w:b/>
          <w:bCs/>
          <w:color w:val="000000" w:themeColor="text1"/>
          <w:sz w:val="28"/>
          <w:szCs w:val="28"/>
        </w:rPr>
        <w:t>What is Computational Thinking?</w:t>
      </w:r>
    </w:p>
    <w:p w14:paraId="4BF8D5D4" w14:textId="77777777" w:rsidR="003435CA" w:rsidRPr="003435CA"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is the </w:t>
      </w:r>
      <w:hyperlink r:id="rId15"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mental process</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of formulating concepts with enough clarity, and in a systematic enough way, that one can tell a computer how to do them. This skill, which is increasingly being recognized as foundational, equips individuals with the ability to approach and solve problems in a logical and </w:t>
      </w:r>
      <w:hyperlink r:id="rId16"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systematic manner</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24300E18" w14:textId="77777777" w:rsidR="003435CA" w:rsidRPr="003435CA"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It involves breaking down complex problems into smaller, more manageable parts, abstracting these parts into forms that can be computed, and then using computational </w:t>
      </w:r>
      <w:hyperlink r:id="rId17"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tools to compute the solutions</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62996DA8" w14:textId="77777777" w:rsidR="003435CA" w:rsidRPr="003435CA"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The integration of computational thinking into education has been found to have significant benefits. For one, it promotes critical thinking and </w:t>
      </w:r>
      <w:hyperlink r:id="rId18"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problem-solving skills</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equipping learners with the ability to analyze and solve real-world problems more effectively. </w:t>
      </w:r>
    </w:p>
    <w:p w14:paraId="3310B60D" w14:textId="77777777" w:rsidR="003435CA" w:rsidRPr="003435CA"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This is particularly valuable in today's highly digitized and connected world, where the ability to understand and manipulate digital systems is increasingly important.</w:t>
      </w:r>
    </w:p>
    <w:p w14:paraId="2324D968" w14:textId="77777777" w:rsidR="003435CA" w:rsidRPr="003435CA"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Moreover, computational thinking has a significant impact on future employment opportunities. As technology continues to advance, the demand for individuals with computational thinking skills is growing in various industries. From software development to data analysis, computational thinkers are sought after for their ability to tackle complex problems and develop innovative solutions.</w:t>
      </w:r>
    </w:p>
    <w:p w14:paraId="57B52599" w14:textId="77777777" w:rsidR="003435CA" w:rsidRPr="003435CA" w:rsidRDefault="003435CA" w:rsidP="00244EAF">
      <w:pPr>
        <w:shd w:val="clear" w:color="auto" w:fill="FFFFFF"/>
        <w:spacing w:after="0" w:line="240" w:lineRule="auto"/>
        <w:jc w:val="both"/>
        <w:textAlignment w:val="baseline"/>
        <w:rPr>
          <w:rFonts w:ascii="Times New Roman" w:eastAsia="Times New Roman" w:hAnsi="Times New Roman" w:cs="Times New Roman"/>
          <w:color w:val="303643"/>
          <w:kern w:val="0"/>
          <w:sz w:val="29"/>
          <w:szCs w:val="29"/>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In conclusion, </w:t>
      </w:r>
      <w:hyperlink r:id="rId19"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is a valuable skill with numerous benefits. By promoting critical thinking and problem-solving skills, it not only enhances an individual's ability to approach and solve problems, but also opens up opportunities for advancement in the increasingly digital job market.</w:t>
      </w:r>
    </w:p>
    <w:p w14:paraId="7E9291FA" w14:textId="522CB53E" w:rsidR="003435CA" w:rsidRPr="003435CA" w:rsidRDefault="003435CA" w:rsidP="00244EAF">
      <w:pPr>
        <w:shd w:val="clear" w:color="auto" w:fill="FFFFFF"/>
        <w:spacing w:after="150" w:line="384" w:lineRule="atLeast"/>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303643"/>
          <w:kern w:val="0"/>
          <w:sz w:val="29"/>
          <w:szCs w:val="29"/>
          <w:lang w:eastAsia="en-IN"/>
          <w14:ligatures w14:val="none"/>
        </w:rPr>
        <w:t> </w:t>
      </w: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Key Insights:</w:t>
      </w:r>
    </w:p>
    <w:p w14:paraId="57F716C2" w14:textId="77777777" w:rsidR="003435CA" w:rsidRPr="0056559B" w:rsidRDefault="003435CA" w:rsidP="00244EAF">
      <w:pPr>
        <w:pStyle w:val="ListParagraph"/>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is a foundational skill that involves formulating concepts in a way that a computer can understand.</w:t>
      </w:r>
    </w:p>
    <w:p w14:paraId="3D3102E4" w14:textId="77777777" w:rsidR="003435CA" w:rsidRPr="0056559B" w:rsidRDefault="003435CA" w:rsidP="00244EAF">
      <w:pPr>
        <w:pStyle w:val="ListParagraph"/>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It promotes critical thinking and problem-solving skills.</w:t>
      </w:r>
    </w:p>
    <w:p w14:paraId="1C48CCAE" w14:textId="77777777" w:rsidR="003435CA" w:rsidRPr="0056559B" w:rsidRDefault="003435CA" w:rsidP="00244EAF">
      <w:pPr>
        <w:pStyle w:val="ListParagraph"/>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is increasingly important in today's digitized world.</w:t>
      </w:r>
    </w:p>
    <w:p w14:paraId="2FE0FF9C" w14:textId="77777777" w:rsidR="003435CA" w:rsidRPr="0056559B" w:rsidRDefault="003435CA" w:rsidP="00244EAF">
      <w:pPr>
        <w:pStyle w:val="ListParagraph"/>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The demand for individuals with </w:t>
      </w:r>
      <w:hyperlink r:id="rId20"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skills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is growing in various industries.</w:t>
      </w:r>
    </w:p>
    <w:p w14:paraId="65BAD9B0" w14:textId="77777777" w:rsidR="003435CA" w:rsidRPr="0056559B" w:rsidRDefault="003435CA" w:rsidP="00244EAF">
      <w:pPr>
        <w:pStyle w:val="ListParagraph"/>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opens up opportunities for advancement in the digital job market.</w:t>
      </w:r>
    </w:p>
    <w:p w14:paraId="4C3E22DB" w14:textId="77777777" w:rsidR="003435CA" w:rsidRPr="003435CA" w:rsidRDefault="003435CA" w:rsidP="003435CA">
      <w:pPr>
        <w:shd w:val="clear" w:color="auto" w:fill="FFFFFF"/>
        <w:spacing w:after="150" w:line="384" w:lineRule="atLeast"/>
        <w:rPr>
          <w:rFonts w:ascii="Times New Roman" w:eastAsia="Times New Roman" w:hAnsi="Times New Roman" w:cs="Times New Roman"/>
          <w:color w:val="303643"/>
          <w:kern w:val="0"/>
          <w:sz w:val="29"/>
          <w:szCs w:val="29"/>
          <w:lang w:eastAsia="en-IN"/>
          <w14:ligatures w14:val="none"/>
        </w:rPr>
      </w:pPr>
      <w:r w:rsidRPr="003435CA">
        <w:rPr>
          <w:rFonts w:ascii="Times New Roman" w:eastAsia="Times New Roman" w:hAnsi="Times New Roman" w:cs="Times New Roman"/>
          <w:color w:val="303643"/>
          <w:kern w:val="0"/>
          <w:sz w:val="29"/>
          <w:szCs w:val="29"/>
          <w:lang w:eastAsia="en-IN"/>
          <w14:ligatures w14:val="none"/>
        </w:rPr>
        <w:t>‍</w:t>
      </w:r>
    </w:p>
    <w:p w14:paraId="6D55DC22" w14:textId="77777777" w:rsidR="003435CA" w:rsidRPr="0056559B" w:rsidRDefault="003435CA" w:rsidP="00244EAF">
      <w:pPr>
        <w:shd w:val="clear" w:color="auto" w:fill="FFFFFF"/>
        <w:spacing w:after="150" w:line="435" w:lineRule="atLeast"/>
        <w:outlineLvl w:val="1"/>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The 4 Cornerstones of Computational Thinking</w:t>
      </w:r>
    </w:p>
    <w:p w14:paraId="11EAE383" w14:textId="77777777" w:rsidR="003435CA" w:rsidRPr="0056559B"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is a problem-solving mindset that involves applying key concepts and strategies to approach complex problems in a logical and systematic manner. This approach is not limited to computer science or programming; it can be applied to various aspects of our lives.</w:t>
      </w:r>
    </w:p>
    <w:p w14:paraId="7B26E670" w14:textId="77777777" w:rsidR="003435CA" w:rsidRPr="0056559B"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encompasses four cornerstones that form the foundation of this approach: decomposition, pattern recognition, abstraction, and algorithm design.</w:t>
      </w:r>
    </w:p>
    <w:p w14:paraId="1E634C54" w14:textId="77777777" w:rsidR="003435CA" w:rsidRPr="0056559B" w:rsidRDefault="003435CA" w:rsidP="00244EAF">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By understanding and utilizing these cornerstones, individuals can develop a deeper understanding of problem-solving and enhance their ability to analyze and </w:t>
      </w:r>
      <w:hyperlink r:id="rId21"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tackle challenging tasks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In this article, we will explore each of these cornerstones in detail and discuss how they contribute to the development of computational thinking skills.</w:t>
      </w:r>
    </w:p>
    <w:p w14:paraId="6273ECE2" w14:textId="77777777" w:rsidR="003435CA" w:rsidRPr="0056559B" w:rsidRDefault="003435CA" w:rsidP="003435CA">
      <w:pPr>
        <w:pStyle w:val="NormalWeb"/>
        <w:shd w:val="clear" w:color="auto" w:fill="FFFFFF"/>
        <w:spacing w:before="0" w:beforeAutospacing="0" w:after="150" w:afterAutospacing="0" w:line="384" w:lineRule="atLeast"/>
        <w:rPr>
          <w:color w:val="303643"/>
          <w:sz w:val="29"/>
          <w:szCs w:val="29"/>
        </w:rPr>
      </w:pPr>
      <w:r w:rsidRPr="0056559B">
        <w:rPr>
          <w:color w:val="303643"/>
          <w:sz w:val="29"/>
          <w:szCs w:val="29"/>
        </w:rPr>
        <w:t> </w:t>
      </w:r>
    </w:p>
    <w:p w14:paraId="1453870D" w14:textId="77777777" w:rsidR="003435CA" w:rsidRPr="0056559B" w:rsidRDefault="003435CA" w:rsidP="0056559B">
      <w:pPr>
        <w:shd w:val="clear" w:color="auto" w:fill="FFFFFF"/>
        <w:spacing w:after="150" w:line="435" w:lineRule="atLeast"/>
        <w:outlineLvl w:val="1"/>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Decomposition</w:t>
      </w:r>
    </w:p>
    <w:p w14:paraId="6370B53E"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Decomposition is a fundamental concept in computational thinking that involves breaking down complex problems into smaller, more manageable parts. It is a problem-solving approach that allows individuals to tackle intricate tasks by dividing them into simpler subtasks.</w:t>
      </w:r>
    </w:p>
    <w:p w14:paraId="75E5FC36"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By employing decomposition in computational thinking, individuals can better understand complex problems and find efficient solutions. Breaking down a larger problem into smaller parts enables them to focus on addressing each component individually, making it easier to manage and solve the overall problem.</w:t>
      </w:r>
    </w:p>
    <w:p w14:paraId="1309AB04"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This process also helps in identifying </w:t>
      </w:r>
      <w:hyperlink r:id="rId22"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patterns and relationships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among the smaller parts, leading to a deeper understanding of the problem as a whole.</w:t>
      </w:r>
    </w:p>
    <w:p w14:paraId="74F2749E"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Decomposition plays a crucial role in problem-solving as it enhances critical thinking skills and develops </w:t>
      </w:r>
      <w:hyperlink r:id="rId23"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effective strategies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xml:space="preserve">. When faced with a complex problem, decomposition allows </w:t>
      </w: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individuals to prioritize and allocate their time effectively. By dividing the problem into smaller parts, they can allocate time to address each subtask based on its importance and urgency.</w:t>
      </w:r>
    </w:p>
    <w:p w14:paraId="1470CC22"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Another benefit of decomposition is the opportunity it provides for delegation and collaboration. Breaking down a complex problem into smaller parts enables individuals to distribute the </w:t>
      </w:r>
      <w:hyperlink r:id="rId24"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workload among a team</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improving efficiency and productivity.</w:t>
      </w:r>
    </w:p>
    <w:p w14:paraId="4653FC35"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It also fosters teamwork and </w:t>
      </w:r>
      <w:hyperlink r:id="rId25"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communication</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skills as team members work together to solve the problem collectively.</w:t>
      </w:r>
    </w:p>
    <w:p w14:paraId="1EFF5E83"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Decomposition is a fundamental component of computational thinking and problem-solving. By breaking down complex problems into smaller, more manageable parts, individuals can develop a deeper understanding of the problem and approach it more effectively.</w:t>
      </w:r>
    </w:p>
    <w:p w14:paraId="45D99896"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Decomposition enhances critical thinking, time management, delegation, and </w:t>
      </w:r>
      <w:hyperlink r:id="rId26"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collaboration skills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making it an essential skill for problem-solving in various domains.</w:t>
      </w:r>
    </w:p>
    <w:p w14:paraId="4DD4934D" w14:textId="77777777" w:rsidR="003435CA" w:rsidRPr="0056559B" w:rsidRDefault="003435CA" w:rsidP="00DC4184">
      <w:pPr>
        <w:ind w:left="1440"/>
        <w:jc w:val="both"/>
        <w:rPr>
          <w:rFonts w:ascii="Times New Roman" w:hAnsi="Times New Roman" w:cs="Times New Roman"/>
          <w:b/>
          <w:bCs/>
          <w:color w:val="000000" w:themeColor="text1"/>
          <w:sz w:val="24"/>
          <w:szCs w:val="24"/>
        </w:rPr>
      </w:pPr>
    </w:p>
    <w:p w14:paraId="149861BC" w14:textId="77777777" w:rsidR="003435CA" w:rsidRPr="0056559B" w:rsidRDefault="003435CA" w:rsidP="0056559B">
      <w:pPr>
        <w:shd w:val="clear" w:color="auto" w:fill="FFFFFF"/>
        <w:spacing w:after="150" w:line="435" w:lineRule="atLeast"/>
        <w:outlineLvl w:val="1"/>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Pattern Recognition</w:t>
      </w:r>
    </w:p>
    <w:p w14:paraId="34EA31E7"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hyperlink r:id="rId27"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Pattern recognition</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is a fundamental aspect of computational thinking and plays a crucial role in problem-solving. It involves the ability to identify similarities and differences in the details of a problem, allowing individuals to simplify complex problems by focusing on the underlying patterns.</w:t>
      </w:r>
    </w:p>
    <w:p w14:paraId="17894522"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The ability to recognize patterns is vital because it helps individuals break down a problem into smaller, more manageable parts. By identifying similarities across different components of a problem, individuals can apply a single solution to multiple instances, saving time and effort. Similarly, recognizing differences between components helps individuals understand the unique aspects of each part and tailor specific solutions accordingly.</w:t>
      </w:r>
    </w:p>
    <w:p w14:paraId="082DF781"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hyperlink r:id="rId28"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Practical activities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are an effective way to develop pattern recognition skills. Solving puzzles, participating in escape rooms, or even playing strategy games can help individuals practice identifying recurring patterns or unique elements. These activities provide an opportunity to apply pattern recognition skills in a fun and engaging context, honing problem-solving abilities in the process.</w:t>
      </w:r>
    </w:p>
    <w:p w14:paraId="667CD4A5"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Pattern recognition is an essential aspect of computational thinking and problem-solving. By identifying similarities and differences in the details of a problem, individuals can simplify complex problems and find efficient solutions. Engaging in activities that promote pattern recognition can further enhance these skills, making problem-solving a more intuitive and effective process.</w:t>
      </w:r>
    </w:p>
    <w:p w14:paraId="5DF6B467" w14:textId="77777777" w:rsidR="003435CA" w:rsidRPr="0056559B" w:rsidRDefault="003435CA" w:rsidP="003435CA">
      <w:pPr>
        <w:pStyle w:val="NormalWeb"/>
        <w:shd w:val="clear" w:color="auto" w:fill="FFFFFF"/>
        <w:spacing w:before="0" w:beforeAutospacing="0" w:after="150" w:afterAutospacing="0" w:line="384" w:lineRule="atLeast"/>
        <w:rPr>
          <w:color w:val="303643"/>
          <w:sz w:val="29"/>
          <w:szCs w:val="29"/>
        </w:rPr>
      </w:pPr>
      <w:r w:rsidRPr="0056559B">
        <w:rPr>
          <w:color w:val="303643"/>
          <w:sz w:val="29"/>
          <w:szCs w:val="29"/>
        </w:rPr>
        <w:t>‍</w:t>
      </w:r>
    </w:p>
    <w:p w14:paraId="68BC09F0" w14:textId="77777777" w:rsidR="003435CA" w:rsidRPr="0056559B" w:rsidRDefault="003435CA" w:rsidP="0056559B">
      <w:pPr>
        <w:shd w:val="clear" w:color="auto" w:fill="FFFFFF"/>
        <w:spacing w:after="150" w:line="435" w:lineRule="atLeast"/>
        <w:outlineLvl w:val="1"/>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Abstraction</w:t>
      </w:r>
    </w:p>
    <w:p w14:paraId="10D621DE"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Abstraction is a fundamental concept in computational thinking that involves extracting the most relevant information from decomposed problems and generalizing it to solve the problem as a whole. It allows individuals to focus on the essential aspects of a problem and disregard irrelevant details that may distract from finding a solution.</w:t>
      </w:r>
    </w:p>
    <w:p w14:paraId="01DE07C9"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In the context of pattern recognition, abstraction plays a crucial role in identifying relevant details and disregarding extraneous information. For example, in an escape room, participants are often presented with a series of clues, some of which are red herrings meant to mislead.</w:t>
      </w:r>
    </w:p>
    <w:p w14:paraId="3DDD5E18"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By practicing pattern generalization and abstraction, players can distinguish between relevant and irrelevant details, allowing them to solve the puzzle more efficiently.</w:t>
      </w:r>
    </w:p>
    <w:p w14:paraId="706FA1C6"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Developing abstraction skills can begin at a young age, and hands-on activities are a great way to foster this </w:t>
      </w:r>
      <w:hyperlink r:id="rId29"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cognitive ability in younger students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xml:space="preserve">. Building projects, for instance, require </w:t>
      </w: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students to break down a complex structure into smaller components and then generalize the principles </w:t>
      </w:r>
      <w:hyperlink r:id="rId30"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learned</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from each component to create a complete and functional project.</w:t>
      </w:r>
    </w:p>
    <w:p w14:paraId="059E1EB9"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By engaging in activities that encourage abstraction, such as escape rooms or </w:t>
      </w:r>
      <w:hyperlink r:id="rId31"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building projects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younger students can develop this crucial computational thinking skill. Abstraction not only helps students in problem-solving but also in understanding </w:t>
      </w:r>
      <w:hyperlink r:id="rId32"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complex concepts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across various disciplines.</w:t>
      </w:r>
    </w:p>
    <w:p w14:paraId="1E0D4101"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As an essential skill for </w:t>
      </w:r>
      <w:hyperlink r:id="rId33"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students in </w:t>
        </w:r>
      </w:hyperlink>
      <w:hyperlink r:id="rId34"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STEM subjects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abstraction empowers individuals to think critically and approach real-world problems with confidence and clarity.</w:t>
      </w:r>
    </w:p>
    <w:p w14:paraId="7D8373C3" w14:textId="77777777" w:rsidR="003435CA" w:rsidRPr="0056559B" w:rsidRDefault="003435CA" w:rsidP="003435CA">
      <w:pPr>
        <w:pStyle w:val="NormalWeb"/>
        <w:shd w:val="clear" w:color="auto" w:fill="FFFFFF"/>
        <w:spacing w:before="0" w:beforeAutospacing="0" w:after="150" w:afterAutospacing="0" w:line="384" w:lineRule="atLeast"/>
        <w:rPr>
          <w:color w:val="303643"/>
          <w:sz w:val="29"/>
          <w:szCs w:val="29"/>
        </w:rPr>
      </w:pPr>
      <w:r w:rsidRPr="0056559B">
        <w:rPr>
          <w:color w:val="303643"/>
          <w:sz w:val="29"/>
          <w:szCs w:val="29"/>
        </w:rPr>
        <w:t> </w:t>
      </w:r>
    </w:p>
    <w:p w14:paraId="36FD0D15" w14:textId="77777777" w:rsidR="003435CA" w:rsidRPr="0056559B" w:rsidRDefault="003435CA" w:rsidP="0056559B">
      <w:pPr>
        <w:shd w:val="clear" w:color="auto" w:fill="FFFFFF"/>
        <w:spacing w:after="150" w:line="435" w:lineRule="atLeast"/>
        <w:outlineLvl w:val="1"/>
        <w:rPr>
          <w:rFonts w:ascii="Times New Roman" w:hAnsi="Times New Roman" w:cs="Times New Roman"/>
          <w:b/>
          <w:bCs/>
          <w:color w:val="000000" w:themeColor="text1"/>
          <w:sz w:val="28"/>
          <w:szCs w:val="28"/>
        </w:rPr>
      </w:pPr>
      <w:r w:rsidRPr="0056559B">
        <w:rPr>
          <w:rFonts w:ascii="Times New Roman" w:hAnsi="Times New Roman" w:cs="Times New Roman"/>
          <w:b/>
          <w:bCs/>
          <w:color w:val="000000" w:themeColor="text1"/>
          <w:sz w:val="28"/>
          <w:szCs w:val="28"/>
        </w:rPr>
        <w:t>Algorithmic Thinking</w:t>
      </w:r>
    </w:p>
    <w:p w14:paraId="24EBA13E"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Algorithmic Thinking is a fundamental concept within Computational Thinking that involves defining a step-by-step solution to a problem that can be replicated for a predictable outcome, whether by humans or computers. It is the process of breaking down a complex task into smaller, manageable steps and organizing them in a </w:t>
      </w:r>
      <w:hyperlink r:id="rId35"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logical sequence</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7E958D5A"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In Algorithmic Thinking, emphasis is placed on the design and structure of algorithms. An algorithm is a set of </w:t>
      </w:r>
      <w:hyperlink r:id="rId36"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instructions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that helps solve a specific problem or accomplish a particular task. These instructions are typically presented in a clear and unambiguous manner, allowing individuals or computers to follow them precisely.</w:t>
      </w:r>
    </w:p>
    <w:p w14:paraId="4A5CC0FD"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The ability to think algorithmically is vital in the problem-solving process. It enables individuals to approach challenges systematically and methodically. By breaking down a problem into smaller steps, identifying patterns, and identifying the appropriate sequence of actions, algorithmic thinking helps to simplify complex problems. This </w:t>
      </w:r>
      <w:hyperlink r:id="rId37"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structured approach</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enhances efficiency, accuracy, and effectiveness in finding solutions.</w:t>
      </w:r>
    </w:p>
    <w:p w14:paraId="63647729"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Furthermore, algorithm design is crucial in ensuring that the steps of the solution are well-defined, comprehensive, and optimized. A properly designed algorithm accounts for various scenarios, considering potential errors or exceptions and providing contingency plans. This systematic approach to algorithm design guarantees a more </w:t>
      </w:r>
      <w:hyperlink r:id="rId38"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reliable and robust problem-solving process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203C4427"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Algorithmic Thinking is a key aspect of Computational Thinking that involves creating step-by-step solutions with predictable outcomes. It incorporates careful algorithm design to enhance problem-solving efficiency and accuracy, whether executed by humans or computers.</w:t>
      </w:r>
    </w:p>
    <w:p w14:paraId="430F40FE" w14:textId="77777777" w:rsidR="003435CA" w:rsidRPr="0056559B"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By developing algorithmic </w:t>
      </w:r>
      <w:hyperlink r:id="rId39"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thinking skills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individuals can approach challenges in a structured and systematic manner, ultimately leading to more effective problem-solving.</w:t>
      </w:r>
    </w:p>
    <w:p w14:paraId="3B3D2C49" w14:textId="77777777" w:rsidR="003435CA" w:rsidRPr="0056559B" w:rsidRDefault="003435CA" w:rsidP="0056559B">
      <w:pPr>
        <w:shd w:val="clear" w:color="auto" w:fill="FFFFFF"/>
        <w:spacing w:after="0" w:line="240" w:lineRule="auto"/>
        <w:jc w:val="both"/>
        <w:textAlignment w:val="baseline"/>
        <w:rPr>
          <w:rFonts w:ascii="Times New Roman" w:hAnsi="Times New Roman" w:cs="Times New Roman"/>
          <w:color w:val="303643"/>
          <w:sz w:val="29"/>
          <w:szCs w:val="29"/>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57A954D2" w14:textId="77777777" w:rsidR="003435CA" w:rsidRPr="003435CA" w:rsidRDefault="003435CA" w:rsidP="003435CA">
      <w:pPr>
        <w:shd w:val="clear" w:color="auto" w:fill="FFFFFF"/>
        <w:spacing w:after="150" w:line="435" w:lineRule="atLeast"/>
        <w:outlineLvl w:val="1"/>
        <w:rPr>
          <w:b/>
          <w:bCs/>
          <w:color w:val="000000" w:themeColor="text1"/>
          <w:sz w:val="28"/>
          <w:szCs w:val="28"/>
        </w:rPr>
      </w:pPr>
      <w:r w:rsidRPr="003435CA">
        <w:rPr>
          <w:b/>
          <w:bCs/>
          <w:color w:val="000000" w:themeColor="text1"/>
          <w:sz w:val="28"/>
          <w:szCs w:val="28"/>
        </w:rPr>
        <w:t>Computational Thinking and Its Role in Problem-Solving</w:t>
      </w:r>
    </w:p>
    <w:p w14:paraId="1627EA23" w14:textId="77777777" w:rsidR="003435CA" w:rsidRPr="003435CA"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is a powerful tool that can be applied to a variety of problem-solving scenarios, particularly in the workplace. Here are five fictional examples of how computational thinking has been used to solve complex problems:</w:t>
      </w:r>
    </w:p>
    <w:p w14:paraId="144DFF22" w14:textId="77777777" w:rsidR="003435CA" w:rsidRPr="003435CA" w:rsidRDefault="003435CA" w:rsidP="003435CA">
      <w:pPr>
        <w:numPr>
          <w:ilvl w:val="0"/>
          <w:numId w:val="8"/>
        </w:numPr>
        <w:shd w:val="clear" w:color="auto" w:fill="FFFFFF"/>
        <w:spacing w:before="100" w:beforeAutospacing="1" w:after="120" w:line="240" w:lineRule="auto"/>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Automating Repetitive Tasks</w:t>
      </w:r>
      <w:r w:rsidRPr="003435CA">
        <w:rPr>
          <w:rFonts w:ascii="Times New Roman" w:eastAsia="Times New Roman" w:hAnsi="Times New Roman" w:cs="Times New Roman"/>
          <w:color w:val="303643"/>
          <w:kern w:val="0"/>
          <w:sz w:val="29"/>
          <w:szCs w:val="29"/>
          <w:lang w:eastAsia="en-IN"/>
          <w14:ligatures w14:val="none"/>
        </w:rPr>
        <w:t xml:space="preserve">: </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A data analyst at a tech company used computational thinking to automate a repetitive task of cleaning and organizing large datasets. By breaking down the task into simple steps and writing a script in a </w:t>
      </w:r>
      <w:hyperlink r:id="rId40"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programming language</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the analyst was able to save hours of manual work each week.</w:t>
      </w:r>
    </w:p>
    <w:p w14:paraId="0F417A98" w14:textId="77777777" w:rsidR="003435CA" w:rsidRPr="003435CA" w:rsidRDefault="003435CA" w:rsidP="003435CA">
      <w:pPr>
        <w:numPr>
          <w:ilvl w:val="0"/>
          <w:numId w:val="8"/>
        </w:numPr>
        <w:shd w:val="clear" w:color="auto" w:fill="FFFFFF"/>
        <w:spacing w:before="100" w:beforeAutospacing="1" w:after="120" w:line="240" w:lineRule="auto"/>
        <w:rPr>
          <w:rFonts w:ascii="Times New Roman" w:eastAsia="Times New Roman" w:hAnsi="Times New Roman" w:cs="Times New Roman"/>
          <w:color w:val="303643"/>
          <w:kern w:val="0"/>
          <w:sz w:val="29"/>
          <w:szCs w:val="29"/>
          <w:lang w:eastAsia="en-IN"/>
          <w14:ligatures w14:val="none"/>
        </w:rPr>
      </w:pP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Optimizing Resource Allocation</w:t>
      </w:r>
      <w:r w:rsidRPr="003435CA">
        <w:rPr>
          <w:rFonts w:ascii="Times New Roman" w:eastAsia="Times New Roman" w:hAnsi="Times New Roman" w:cs="Times New Roman"/>
          <w:color w:val="303643"/>
          <w:kern w:val="0"/>
          <w:sz w:val="29"/>
          <w:szCs w:val="29"/>
          <w:lang w:eastAsia="en-IN"/>
          <w14:ligatures w14:val="none"/>
        </w:rPr>
        <w:t xml:space="preserve">: </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xml:space="preserve">A logistics manager at a shipping company used computational thinking to optimize the allocation of trucks for deliveries. By </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lastRenderedPageBreak/>
        <w:t>abstracting the problem and using computational tools, the manager was able to find the most efficient routes, reducing fuel costs and delivery times.</w:t>
      </w:r>
    </w:p>
    <w:p w14:paraId="5E08D862" w14:textId="77777777" w:rsidR="003435CA" w:rsidRPr="003435CA" w:rsidRDefault="003435CA" w:rsidP="003435CA">
      <w:pPr>
        <w:numPr>
          <w:ilvl w:val="0"/>
          <w:numId w:val="8"/>
        </w:numPr>
        <w:shd w:val="clear" w:color="auto" w:fill="FFFFFF"/>
        <w:spacing w:before="100" w:beforeAutospacing="1" w:after="120" w:line="240" w:lineRule="auto"/>
        <w:rPr>
          <w:rFonts w:ascii="Times New Roman" w:eastAsia="Times New Roman" w:hAnsi="Times New Roman" w:cs="Times New Roman"/>
          <w:color w:val="303643"/>
          <w:kern w:val="0"/>
          <w:sz w:val="29"/>
          <w:szCs w:val="29"/>
          <w:lang w:eastAsia="en-IN"/>
          <w14:ligatures w14:val="none"/>
        </w:rPr>
      </w:pP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Improving Customer Service</w:t>
      </w:r>
      <w:r w:rsidRPr="003435CA">
        <w:rPr>
          <w:rFonts w:ascii="Times New Roman" w:eastAsia="Times New Roman" w:hAnsi="Times New Roman" w:cs="Times New Roman"/>
          <w:color w:val="303643"/>
          <w:kern w:val="0"/>
          <w:sz w:val="29"/>
          <w:szCs w:val="29"/>
          <w:lang w:eastAsia="en-IN"/>
          <w14:ligatures w14:val="none"/>
        </w:rPr>
        <w:t xml:space="preserve">: </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A customer service manager at a retail company used computational thinking to improve the company's response time to customer inquiries. By analyzing patterns in </w:t>
      </w:r>
      <w:hyperlink r:id="rId41"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customer complaints</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and creating an algorithm to prioritize responses, the company was able to improve its customer satisfaction ratings.</w:t>
      </w:r>
    </w:p>
    <w:p w14:paraId="1462062A" w14:textId="77777777" w:rsidR="003435CA" w:rsidRPr="003435CA" w:rsidRDefault="003435CA" w:rsidP="003435CA">
      <w:pPr>
        <w:numPr>
          <w:ilvl w:val="0"/>
          <w:numId w:val="8"/>
        </w:numPr>
        <w:shd w:val="clear" w:color="auto" w:fill="FFFFFF"/>
        <w:spacing w:before="100" w:beforeAutospacing="1" w:after="120" w:line="240" w:lineRule="auto"/>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Enhancing Product Design</w:t>
      </w:r>
      <w:r w:rsidRPr="003435CA">
        <w:rPr>
          <w:rFonts w:ascii="Times New Roman" w:eastAsia="Times New Roman" w:hAnsi="Times New Roman" w:cs="Times New Roman"/>
          <w:color w:val="303643"/>
          <w:kern w:val="0"/>
          <w:sz w:val="29"/>
          <w:szCs w:val="29"/>
          <w:lang w:eastAsia="en-IN"/>
          <w14:ligatures w14:val="none"/>
        </w:rPr>
        <w:t xml:space="preserve">: </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A product designer at a software company used computational thinking to enhance the design of a new app. By using </w:t>
      </w:r>
      <w:hyperlink r:id="rId42"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logical reasoning</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to understand user needs and preferences, the designer was able to create a more user-friendly interface.</w:t>
      </w:r>
    </w:p>
    <w:p w14:paraId="0F933594" w14:textId="77777777" w:rsidR="003435CA" w:rsidRPr="003435CA" w:rsidRDefault="003435CA" w:rsidP="003435CA">
      <w:pPr>
        <w:numPr>
          <w:ilvl w:val="0"/>
          <w:numId w:val="8"/>
        </w:numPr>
        <w:shd w:val="clear" w:color="auto" w:fill="FFFFFF"/>
        <w:spacing w:before="100" w:beforeAutospacing="1" w:after="120" w:line="240" w:lineRule="auto"/>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Predicting Market Trends:</w:t>
      </w:r>
      <w:r w:rsidRPr="003435CA">
        <w:rPr>
          <w:rFonts w:ascii="Times New Roman" w:eastAsia="Times New Roman" w:hAnsi="Times New Roman" w:cs="Times New Roman"/>
          <w:color w:val="303643"/>
          <w:kern w:val="0"/>
          <w:sz w:val="29"/>
          <w:szCs w:val="29"/>
          <w:lang w:eastAsia="en-IN"/>
          <w14:ligatures w14:val="none"/>
        </w:rPr>
        <w:t xml:space="preserve"> </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A financial analyst at an investment firm used computational thinking to predict market trends. By using computational tools to analyze historical data and identify patterns, the analyst was able to make more accurate predictions about future market movements.</w:t>
      </w:r>
    </w:p>
    <w:p w14:paraId="1D7B2AB6" w14:textId="263FAC4B" w:rsidR="003435CA" w:rsidRPr="003435CA"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These examples demonstrate the power of computational thinking in solving real-world problems. As </w:t>
      </w:r>
      <w:hyperlink r:id="rId43" w:tgtFrame="_new"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Wing (2006)</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xml:space="preserve"> notes, "Computational thinking involves solving problems, designing systems, and understanding human </w:t>
      </w:r>
      <w:r w:rsidR="0056559B"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behaviours</w:t>
      </w: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by drawing on the concepts fundamental to computer science."</w:t>
      </w:r>
    </w:p>
    <w:p w14:paraId="19224796" w14:textId="77777777" w:rsidR="003435CA" w:rsidRPr="003435CA"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This echoes the sentiment of an expert in the field, who states, "Computational thinking is a fundamental skill for everyone, not just for computer scientists. To reading, writing, and arithmetic, we should add computational thinking to every </w:t>
      </w:r>
      <w:hyperlink r:id="rId44"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child’s analytical ability</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(Jeannette Wing).</w:t>
      </w:r>
    </w:p>
    <w:p w14:paraId="5320F333" w14:textId="77777777" w:rsidR="003435CA" w:rsidRPr="003435CA" w:rsidRDefault="003435CA" w:rsidP="0056559B">
      <w:pPr>
        <w:shd w:val="clear" w:color="auto" w:fill="FFFFFF"/>
        <w:spacing w:after="0" w:line="240" w:lineRule="auto"/>
        <w:jc w:val="both"/>
        <w:textAlignment w:val="baseline"/>
        <w:rPr>
          <w:rFonts w:ascii="Times New Roman" w:eastAsia="Times New Roman" w:hAnsi="Times New Roman" w:cs="Times New Roman"/>
          <w:color w:val="303643"/>
          <w:kern w:val="0"/>
          <w:sz w:val="29"/>
          <w:szCs w:val="29"/>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According to a </w:t>
      </w:r>
      <w:hyperlink r:id="rId45" w:tgtFrame="_new" w:history="1">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report</w:t>
        </w:r>
      </w:hyperlink>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 by the Royal Society, over 60% of new jobs in STEM fields require computational thinking skills and programming experience. This statistic underscores the importance of computational thinking in today's digital age.</w:t>
      </w:r>
    </w:p>
    <w:p w14:paraId="3F54F3E4" w14:textId="77777777" w:rsidR="0056559B" w:rsidRPr="0056559B" w:rsidRDefault="0056559B" w:rsidP="0056559B">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p>
    <w:p w14:paraId="321EBDBA" w14:textId="3DF37179" w:rsidR="003435CA" w:rsidRPr="003435CA" w:rsidRDefault="003435CA" w:rsidP="0056559B">
      <w:pPr>
        <w:shd w:val="clear" w:color="auto" w:fill="FFFFFF"/>
        <w:spacing w:after="0" w:line="240" w:lineRule="auto"/>
        <w:jc w:val="both"/>
        <w:textAlignment w:val="baseline"/>
        <w:rPr>
          <w:rFonts w:ascii="Times New Roman" w:eastAsia="Times New Roman" w:hAnsi="Times New Roman" w:cs="Times New Roman"/>
          <w:b/>
          <w:bCs/>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b/>
          <w:bCs/>
          <w:color w:val="000000" w:themeColor="text1"/>
          <w:kern w:val="0"/>
          <w:sz w:val="24"/>
          <w:szCs w:val="24"/>
          <w:bdr w:val="none" w:sz="0" w:space="0" w:color="auto" w:frame="1"/>
          <w:lang w:eastAsia="en-IN"/>
          <w14:ligatures w14:val="none"/>
        </w:rPr>
        <w:t>Key Insights:</w:t>
      </w:r>
    </w:p>
    <w:p w14:paraId="60614603" w14:textId="77777777" w:rsidR="003435CA" w:rsidRPr="0056559B" w:rsidRDefault="003435CA" w:rsidP="0056559B">
      <w:pPr>
        <w:pStyle w:val="ListParagraph"/>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can be used to automate repetitive tasks, optimize resource allocation, improve customer service, enhance product design, and predict market trends.</w:t>
      </w:r>
    </w:p>
    <w:p w14:paraId="0EC7B8D6" w14:textId="77777777" w:rsidR="003435CA" w:rsidRPr="0056559B" w:rsidRDefault="003435CA" w:rsidP="0056559B">
      <w:pPr>
        <w:pStyle w:val="ListParagraph"/>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involves solving problems, designing systems, and </w:t>
      </w:r>
      <w:hyperlink r:id="rId46"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understanding human behavior.</w:t>
        </w:r>
      </w:hyperlink>
    </w:p>
    <w:p w14:paraId="1F0A91C2" w14:textId="77777777" w:rsidR="003435CA" w:rsidRPr="0056559B" w:rsidRDefault="003435CA" w:rsidP="0056559B">
      <w:pPr>
        <w:pStyle w:val="ListParagraph"/>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Over 60% of new jobs in STEM fields require computational thinking skills and programming experience.</w:t>
      </w:r>
    </w:p>
    <w:p w14:paraId="738672CD" w14:textId="77777777" w:rsidR="003435CA" w:rsidRPr="0056559B" w:rsidRDefault="003435CA" w:rsidP="0056559B">
      <w:pPr>
        <w:pStyle w:val="ListParagraph"/>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Computational thinking is a </w:t>
      </w:r>
      <w:hyperlink r:id="rId47"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fundamental skill</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for everyone, not just for computer scientists.</w:t>
      </w:r>
    </w:p>
    <w:p w14:paraId="07EF0C93" w14:textId="77777777" w:rsidR="003435CA" w:rsidRDefault="003435CA"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3435CA">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289D3306" w14:textId="77777777" w:rsidR="00971032" w:rsidRDefault="00971032"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p>
    <w:p w14:paraId="62D04EF0" w14:textId="6C713D34" w:rsidR="00971032" w:rsidRDefault="00971032" w:rsidP="00971032">
      <w:pPr>
        <w:shd w:val="clear" w:color="auto" w:fill="FFFFFF"/>
        <w:spacing w:after="0" w:line="240" w:lineRule="auto"/>
        <w:jc w:val="center"/>
        <w:textAlignment w:val="baseline"/>
        <w:rPr>
          <w:rFonts w:ascii="Times New Roman" w:eastAsia="Times New Roman" w:hAnsi="Times New Roman" w:cs="Times New Roman"/>
          <w:color w:val="303643"/>
          <w:kern w:val="0"/>
          <w:sz w:val="29"/>
          <w:szCs w:val="29"/>
          <w:lang w:eastAsia="en-IN"/>
          <w14:ligatures w14:val="none"/>
        </w:rPr>
      </w:pPr>
      <w:r w:rsidRPr="0056559B">
        <w:rPr>
          <w:rFonts w:ascii="Times New Roman" w:hAnsi="Times New Roman" w:cs="Times New Roman"/>
          <w:noProof/>
        </w:rPr>
        <w:lastRenderedPageBreak/>
        <w:drawing>
          <wp:inline distT="0" distB="0" distL="0" distR="0" wp14:anchorId="4F45E2EF" wp14:editId="471FCC28">
            <wp:extent cx="4343400" cy="2521169"/>
            <wp:effectExtent l="0" t="0" r="0" b="0"/>
            <wp:docPr id="1452399355" name="Picture 2" descr="Computational Thinking and Mathematical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utational Thinking and Mathematical think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58007" cy="2529648"/>
                    </a:xfrm>
                    <a:prstGeom prst="rect">
                      <a:avLst/>
                    </a:prstGeom>
                    <a:noFill/>
                    <a:ln>
                      <a:noFill/>
                    </a:ln>
                  </pic:spPr>
                </pic:pic>
              </a:graphicData>
            </a:graphic>
          </wp:inline>
        </w:drawing>
      </w:r>
    </w:p>
    <w:p w14:paraId="1B8BC6D8" w14:textId="77777777" w:rsidR="00D1085D" w:rsidRPr="0056559B" w:rsidRDefault="00D1085D" w:rsidP="00D1085D">
      <w:pPr>
        <w:ind w:left="1440"/>
        <w:jc w:val="center"/>
        <w:rPr>
          <w:rFonts w:ascii="Times New Roman" w:hAnsi="Times New Roman" w:cs="Times New Roman"/>
          <w:b/>
          <w:bCs/>
          <w:color w:val="000000" w:themeColor="text1"/>
          <w:sz w:val="24"/>
          <w:szCs w:val="24"/>
        </w:rPr>
      </w:pPr>
      <w:r w:rsidRPr="0056559B">
        <w:rPr>
          <w:rFonts w:ascii="Times New Roman" w:hAnsi="Times New Roman" w:cs="Times New Roman"/>
          <w:b/>
          <w:bCs/>
          <w:color w:val="000000" w:themeColor="text1"/>
          <w:sz w:val="24"/>
          <w:szCs w:val="24"/>
        </w:rPr>
        <w:t>Computer thinking and mathematical thinking.</w:t>
      </w:r>
    </w:p>
    <w:p w14:paraId="56C3A30F" w14:textId="77777777" w:rsidR="00971032" w:rsidRDefault="00971032" w:rsidP="00971032">
      <w:pPr>
        <w:shd w:val="clear" w:color="auto" w:fill="FFFFFF"/>
        <w:spacing w:after="0" w:line="240" w:lineRule="auto"/>
        <w:jc w:val="center"/>
        <w:textAlignment w:val="baseline"/>
        <w:rPr>
          <w:rFonts w:ascii="Times New Roman" w:eastAsia="Times New Roman" w:hAnsi="Times New Roman" w:cs="Times New Roman"/>
          <w:color w:val="303643"/>
          <w:kern w:val="0"/>
          <w:sz w:val="29"/>
          <w:szCs w:val="29"/>
          <w:lang w:eastAsia="en-IN"/>
          <w14:ligatures w14:val="none"/>
        </w:rPr>
      </w:pPr>
    </w:p>
    <w:p w14:paraId="5844C3AD" w14:textId="77777777" w:rsidR="00971032" w:rsidRPr="003435CA" w:rsidRDefault="00971032" w:rsidP="00971032">
      <w:pPr>
        <w:shd w:val="clear" w:color="auto" w:fill="FFFFFF"/>
        <w:spacing w:after="0" w:line="240" w:lineRule="auto"/>
        <w:jc w:val="center"/>
        <w:textAlignment w:val="baseline"/>
        <w:rPr>
          <w:rFonts w:ascii="Times New Roman" w:eastAsia="Times New Roman" w:hAnsi="Times New Roman" w:cs="Times New Roman"/>
          <w:color w:val="303643"/>
          <w:kern w:val="0"/>
          <w:sz w:val="29"/>
          <w:szCs w:val="29"/>
          <w:lang w:eastAsia="en-IN"/>
          <w14:ligatures w14:val="none"/>
        </w:rPr>
      </w:pPr>
    </w:p>
    <w:p w14:paraId="6310D264" w14:textId="77777777" w:rsidR="00244EAF" w:rsidRPr="00971032" w:rsidRDefault="00244EAF" w:rsidP="00244EAF">
      <w:pPr>
        <w:pStyle w:val="Heading2"/>
        <w:shd w:val="clear" w:color="auto" w:fill="FFFFFF"/>
        <w:spacing w:before="0" w:beforeAutospacing="0" w:after="150" w:afterAutospacing="0" w:line="435" w:lineRule="atLeast"/>
        <w:rPr>
          <w:color w:val="000000" w:themeColor="text1"/>
          <w:sz w:val="24"/>
          <w:szCs w:val="24"/>
          <w:bdr w:val="none" w:sz="0" w:space="0" w:color="auto" w:frame="1"/>
        </w:rPr>
      </w:pPr>
      <w:r w:rsidRPr="00971032">
        <w:rPr>
          <w:color w:val="000000" w:themeColor="text1"/>
          <w:sz w:val="24"/>
          <w:szCs w:val="24"/>
          <w:bdr w:val="none" w:sz="0" w:space="0" w:color="auto" w:frame="1"/>
        </w:rPr>
        <w:t>Other Practical Applications of Computational Thinking</w:t>
      </w:r>
    </w:p>
    <w:p w14:paraId="1764239E" w14:textId="77777777" w:rsidR="00244EAF" w:rsidRPr="0056559B" w:rsidRDefault="00244EAF"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As we have seen, computational thinking is not limited to computer science or STEM subjects; it has practical applications in everyday life. By using computational thinking skills, individuals can approach problems and make decisions in a more systematic and </w:t>
      </w:r>
      <w:hyperlink r:id="rId49"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logical way</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77B71D57" w14:textId="77777777" w:rsidR="00244EAF" w:rsidRPr="0056559B" w:rsidRDefault="00244EAF"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In work settings, computational thinking can enhance problem-solving skills. For instance, when faced with a complex task, breaking it down into smaller, manageable parts allows for a step-by-step solution. This approach helps to identify patterns, recognize relevant information, and design algorithms to achieve efficient results.</w:t>
      </w:r>
    </w:p>
    <w:p w14:paraId="46ED949B" w14:textId="77777777" w:rsidR="00244EAF" w:rsidRPr="0056559B" w:rsidRDefault="00244EAF"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In personal life, computational thinking can be applied in various ways. For example, when organizing daily schedules or planning events, breaking down tasks into smaller steps can ensure smooth execution. Computational thinking also aids in </w:t>
      </w:r>
      <w:hyperlink r:id="rId50" w:history="1">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decision-making processes</w:t>
        </w:r>
      </w:hyperlink>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 by considering various factors, analyzing pros and cons, and making informed choices.</w:t>
      </w:r>
    </w:p>
    <w:p w14:paraId="236ADDD8" w14:textId="77777777" w:rsidR="00244EAF" w:rsidRPr="0056559B" w:rsidRDefault="00244EAF"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Furthermore, computational thinking can be used in everyday problem-solving scenarios. When confronted with a household issue, such as troubleshooting a malfunctioning appliance, individuals can apply computational thinking principles to identify the problem's root cause, isolate relevant details, and devise a solution.</w:t>
      </w:r>
    </w:p>
    <w:p w14:paraId="55CD71A6" w14:textId="77777777" w:rsidR="00244EAF" w:rsidRPr="0056559B" w:rsidRDefault="00244EAF" w:rsidP="0056559B">
      <w:pPr>
        <w:shd w:val="clear" w:color="auto" w:fill="FFFFFF"/>
        <w:spacing w:after="0" w:line="240" w:lineRule="auto"/>
        <w:jc w:val="both"/>
        <w:textAlignment w:val="baseline"/>
        <w:rPr>
          <w:rFonts w:ascii="Times New Roman" w:eastAsia="Times New Roman" w:hAnsi="Times New Roman" w:cs="Times New Roman"/>
          <w:color w:val="000000" w:themeColor="text1"/>
          <w:kern w:val="0"/>
          <w:sz w:val="24"/>
          <w:szCs w:val="24"/>
          <w:bdr w:val="none" w:sz="0" w:space="0" w:color="auto" w:frame="1"/>
          <w:lang w:eastAsia="en-IN"/>
          <w14:ligatures w14:val="none"/>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The real-life applications of computational thinking are vast and diverse. By utilizing problem-solving skills and applying computational thinking, individuals can enhance their everyday lives and make more logical and informed decisions.</w:t>
      </w:r>
    </w:p>
    <w:p w14:paraId="458DC066" w14:textId="77777777" w:rsidR="00244EAF" w:rsidRPr="0056559B" w:rsidRDefault="00244EAF" w:rsidP="0056559B">
      <w:pPr>
        <w:shd w:val="clear" w:color="auto" w:fill="FFFFFF"/>
        <w:spacing w:after="0" w:line="240" w:lineRule="auto"/>
        <w:jc w:val="both"/>
        <w:textAlignment w:val="baseline"/>
        <w:rPr>
          <w:rFonts w:ascii="Times New Roman" w:hAnsi="Times New Roman" w:cs="Times New Roman"/>
          <w:color w:val="303643"/>
          <w:sz w:val="29"/>
          <w:szCs w:val="29"/>
        </w:rPr>
      </w:pPr>
      <w:r w:rsidRPr="0056559B">
        <w:rPr>
          <w:rFonts w:ascii="Times New Roman" w:eastAsia="Times New Roman" w:hAnsi="Times New Roman" w:cs="Times New Roman"/>
          <w:color w:val="000000" w:themeColor="text1"/>
          <w:kern w:val="0"/>
          <w:sz w:val="24"/>
          <w:szCs w:val="24"/>
          <w:bdr w:val="none" w:sz="0" w:space="0" w:color="auto" w:frame="1"/>
          <w:lang w:eastAsia="en-IN"/>
          <w14:ligatures w14:val="none"/>
        </w:rPr>
        <w:t>‍</w:t>
      </w:r>
    </w:p>
    <w:p w14:paraId="4E8AC64D" w14:textId="10F9A98A" w:rsidR="003435CA" w:rsidRPr="0056559B" w:rsidRDefault="003435CA" w:rsidP="00244EAF">
      <w:pPr>
        <w:ind w:left="1440"/>
        <w:jc w:val="center"/>
        <w:rPr>
          <w:rFonts w:ascii="Times New Roman" w:hAnsi="Times New Roman" w:cs="Times New Roman"/>
          <w:b/>
          <w:bCs/>
          <w:color w:val="000000" w:themeColor="text1"/>
          <w:sz w:val="24"/>
          <w:szCs w:val="24"/>
        </w:rPr>
      </w:pPr>
    </w:p>
    <w:p w14:paraId="40F47534" w14:textId="77777777" w:rsidR="00244EAF" w:rsidRPr="0056559B" w:rsidRDefault="00244EAF" w:rsidP="00244EAF">
      <w:pPr>
        <w:ind w:left="1440"/>
        <w:jc w:val="center"/>
        <w:rPr>
          <w:rFonts w:ascii="Times New Roman" w:hAnsi="Times New Roman" w:cs="Times New Roman"/>
          <w:b/>
          <w:bCs/>
          <w:color w:val="000000" w:themeColor="text1"/>
          <w:sz w:val="24"/>
          <w:szCs w:val="24"/>
        </w:rPr>
      </w:pPr>
    </w:p>
    <w:p w14:paraId="44C635EF" w14:textId="77777777" w:rsidR="00244EAF" w:rsidRPr="0056559B" w:rsidRDefault="00244EAF" w:rsidP="00244EAF">
      <w:pPr>
        <w:ind w:left="1440"/>
        <w:jc w:val="center"/>
        <w:rPr>
          <w:rFonts w:ascii="Times New Roman" w:hAnsi="Times New Roman" w:cs="Times New Roman"/>
          <w:b/>
          <w:bCs/>
          <w:color w:val="000000" w:themeColor="text1"/>
          <w:sz w:val="24"/>
          <w:szCs w:val="24"/>
        </w:rPr>
      </w:pPr>
    </w:p>
    <w:sectPr w:rsidR="00244EAF" w:rsidRPr="00565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4BD"/>
    <w:multiLevelType w:val="multilevel"/>
    <w:tmpl w:val="7CD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5179A"/>
    <w:multiLevelType w:val="hybridMultilevel"/>
    <w:tmpl w:val="3174BA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7A411A5"/>
    <w:multiLevelType w:val="multilevel"/>
    <w:tmpl w:val="ECF03248"/>
    <w:lvl w:ilvl="0">
      <w:start w:val="1"/>
      <w:numFmt w:val="decimal"/>
      <w:lvlText w:val="%1."/>
      <w:lvlJc w:val="left"/>
      <w:pPr>
        <w:ind w:left="720" w:hanging="360"/>
      </w:pPr>
      <w:rPr>
        <w:rFonts w:hint="default"/>
      </w:rPr>
    </w:lvl>
    <w:lvl w:ilvl="1">
      <w:start w:val="1"/>
      <w:numFmt w:val="decimal"/>
      <w:isLgl/>
      <w:lvlText w:val="%1.%2."/>
      <w:lvlJc w:val="left"/>
      <w:pPr>
        <w:ind w:left="1488" w:hanging="768"/>
      </w:pPr>
      <w:rPr>
        <w:rFonts w:hint="default"/>
      </w:rPr>
    </w:lvl>
    <w:lvl w:ilvl="2">
      <w:start w:val="1"/>
      <w:numFmt w:val="decimal"/>
      <w:isLgl/>
      <w:lvlText w:val="%1.%2.%3."/>
      <w:lvlJc w:val="left"/>
      <w:pPr>
        <w:ind w:left="1848" w:hanging="768"/>
      </w:pPr>
      <w:rPr>
        <w:rFonts w:hint="default"/>
      </w:rPr>
    </w:lvl>
    <w:lvl w:ilvl="3">
      <w:start w:val="1"/>
      <w:numFmt w:val="decimal"/>
      <w:isLgl/>
      <w:lvlText w:val="%1.%2.%3.%4."/>
      <w:lvlJc w:val="left"/>
      <w:pPr>
        <w:ind w:left="2208" w:hanging="768"/>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CA113F1"/>
    <w:multiLevelType w:val="hybridMultilevel"/>
    <w:tmpl w:val="7E9A6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A23D24"/>
    <w:multiLevelType w:val="multilevel"/>
    <w:tmpl w:val="A06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916A6C"/>
    <w:multiLevelType w:val="multilevel"/>
    <w:tmpl w:val="165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50F86"/>
    <w:multiLevelType w:val="hybridMultilevel"/>
    <w:tmpl w:val="8978291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5AA6F76"/>
    <w:multiLevelType w:val="multilevel"/>
    <w:tmpl w:val="A74A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D042E1"/>
    <w:multiLevelType w:val="multilevel"/>
    <w:tmpl w:val="C24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647A9"/>
    <w:multiLevelType w:val="hybridMultilevel"/>
    <w:tmpl w:val="BC86F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530979"/>
    <w:multiLevelType w:val="hybridMultilevel"/>
    <w:tmpl w:val="155234F0"/>
    <w:lvl w:ilvl="0" w:tplc="40090001">
      <w:start w:val="1"/>
      <w:numFmt w:val="bullet"/>
      <w:lvlText w:val=""/>
      <w:lvlJc w:val="left"/>
      <w:pPr>
        <w:ind w:left="2208" w:hanging="360"/>
      </w:pPr>
      <w:rPr>
        <w:rFonts w:ascii="Symbol" w:hAnsi="Symbol" w:hint="default"/>
      </w:rPr>
    </w:lvl>
    <w:lvl w:ilvl="1" w:tplc="40090003" w:tentative="1">
      <w:start w:val="1"/>
      <w:numFmt w:val="bullet"/>
      <w:lvlText w:val="o"/>
      <w:lvlJc w:val="left"/>
      <w:pPr>
        <w:ind w:left="2928" w:hanging="360"/>
      </w:pPr>
      <w:rPr>
        <w:rFonts w:ascii="Courier New" w:hAnsi="Courier New" w:cs="Courier New" w:hint="default"/>
      </w:rPr>
    </w:lvl>
    <w:lvl w:ilvl="2" w:tplc="40090005" w:tentative="1">
      <w:start w:val="1"/>
      <w:numFmt w:val="bullet"/>
      <w:lvlText w:val=""/>
      <w:lvlJc w:val="left"/>
      <w:pPr>
        <w:ind w:left="3648" w:hanging="360"/>
      </w:pPr>
      <w:rPr>
        <w:rFonts w:ascii="Wingdings" w:hAnsi="Wingdings" w:hint="default"/>
      </w:rPr>
    </w:lvl>
    <w:lvl w:ilvl="3" w:tplc="40090001" w:tentative="1">
      <w:start w:val="1"/>
      <w:numFmt w:val="bullet"/>
      <w:lvlText w:val=""/>
      <w:lvlJc w:val="left"/>
      <w:pPr>
        <w:ind w:left="4368" w:hanging="360"/>
      </w:pPr>
      <w:rPr>
        <w:rFonts w:ascii="Symbol" w:hAnsi="Symbol" w:hint="default"/>
      </w:rPr>
    </w:lvl>
    <w:lvl w:ilvl="4" w:tplc="40090003" w:tentative="1">
      <w:start w:val="1"/>
      <w:numFmt w:val="bullet"/>
      <w:lvlText w:val="o"/>
      <w:lvlJc w:val="left"/>
      <w:pPr>
        <w:ind w:left="5088" w:hanging="360"/>
      </w:pPr>
      <w:rPr>
        <w:rFonts w:ascii="Courier New" w:hAnsi="Courier New" w:cs="Courier New" w:hint="default"/>
      </w:rPr>
    </w:lvl>
    <w:lvl w:ilvl="5" w:tplc="40090005" w:tentative="1">
      <w:start w:val="1"/>
      <w:numFmt w:val="bullet"/>
      <w:lvlText w:val=""/>
      <w:lvlJc w:val="left"/>
      <w:pPr>
        <w:ind w:left="5808" w:hanging="360"/>
      </w:pPr>
      <w:rPr>
        <w:rFonts w:ascii="Wingdings" w:hAnsi="Wingdings" w:hint="default"/>
      </w:rPr>
    </w:lvl>
    <w:lvl w:ilvl="6" w:tplc="40090001" w:tentative="1">
      <w:start w:val="1"/>
      <w:numFmt w:val="bullet"/>
      <w:lvlText w:val=""/>
      <w:lvlJc w:val="left"/>
      <w:pPr>
        <w:ind w:left="6528" w:hanging="360"/>
      </w:pPr>
      <w:rPr>
        <w:rFonts w:ascii="Symbol" w:hAnsi="Symbol" w:hint="default"/>
      </w:rPr>
    </w:lvl>
    <w:lvl w:ilvl="7" w:tplc="40090003" w:tentative="1">
      <w:start w:val="1"/>
      <w:numFmt w:val="bullet"/>
      <w:lvlText w:val="o"/>
      <w:lvlJc w:val="left"/>
      <w:pPr>
        <w:ind w:left="7248" w:hanging="360"/>
      </w:pPr>
      <w:rPr>
        <w:rFonts w:ascii="Courier New" w:hAnsi="Courier New" w:cs="Courier New" w:hint="default"/>
      </w:rPr>
    </w:lvl>
    <w:lvl w:ilvl="8" w:tplc="40090005" w:tentative="1">
      <w:start w:val="1"/>
      <w:numFmt w:val="bullet"/>
      <w:lvlText w:val=""/>
      <w:lvlJc w:val="left"/>
      <w:pPr>
        <w:ind w:left="7968" w:hanging="360"/>
      </w:pPr>
      <w:rPr>
        <w:rFonts w:ascii="Wingdings" w:hAnsi="Wingdings" w:hint="default"/>
      </w:rPr>
    </w:lvl>
  </w:abstractNum>
  <w:num w:numId="1" w16cid:durableId="733508445">
    <w:abstractNumId w:val="2"/>
  </w:num>
  <w:num w:numId="2" w16cid:durableId="652485542">
    <w:abstractNumId w:val="6"/>
  </w:num>
  <w:num w:numId="3" w16cid:durableId="695346034">
    <w:abstractNumId w:val="1"/>
  </w:num>
  <w:num w:numId="4" w16cid:durableId="990671846">
    <w:abstractNumId w:val="10"/>
  </w:num>
  <w:num w:numId="5" w16cid:durableId="1898859967">
    <w:abstractNumId w:val="0"/>
  </w:num>
  <w:num w:numId="6" w16cid:durableId="1740441545">
    <w:abstractNumId w:val="4"/>
  </w:num>
  <w:num w:numId="7" w16cid:durableId="1071544876">
    <w:abstractNumId w:val="5"/>
  </w:num>
  <w:num w:numId="8" w16cid:durableId="1280068978">
    <w:abstractNumId w:val="7"/>
  </w:num>
  <w:num w:numId="9" w16cid:durableId="1417944105">
    <w:abstractNumId w:val="8"/>
  </w:num>
  <w:num w:numId="10" w16cid:durableId="1134711385">
    <w:abstractNumId w:val="9"/>
  </w:num>
  <w:num w:numId="11" w16cid:durableId="1267888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3E"/>
    <w:rsid w:val="0000093E"/>
    <w:rsid w:val="002021E9"/>
    <w:rsid w:val="00225791"/>
    <w:rsid w:val="00244EAF"/>
    <w:rsid w:val="002C6600"/>
    <w:rsid w:val="003435CA"/>
    <w:rsid w:val="003B4F94"/>
    <w:rsid w:val="004B4384"/>
    <w:rsid w:val="00531236"/>
    <w:rsid w:val="00533700"/>
    <w:rsid w:val="0056559B"/>
    <w:rsid w:val="00631304"/>
    <w:rsid w:val="00947DBC"/>
    <w:rsid w:val="00971032"/>
    <w:rsid w:val="00A970D0"/>
    <w:rsid w:val="00C37161"/>
    <w:rsid w:val="00C47535"/>
    <w:rsid w:val="00C954A6"/>
    <w:rsid w:val="00CD2767"/>
    <w:rsid w:val="00D1085D"/>
    <w:rsid w:val="00D303EA"/>
    <w:rsid w:val="00DA7CAC"/>
    <w:rsid w:val="00DC4184"/>
    <w:rsid w:val="00E50D5B"/>
    <w:rsid w:val="00F63A70"/>
    <w:rsid w:val="00F84ABC"/>
    <w:rsid w:val="00FF62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39C5"/>
  <w15:chartTrackingRefBased/>
  <w15:docId w15:val="{6BBEBF9A-3735-4817-802B-CF7692E5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3A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63A7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63A7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093E"/>
    <w:pPr>
      <w:ind w:left="720"/>
      <w:contextualSpacing/>
    </w:pPr>
  </w:style>
  <w:style w:type="table" w:styleId="TableGrid">
    <w:name w:val="Table Grid"/>
    <w:basedOn w:val="TableNormal"/>
    <w:uiPriority w:val="39"/>
    <w:rsid w:val="00947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3A7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63A7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63A70"/>
    <w:rPr>
      <w:rFonts w:ascii="Times New Roman" w:eastAsia="Times New Roman" w:hAnsi="Times New Roman" w:cs="Times New Roman"/>
      <w:b/>
      <w:bCs/>
      <w:kern w:val="0"/>
      <w:sz w:val="27"/>
      <w:szCs w:val="27"/>
      <w:lang w:eastAsia="en-IN"/>
      <w14:ligatures w14:val="none"/>
    </w:rPr>
  </w:style>
  <w:style w:type="character" w:customStyle="1" w:styleId="blog-author">
    <w:name w:val="blog-author"/>
    <w:basedOn w:val="DefaultParagraphFont"/>
    <w:rsid w:val="00F63A70"/>
  </w:style>
  <w:style w:type="character" w:customStyle="1" w:styleId="fn">
    <w:name w:val="fn"/>
    <w:basedOn w:val="DefaultParagraphFont"/>
    <w:rsid w:val="00F63A70"/>
  </w:style>
  <w:style w:type="character" w:styleId="Hyperlink">
    <w:name w:val="Hyperlink"/>
    <w:basedOn w:val="DefaultParagraphFont"/>
    <w:uiPriority w:val="99"/>
    <w:semiHidden/>
    <w:unhideWhenUsed/>
    <w:rsid w:val="00F63A70"/>
    <w:rPr>
      <w:color w:val="0000FF"/>
      <w:u w:val="single"/>
    </w:rPr>
  </w:style>
  <w:style w:type="paragraph" w:styleId="NormalWeb">
    <w:name w:val="Normal (Web)"/>
    <w:basedOn w:val="Normal"/>
    <w:uiPriority w:val="99"/>
    <w:semiHidden/>
    <w:unhideWhenUsed/>
    <w:rsid w:val="00F63A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35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48232">
      <w:bodyDiv w:val="1"/>
      <w:marLeft w:val="0"/>
      <w:marRight w:val="0"/>
      <w:marTop w:val="0"/>
      <w:marBottom w:val="0"/>
      <w:divBdr>
        <w:top w:val="none" w:sz="0" w:space="0" w:color="auto"/>
        <w:left w:val="none" w:sz="0" w:space="0" w:color="auto"/>
        <w:bottom w:val="none" w:sz="0" w:space="0" w:color="auto"/>
        <w:right w:val="none" w:sz="0" w:space="0" w:color="auto"/>
      </w:divBdr>
    </w:div>
    <w:div w:id="267083775">
      <w:bodyDiv w:val="1"/>
      <w:marLeft w:val="0"/>
      <w:marRight w:val="0"/>
      <w:marTop w:val="0"/>
      <w:marBottom w:val="0"/>
      <w:divBdr>
        <w:top w:val="none" w:sz="0" w:space="0" w:color="auto"/>
        <w:left w:val="none" w:sz="0" w:space="0" w:color="auto"/>
        <w:bottom w:val="none" w:sz="0" w:space="0" w:color="auto"/>
        <w:right w:val="none" w:sz="0" w:space="0" w:color="auto"/>
      </w:divBdr>
      <w:divsChild>
        <w:div w:id="1636180174">
          <w:marLeft w:val="0"/>
          <w:marRight w:val="0"/>
          <w:marTop w:val="0"/>
          <w:marBottom w:val="0"/>
          <w:divBdr>
            <w:top w:val="none" w:sz="0" w:space="0" w:color="auto"/>
            <w:left w:val="none" w:sz="0" w:space="0" w:color="auto"/>
            <w:bottom w:val="none" w:sz="0" w:space="0" w:color="auto"/>
            <w:right w:val="none" w:sz="0" w:space="0" w:color="auto"/>
          </w:divBdr>
        </w:div>
      </w:divsChild>
    </w:div>
    <w:div w:id="403186881">
      <w:bodyDiv w:val="1"/>
      <w:marLeft w:val="0"/>
      <w:marRight w:val="0"/>
      <w:marTop w:val="0"/>
      <w:marBottom w:val="0"/>
      <w:divBdr>
        <w:top w:val="none" w:sz="0" w:space="0" w:color="auto"/>
        <w:left w:val="none" w:sz="0" w:space="0" w:color="auto"/>
        <w:bottom w:val="none" w:sz="0" w:space="0" w:color="auto"/>
        <w:right w:val="none" w:sz="0" w:space="0" w:color="auto"/>
      </w:divBdr>
    </w:div>
    <w:div w:id="934485913">
      <w:bodyDiv w:val="1"/>
      <w:marLeft w:val="0"/>
      <w:marRight w:val="0"/>
      <w:marTop w:val="0"/>
      <w:marBottom w:val="0"/>
      <w:divBdr>
        <w:top w:val="none" w:sz="0" w:space="0" w:color="auto"/>
        <w:left w:val="none" w:sz="0" w:space="0" w:color="auto"/>
        <w:bottom w:val="none" w:sz="0" w:space="0" w:color="auto"/>
        <w:right w:val="none" w:sz="0" w:space="0" w:color="auto"/>
      </w:divBdr>
    </w:div>
    <w:div w:id="979461776">
      <w:bodyDiv w:val="1"/>
      <w:marLeft w:val="0"/>
      <w:marRight w:val="0"/>
      <w:marTop w:val="0"/>
      <w:marBottom w:val="0"/>
      <w:divBdr>
        <w:top w:val="none" w:sz="0" w:space="0" w:color="auto"/>
        <w:left w:val="none" w:sz="0" w:space="0" w:color="auto"/>
        <w:bottom w:val="none" w:sz="0" w:space="0" w:color="auto"/>
        <w:right w:val="none" w:sz="0" w:space="0" w:color="auto"/>
      </w:divBdr>
    </w:div>
    <w:div w:id="1082878081">
      <w:bodyDiv w:val="1"/>
      <w:marLeft w:val="0"/>
      <w:marRight w:val="0"/>
      <w:marTop w:val="0"/>
      <w:marBottom w:val="0"/>
      <w:divBdr>
        <w:top w:val="none" w:sz="0" w:space="0" w:color="auto"/>
        <w:left w:val="none" w:sz="0" w:space="0" w:color="auto"/>
        <w:bottom w:val="none" w:sz="0" w:space="0" w:color="auto"/>
        <w:right w:val="none" w:sz="0" w:space="0" w:color="auto"/>
      </w:divBdr>
    </w:div>
    <w:div w:id="125234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sunplugged.org/en/computational-thinking/" TargetMode="External"/><Relationship Id="rId18" Type="http://schemas.openxmlformats.org/officeDocument/2006/relationships/hyperlink" Target="https://www.structural-learning.com/post/epq" TargetMode="External"/><Relationship Id="rId26" Type="http://schemas.openxmlformats.org/officeDocument/2006/relationships/hyperlink" Target="https://www.structural-learning.com/post/collaborative-learning" TargetMode="External"/><Relationship Id="rId39" Type="http://schemas.openxmlformats.org/officeDocument/2006/relationships/hyperlink" Target="https://www.structural-learning.com/post/atl-skills-a-teachers-guide" TargetMode="External"/><Relationship Id="rId21" Type="http://schemas.openxmlformats.org/officeDocument/2006/relationships/hyperlink" Target="https://www.structural-learning.com/post/stretch-and-challenge-a-teachers-guide" TargetMode="External"/><Relationship Id="rId34" Type="http://schemas.openxmlformats.org/officeDocument/2006/relationships/hyperlink" Target="https://www.structural-learning.com/post/maths-for-key-stage-2-a-teachers-guide" TargetMode="External"/><Relationship Id="rId42" Type="http://schemas.openxmlformats.org/officeDocument/2006/relationships/hyperlink" Target="https://www.structural-learning.com/post/higher-order-thinking-skills" TargetMode="External"/><Relationship Id="rId47" Type="http://schemas.openxmlformats.org/officeDocument/2006/relationships/hyperlink" Target="https://www.structural-learning.com/post/atl-skills-a-teachers-guide" TargetMode="External"/><Relationship Id="rId50" Type="http://schemas.openxmlformats.org/officeDocument/2006/relationships/hyperlink" Target="https://www.structural-learning.com/post/counselling-theories" TargetMode="External"/><Relationship Id="rId7" Type="http://schemas.openxmlformats.org/officeDocument/2006/relationships/hyperlink" Target="https://www.edsurge.com/news/2018-02-25-the-5th-c-of-21st-century-skills-try-computational-thinking-not-coding" TargetMode="External"/><Relationship Id="rId2" Type="http://schemas.openxmlformats.org/officeDocument/2006/relationships/styles" Target="styles.xml"/><Relationship Id="rId16" Type="http://schemas.openxmlformats.org/officeDocument/2006/relationships/hyperlink" Target="https://www.wolframalpha.com/input?i=computational+thinking" TargetMode="External"/><Relationship Id="rId29" Type="http://schemas.openxmlformats.org/officeDocument/2006/relationships/hyperlink" Target="https://www.structural-learning.com/post/intelligence-theories" TargetMode="External"/><Relationship Id="rId11" Type="http://schemas.openxmlformats.org/officeDocument/2006/relationships/hyperlink" Target="https://www.iste.org/explore/computational-thinking/computational-thinking-all" TargetMode="External"/><Relationship Id="rId24" Type="http://schemas.openxmlformats.org/officeDocument/2006/relationships/hyperlink" Target="https://www.structural-learning.com/post/social-loafing" TargetMode="External"/><Relationship Id="rId32" Type="http://schemas.openxmlformats.org/officeDocument/2006/relationships/hyperlink" Target="https://www.structural-learning.com/post/thinking-hard-strategies" TargetMode="External"/><Relationship Id="rId37" Type="http://schemas.openxmlformats.org/officeDocument/2006/relationships/hyperlink" Target="https://www.structural-learning.com/post/getting-started-with-metacognition" TargetMode="External"/><Relationship Id="rId40" Type="http://schemas.openxmlformats.org/officeDocument/2006/relationships/hyperlink" Target="https://www.structural-learning.com/post/technology-enhanced-learning" TargetMode="External"/><Relationship Id="rId45" Type="http://schemas.openxmlformats.org/officeDocument/2006/relationships/hyperlink" Target="https://www.sciencedirect.com/science/article/pii/S0747563216306185" TargetMode="External"/><Relationship Id="rId5" Type="http://schemas.openxmlformats.org/officeDocument/2006/relationships/image" Target="media/image1.png"/><Relationship Id="rId15" Type="http://schemas.openxmlformats.org/officeDocument/2006/relationships/hyperlink" Target="https://www.structural-learning.com/post/cognitivism-learning-theories" TargetMode="External"/><Relationship Id="rId23" Type="http://schemas.openxmlformats.org/officeDocument/2006/relationships/hyperlink" Target="https://www.structural-learning.com/post/how-to-develop-metacognition" TargetMode="External"/><Relationship Id="rId28" Type="http://schemas.openxmlformats.org/officeDocument/2006/relationships/hyperlink" Target="https://www.structural-learning.com/post/hands-on-learning" TargetMode="External"/><Relationship Id="rId36" Type="http://schemas.openxmlformats.org/officeDocument/2006/relationships/hyperlink" Target="https://www.structural-learning.com/post/direct-instruction-a-teachers-guide" TargetMode="External"/><Relationship Id="rId49" Type="http://schemas.openxmlformats.org/officeDocument/2006/relationships/hyperlink" Target="https://www.structural-learning.com/post/blooms-taxonomy-a-teachers-alternative" TargetMode="External"/><Relationship Id="rId10" Type="http://schemas.openxmlformats.org/officeDocument/2006/relationships/hyperlink" Target="https://www.csteachers.org/" TargetMode="External"/><Relationship Id="rId19" Type="http://schemas.openxmlformats.org/officeDocument/2006/relationships/hyperlink" Target="https://dl.acm.org/doi/fullHtml/10.1145/2994591" TargetMode="External"/><Relationship Id="rId31" Type="http://schemas.openxmlformats.org/officeDocument/2006/relationships/hyperlink" Target="https://www.structural-learning.com/post/project-based-learning" TargetMode="External"/><Relationship Id="rId44" Type="http://schemas.openxmlformats.org/officeDocument/2006/relationships/hyperlink" Target="https://www.structural-learning.com/post/child-development-theorie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science.columbia.edu/people/jeannette-m-wing/" TargetMode="External"/><Relationship Id="rId14" Type="http://schemas.openxmlformats.org/officeDocument/2006/relationships/hyperlink" Target="https://online.york.ac.uk/study-online/msc-computer-science-online/" TargetMode="External"/><Relationship Id="rId22" Type="http://schemas.openxmlformats.org/officeDocument/2006/relationships/hyperlink" Target="https://www.structural-learning.com/post/key-concepts-pyp" TargetMode="External"/><Relationship Id="rId27" Type="http://schemas.openxmlformats.org/officeDocument/2006/relationships/hyperlink" Target="https://www.structural-learning.com/post/gestalt-psychology" TargetMode="External"/><Relationship Id="rId30" Type="http://schemas.openxmlformats.org/officeDocument/2006/relationships/hyperlink" Target="https://www.structural-learning.com/post/learning-through-play-a-teachers-guide" TargetMode="External"/><Relationship Id="rId35" Type="http://schemas.openxmlformats.org/officeDocument/2006/relationships/hyperlink" Target="https://www.structural-learning.com/post/hands-on-learning" TargetMode="External"/><Relationship Id="rId43" Type="http://schemas.openxmlformats.org/officeDocument/2006/relationships/hyperlink" Target="https://dl.acm.org/doi/abs/10.1145/1929887.1929905" TargetMode="External"/><Relationship Id="rId48" Type="http://schemas.openxmlformats.org/officeDocument/2006/relationships/image" Target="media/image2.jpeg"/><Relationship Id="rId8" Type="http://schemas.openxmlformats.org/officeDocument/2006/relationships/hyperlink" Target="https://cacm.acm.org/"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ritings.stephenwolfram.com/2016/09/how-to-teach-computational-thinking/" TargetMode="External"/><Relationship Id="rId17" Type="http://schemas.openxmlformats.org/officeDocument/2006/relationships/hyperlink" Target="https://www.structural-learning.com/post/showbie-a-teachers-guide" TargetMode="External"/><Relationship Id="rId25" Type="http://schemas.openxmlformats.org/officeDocument/2006/relationships/hyperlink" Target="https://www.structural-learning.com/post/how-to-use-dialogic-pedagogy-the-key-to-powerful-teaching" TargetMode="External"/><Relationship Id="rId33" Type="http://schemas.openxmlformats.org/officeDocument/2006/relationships/hyperlink" Target="https://www.structural-learning.com/post/ib-learner-profile" TargetMode="External"/><Relationship Id="rId38" Type="http://schemas.openxmlformats.org/officeDocument/2006/relationships/hyperlink" Target="https://www.structural-learning.com/post/precision-teaching-a-teachers-guide" TargetMode="External"/><Relationship Id="rId46" Type="http://schemas.openxmlformats.org/officeDocument/2006/relationships/hyperlink" Target="https://www.structural-learning.com/post/adlerian-psychology" TargetMode="External"/><Relationship Id="rId20" Type="http://schemas.openxmlformats.org/officeDocument/2006/relationships/hyperlink" Target="https://www.structural-learning.com/post/what-is-critical-thinking" TargetMode="External"/><Relationship Id="rId41" Type="http://schemas.openxmlformats.org/officeDocument/2006/relationships/hyperlink" Target="https://www.structural-learning.com/post/unconditional-positive-regard" TargetMode="External"/><Relationship Id="rId1" Type="http://schemas.openxmlformats.org/officeDocument/2006/relationships/numbering" Target="numbering.xml"/><Relationship Id="rId6" Type="http://schemas.openxmlformats.org/officeDocument/2006/relationships/hyperlink" Target="https://www.shuchigrov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5524</Words>
  <Characters>31488</Characters>
  <Application>Microsoft Office Word</Application>
  <DocSecurity>0</DocSecurity>
  <Lines>262</Lines>
  <Paragraphs>73</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What is computational thinking?</vt:lpstr>
      <vt:lpstr>    </vt:lpstr>
      <vt:lpstr>    /</vt:lpstr>
      <vt:lpstr>    </vt:lpstr>
      <vt:lpstr>    What are the four parts of computational thinking?</vt:lpstr>
      <vt:lpstr>    Why is computational thinking important?</vt:lpstr>
      <vt:lpstr>    </vt:lpstr>
      <vt:lpstr>    How can computational thinking be used?</vt:lpstr>
      <vt:lpstr>        </vt:lpstr>
      <vt:lpstr>        What are some examples of computational thinking?</vt:lpstr>
      <vt:lpstr>    </vt:lpstr>
      <vt:lpstr>    What is the difference between computational thinking and computer science?</vt:lpstr>
      <vt:lpstr>    </vt:lpstr>
      <vt:lpstr>    How can we teach computational thinking?</vt:lpstr>
      <vt:lpstr>    Become a computational thinker.</vt:lpstr>
      <vt:lpstr>    What is Computational Thinking?</vt:lpstr>
      <vt:lpstr>    The 4 Cornerstones of Computational Thinking</vt:lpstr>
      <vt:lpstr>    Decomposition</vt:lpstr>
      <vt:lpstr>    Pattern Recognition</vt:lpstr>
      <vt:lpstr>    Abstraction</vt:lpstr>
      <vt:lpstr>    Algorithmic Thinking</vt:lpstr>
      <vt:lpstr>    Computational Thinking and Its Role in Problem-Solving</vt:lpstr>
      <vt:lpstr>    Other Practical Applications of Computational Thinking</vt:lpstr>
    </vt:vector>
  </TitlesOfParts>
  <Company/>
  <LinksUpToDate>false</LinksUpToDate>
  <CharactersWithSpaces>36939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Gagandeep Singh</dc:creator>
  <cp:keywords/>
  <dc:description/>
  <cp:lastModifiedBy>Dev sharma</cp:lastModifiedBy>
  <cp:revision>2</cp:revision>
  <dcterms:created xsi:type="dcterms:W3CDTF">2025-09-23T12:40:00Z</dcterms:created>
  <dcterms:modified xsi:type="dcterms:W3CDTF">2025-09-23T12:40:00Z</dcterms:modified>
</cp:coreProperties>
</file>