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3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ПОИСК АЛЬТЕРНАТИВЫ С ЗАДАННЫМИ СВОЙСТВАМИ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1"/>
        <w:gridCol w:w="2035"/>
        <w:gridCol w:w="1180"/>
        <w:gridCol w:w="1628"/>
        <w:gridCol w:w="16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8"/>
                <w:shd w:val="clear" w:fill="auto"/>
              </w:rPr>
              <w:t>№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Наименование критерия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Единица измерения 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Требуемые параметры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Коэффициент 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vertAlign w:val="subscript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1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 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ощность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1700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2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 xml:space="preserve">Объём 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л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8"/>
                <w:szCs w:val="32"/>
                <w:lang w:val="en-US"/>
              </w:rPr>
              <w:t>q</w:t>
            </w:r>
            <w:r>
              <w:rPr>
                <w:rFonts w:hint="default"/>
                <w:spacing w:val="0"/>
                <w:position w:val="0"/>
                <w:sz w:val="24"/>
                <w:szCs w:val="28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Мощность всасывания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Вт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4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кг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7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  <w:vertAlign w:val="subscript"/>
              </w:rPr>
              <w:t>5</w:t>
            </w:r>
          </w:p>
        </w:tc>
        <w:tc>
          <w:tcPr>
            <w:tcW w:w="2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Глубина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см</w:t>
            </w:r>
          </w:p>
        </w:tc>
        <w:tc>
          <w:tcPr>
            <w:tcW w:w="1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color w:val="auto"/>
                <w:spacing w:val="0"/>
                <w:position w:val="0"/>
                <w:lang w:val="en-US"/>
              </w:rPr>
              <w:t>40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0,1</w:t>
            </w:r>
          </w:p>
        </w:tc>
      </w:tr>
    </w:tbl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893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  <w:gridCol w:w="839"/>
        <w:gridCol w:w="1064"/>
        <w:gridCol w:w="11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</w:rPr>
              <w:t>Вес,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кг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9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Потребляема я мощность</w:t>
            </w:r>
            <w:r>
              <w:rPr>
                <w:rFonts w:hint="default"/>
                <w:spacing w:val="0"/>
                <w:position w:val="0"/>
                <w:lang w:val="en-US"/>
              </w:rPr>
              <w:t xml:space="preserve">, </w:t>
            </w:r>
            <w:r>
              <w:rPr>
                <w:rFonts w:hint="default"/>
                <w:spacing w:val="0"/>
                <w:position w:val="0"/>
                <w:lang w:val="ru-RU"/>
              </w:rPr>
              <w:t>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2400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1800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1700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1600</w:t>
            </w:r>
          </w:p>
        </w:tc>
      </w:tr>
    </w:tbl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597"/>
        <w:gridCol w:w="5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Вес, кг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2535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2100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700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521" w:type="dxa"/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4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Объем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 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10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14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Балл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  <w:sz w:val="22"/>
                <w:lang w:val="ru-RU"/>
              </w:rPr>
              <w:t>Глубина</w:t>
            </w:r>
            <w:r>
              <w:rPr>
                <w:rFonts w:hint="default"/>
                <w:spacing w:val="0"/>
                <w:position w:val="0"/>
                <w:sz w:val="22"/>
                <w:lang w:val="ru-RU"/>
              </w:rPr>
              <w:t>,см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35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50</w:t>
            </w:r>
          </w:p>
        </w:tc>
      </w:tr>
    </w:tbl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ind w:left="1440" w:leftChars="0" w:firstLine="720" w:firstLineChars="0"/>
        <w:jc w:val="left"/>
      </w:pPr>
      <w:r>
        <w:object>
          <v:shape id="_x0000_i1025" o:spt="75" type="#_x0000_t75" style="height:36.45pt;width:169.0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ind w:left="1440" w:leftChars="0" w:firstLine="720" w:firstLineChars="0"/>
        <w:jc w:val="left"/>
      </w:pPr>
    </w:p>
    <w:p>
      <w:pPr>
        <w:ind w:left="1440" w:leftChars="0" w:firstLine="720" w:firstLineChars="0"/>
        <w:jc w:val="left"/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6" o:spt="75" alt="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=0.6726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d2=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7" o:spt="75" alt="" type="#_x0000_t75" style="height:31pt;width:330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=0.6945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d3=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8" o:spt="75" alt="" type="#_x0000_t75" style="height:31pt;width:33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=0.479075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  <w:r>
        <w:rPr>
          <w:rFonts w:hint="default"/>
          <w:lang w:val="en-US"/>
        </w:rPr>
        <w:t>d4=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29" o:spt="75" alt="" type="#_x0000_t75" style="height:31pt;width:33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=0.4605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d1=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  <w:lang w:val="en-US"/>
              </w:rPr>
              <w:fldChar w:fldCharType="begin"/>
            </m:r>
            <m:r>
              <m:rPr/>
              <w:rPr>
                <w:rFonts w:ascii="Cambria Math" w:hAnsi="Cambria Math"/>
                <w:lang w:val="en-US"/>
              </w:rPr>
              <m:t xml:space="preserve"> 𝐸𝑀𝐵𝐸𝐷 𝐸𝑞𝑢𝑎𝑡𝑖𝑜𝑛.𝐾𝑆𝐸𝐸3  \∗ 𝑀𝐸𝑅𝐺𝐸𝐹𝑂𝑅𝑀𝐴𝑇 </m:t>
            </m:r>
            <m:r>
              <w:rPr>
                <w:rFonts w:ascii="Cambria Math" w:hAnsi="Cambria Math"/>
                <w:lang w:val="en-US"/>
              </w:rPr>
              <w:fldChar w:fldCharType="separate"/>
            </m:r>
            <m:r>
              <w:rPr>
                <w:rFonts w:ascii="Cambria Math" w:hAnsi="Cambria Math"/>
                <w:position w:val="-24"/>
                <w:lang w:val="en-US"/>
              </w:rPr>
              <w:object>
                <v:shape id="_x0000_i1030" o:spt="75" alt="" type="#_x0000_t75" style="height:31pt;width:32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m:r>
            <m:r>
              <w:rPr>
                <w:rFonts w:ascii="Cambria Math" w:hAnsi="Cambria Math"/>
                <w:lang w:val="en-US"/>
              </w:rPr>
              <w:fldChar w:fldCharType="end"/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hAnsi="Cambria Math"/>
          <w:i w:val="0"/>
          <w:lang w:val="en-US"/>
        </w:rPr>
        <w:t>=0.684768</w:t>
      </w: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На основе поиска альтернативы с заданными свойствами было выяснено, что из выбранных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пылесосов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самым лучшим является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Samsung SC4520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>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FFFFFF"/>
        </w:rPr>
        <w:t xml:space="preserve">НАХОЖДЕНИЕ МНОЖЕСТВА </w:t>
      </w:r>
      <w:r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</w:rPr>
        <w:t>П</w:t>
      </w:r>
      <w:r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  <w:t>АРЕТТО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/>
          <w:color w:val="000000"/>
          <w:spacing w:val="0"/>
          <w:position w:val="0"/>
          <w:sz w:val="28"/>
          <w:shd w:val="clear" w:fill="FFFFFF"/>
          <w:lang w:val="ru-RU"/>
        </w:rPr>
      </w:pPr>
    </w:p>
    <w:tbl>
      <w:tblPr>
        <w:tblStyle w:val="4"/>
        <w:tblW w:w="591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8"/>
        <w:gridCol w:w="1532"/>
        <w:gridCol w:w="16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/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Потребляемая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мощность,Вт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>Мощность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position w:val="0"/>
                <w:sz w:val="22"/>
                <w:shd w:val="clear" w:fill="auto"/>
                <w:lang w:val="ru-RU"/>
              </w:rPr>
              <w:t xml:space="preserve"> всасывания,Вт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Samsung SC4520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Arnica Bora 4000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Vitek VT-1833 PR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3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Bosch BWD421POW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leftChars="0" w:right="0" w:rightChars="0"/>
              <w:jc w:val="left"/>
              <w:rPr>
                <w:spacing w:val="0"/>
                <w:position w:val="0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2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Nordberg NV82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/>
                <w:spacing w:val="0"/>
                <w:position w:val="0"/>
                <w:sz w:val="22"/>
                <w:lang w:val="en-US"/>
              </w:rPr>
              <w:t>1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FFFFFF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en-US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7"/>
        <w:gridCol w:w="566"/>
        <w:gridCol w:w="568"/>
        <w:gridCol w:w="567"/>
        <w:gridCol w:w="566"/>
        <w:gridCol w:w="5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1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2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3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4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lang w:val="ru-RU"/>
              </w:rPr>
            </w:pPr>
            <w:r>
              <w:rPr>
                <w:rFonts w:hint="default"/>
                <w:spacing w:val="0"/>
                <w:position w:val="0"/>
                <w:lang w:val="ru-RU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5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fill="auto"/>
              </w:rPr>
              <w:t>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jc w:val="left"/>
        <w:rPr>
          <w:rFonts w:hint="default" w:hAnsi="Cambria Math"/>
          <w:i w:val="0"/>
          <w:lang w:val="en-US"/>
        </w:rPr>
      </w:pPr>
    </w:p>
    <w:p>
      <w:pPr>
        <w:jc w:val="left"/>
        <w:rPr>
          <w:rFonts w:hint="default" w:hAnsi="Cambria Math"/>
          <w:i w:val="0"/>
          <w:lang w:val="ru-RU"/>
        </w:rPr>
      </w:pPr>
    </w:p>
    <w:p>
      <w:pPr>
        <w:jc w:val="left"/>
        <w:rPr>
          <w:rFonts w:hint="default" w:hAnsi="Cambria Math"/>
          <w:i w:val="0"/>
          <w:lang w:val="ru-RU"/>
        </w:rPr>
      </w:pPr>
      <w:r>
        <w:drawing>
          <wp:inline distT="0" distB="0" distL="114300" distR="114300">
            <wp:extent cx="5268595" cy="4483100"/>
            <wp:effectExtent l="0" t="0" r="8255" b="1270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123531A8"/>
    <w:rsid w:val="21EB02AB"/>
    <w:rsid w:val="228A6534"/>
    <w:rsid w:val="29626771"/>
    <w:rsid w:val="2BA935E2"/>
    <w:rsid w:val="32EE77E9"/>
    <w:rsid w:val="4258264A"/>
    <w:rsid w:val="5FDE141F"/>
    <w:rsid w:val="638E412F"/>
    <w:rsid w:val="68FD5F3D"/>
    <w:rsid w:val="71B66AEF"/>
    <w:rsid w:val="77561F58"/>
    <w:rsid w:val="7CAC4844"/>
    <w:rsid w:val="7D35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2024-12-25T20:31:40Z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