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06F0C" w:rsidRDefault="00B26F17" w:rsidP="006847AF">
      <w:pPr>
        <w:pStyle w:val="Bodytext"/>
        <w:tabs>
          <w:tab w:val="right" w:leader="underscore" w:pos="7920"/>
        </w:tabs>
        <w:spacing w:after="360"/>
        <w:ind w:left="0"/>
        <w:rPr>
          <w:rFonts w:cs="Tahoma"/>
          <w:b/>
          <w:bCs/>
          <w:i/>
          <w:color w:val="44546A"/>
          <w:sz w:val="40"/>
          <w:szCs w:val="40"/>
        </w:rPr>
      </w:pPr>
      <w:r>
        <w:rPr>
          <w:rFonts w:cs="Arial"/>
          <w:b/>
          <w:sz w:val="28"/>
        </w:rPr>
        <w:t xml:space="preserve">Project Name: </w:t>
      </w:r>
      <w:r w:rsidR="00BE33D1">
        <w:rPr>
          <w:rFonts w:cs="Arial"/>
          <w:b/>
          <w:sz w:val="28"/>
        </w:rPr>
        <w:t xml:space="preserve"> </w:t>
      </w:r>
      <w:r w:rsidR="001A2928">
        <w:rPr>
          <w:rFonts w:cs="Arial"/>
          <w:b/>
          <w:sz w:val="28"/>
        </w:rPr>
        <w:t>CapStore(E-commerce-application)</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1A2928"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r w:rsidR="001A2928">
        <w:rPr>
          <w:rFonts w:cs="Arial"/>
          <w:b/>
          <w:sz w:val="28"/>
          <w:szCs w:val="28"/>
        </w:rPr>
        <w:t>Himanshu Kaushik</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B47D87">
        <w:rPr>
          <w:rFonts w:cs="Arial"/>
          <w:noProof/>
        </w:rPr>
        <w:t>March 28, 2019</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606F0C">
          <w:rPr>
            <w:noProof/>
            <w:webHidden/>
          </w:rPr>
          <w:t>4</w:t>
        </w:r>
        <w:r>
          <w:rPr>
            <w:noProof/>
            <w:webHidden/>
          </w:rPr>
          <w:fldChar w:fldCharType="end"/>
        </w:r>
      </w:hyperlink>
    </w:p>
    <w:p w:rsidR="004C44F8" w:rsidRDefault="00DE5179">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4C44F8" w:rsidRDefault="00DE5179">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606F0C">
          <w:rPr>
            <w:noProof/>
            <w:webHidden/>
          </w:rPr>
          <w:t>4</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r w:rsidR="00B47D87" w:rsidRPr="00BB08ED">
        <w:rPr>
          <w:rFonts w:cs="Arial"/>
          <w:szCs w:val="20"/>
        </w:rPr>
        <w:t>Requi</w:t>
      </w:r>
      <w:r w:rsidR="00B47D87">
        <w:rPr>
          <w:rFonts w:cs="Arial"/>
          <w:szCs w:val="20"/>
        </w:rPr>
        <w:t>r</w:t>
      </w:r>
      <w:r w:rsidR="00B47D87" w:rsidRPr="00BB08ED">
        <w:rPr>
          <w:rFonts w:cs="Arial"/>
          <w:szCs w:val="20"/>
        </w:rPr>
        <w:t>ed</w:t>
      </w:r>
      <w:r w:rsidR="00B47D87">
        <w:rPr>
          <w:rFonts w:cs="Arial"/>
          <w:szCs w:val="20"/>
        </w:rPr>
        <w:t xml:space="preserve"> *</w:t>
      </w:r>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B47D87" w:rsidP="00FB3CF6">
      <w:pPr>
        <w:pBdr>
          <w:bottom w:val="single" w:sz="4" w:space="1" w:color="auto"/>
        </w:pBdr>
        <w:tabs>
          <w:tab w:val="left" w:pos="6480"/>
        </w:tabs>
        <w:rPr>
          <w:rFonts w:cs="Arial"/>
          <w:szCs w:val="20"/>
        </w:rPr>
      </w:pPr>
      <w:r>
        <w:rPr>
          <w:rFonts w:cs="Arial"/>
          <w:szCs w:val="20"/>
        </w:rPr>
        <w:t>Shubhanshu Tiwari</w:t>
      </w:r>
      <w:r w:rsidR="001A2928">
        <w:rPr>
          <w:rFonts w:cs="Arial"/>
          <w:szCs w:val="20"/>
        </w:rPr>
        <w:t xml:space="preserve">                                                             </w:t>
      </w:r>
      <w:r>
        <w:rPr>
          <w:rFonts w:cs="Arial"/>
          <w:szCs w:val="20"/>
        </w:rPr>
        <w:t xml:space="preserve">                         </w:t>
      </w:r>
      <w:r w:rsidR="001A2928">
        <w:rPr>
          <w:rFonts w:cs="Arial"/>
          <w:szCs w:val="20"/>
        </w:rPr>
        <w:t>28-03-2019</w:t>
      </w: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B47D87" w:rsidRDefault="00FB3CF6" w:rsidP="00FB3CF6">
      <w:pPr>
        <w:tabs>
          <w:tab w:val="left" w:pos="6480"/>
        </w:tabs>
        <w:rPr>
          <w:rFonts w:cs="Arial"/>
          <w:szCs w:val="20"/>
        </w:rPr>
      </w:pPr>
      <w:r>
        <w:rPr>
          <w:rFonts w:cs="Arial"/>
          <w:szCs w:val="20"/>
        </w:rPr>
        <w:t>Project Manager</w:t>
      </w:r>
      <w:r w:rsidR="00B47D87">
        <w:rPr>
          <w:rFonts w:cs="Arial"/>
          <w:szCs w:val="20"/>
        </w:rPr>
        <w:t xml:space="preserve">                                                                                          </w:t>
      </w:r>
      <w:r w:rsidR="00B47D87">
        <w:rPr>
          <w:rFonts w:cs="Arial"/>
          <w:szCs w:val="20"/>
        </w:rPr>
        <w:t>DATE</w:t>
      </w:r>
    </w:p>
    <w:p w:rsidR="00B47D87" w:rsidRDefault="00B47D87" w:rsidP="00FB3CF6">
      <w:pPr>
        <w:tabs>
          <w:tab w:val="left" w:pos="6480"/>
        </w:tabs>
        <w:rPr>
          <w:rFonts w:cs="Arial"/>
          <w:szCs w:val="20"/>
        </w:rPr>
      </w:pPr>
    </w:p>
    <w:p w:rsidR="00984378" w:rsidRPr="001A2928" w:rsidRDefault="001A2928" w:rsidP="00FB3CF6">
      <w:pPr>
        <w:tabs>
          <w:tab w:val="left" w:pos="6480"/>
        </w:tabs>
        <w:rPr>
          <w:rFonts w:cs="Arial"/>
          <w:szCs w:val="20"/>
        </w:rPr>
      </w:pPr>
      <w:r>
        <w:rPr>
          <w:rFonts w:cs="Arial"/>
          <w:szCs w:val="20"/>
        </w:rPr>
        <w:t>Himanshu Kaushik</w:t>
      </w:r>
      <w:r w:rsidR="00B47D87">
        <w:rPr>
          <w:rFonts w:cs="Arial"/>
          <w:szCs w:val="20"/>
        </w:rPr>
        <w:t xml:space="preserve">                                                                                      </w:t>
      </w:r>
      <w:r>
        <w:rPr>
          <w:rFonts w:cs="Arial"/>
          <w:szCs w:val="20"/>
        </w:rPr>
        <w:t>28-03-2019</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1A2928" w:rsidP="00A42154">
            <w:r>
              <w:t>UC-1.1</w:t>
            </w:r>
          </w:p>
        </w:tc>
        <w:tc>
          <w:tcPr>
            <w:tcW w:w="1980" w:type="dxa"/>
            <w:tcBorders>
              <w:top w:val="single" w:sz="6" w:space="0" w:color="auto"/>
            </w:tcBorders>
          </w:tcPr>
          <w:p w:rsidR="00F305F6" w:rsidRDefault="001A2928" w:rsidP="00A42154">
            <w:r>
              <w:t>Admin, Customer, Merchant</w:t>
            </w:r>
          </w:p>
        </w:tc>
        <w:tc>
          <w:tcPr>
            <w:tcW w:w="6300" w:type="dxa"/>
            <w:tcBorders>
              <w:top w:val="single" w:sz="6" w:space="0" w:color="auto"/>
            </w:tcBorders>
          </w:tcPr>
          <w:p w:rsidR="00F305F6" w:rsidRDefault="001A2928" w:rsidP="00A42154">
            <w:r>
              <w:t>CapStore Homepage with Searching</w:t>
            </w:r>
          </w:p>
        </w:tc>
      </w:tr>
      <w:tr w:rsidR="00F305F6" w:rsidTr="00BF3061">
        <w:trPr>
          <w:trHeight w:val="289"/>
        </w:trPr>
        <w:tc>
          <w:tcPr>
            <w:tcW w:w="1458" w:type="dxa"/>
          </w:tcPr>
          <w:p w:rsidR="00F305F6" w:rsidRDefault="001A2928" w:rsidP="00A42154">
            <w:r>
              <w:t>UC-1.2</w:t>
            </w:r>
          </w:p>
        </w:tc>
        <w:tc>
          <w:tcPr>
            <w:tcW w:w="1980" w:type="dxa"/>
          </w:tcPr>
          <w:p w:rsidR="00F305F6" w:rsidRDefault="001A2928" w:rsidP="00A42154">
            <w:r>
              <w:t>Admin, Customer</w:t>
            </w:r>
          </w:p>
        </w:tc>
        <w:tc>
          <w:tcPr>
            <w:tcW w:w="6300" w:type="dxa"/>
          </w:tcPr>
          <w:p w:rsidR="00F305F6" w:rsidRDefault="001A2928" w:rsidP="00A42154">
            <w:r>
              <w:t>Product page and viewing of similar products</w:t>
            </w:r>
          </w:p>
        </w:tc>
      </w:tr>
      <w:tr w:rsidR="00F305F6" w:rsidTr="00BF3061">
        <w:trPr>
          <w:trHeight w:val="289"/>
        </w:trPr>
        <w:tc>
          <w:tcPr>
            <w:tcW w:w="1458" w:type="dxa"/>
          </w:tcPr>
          <w:p w:rsidR="00F305F6" w:rsidRDefault="001A2928" w:rsidP="00A42154">
            <w:r>
              <w:t>UC-1.3</w:t>
            </w:r>
          </w:p>
        </w:tc>
        <w:tc>
          <w:tcPr>
            <w:tcW w:w="1980" w:type="dxa"/>
          </w:tcPr>
          <w:p w:rsidR="00F305F6" w:rsidRDefault="001A2928" w:rsidP="00A42154">
            <w:r>
              <w:t>Customer</w:t>
            </w:r>
          </w:p>
        </w:tc>
        <w:tc>
          <w:tcPr>
            <w:tcW w:w="6300" w:type="dxa"/>
          </w:tcPr>
          <w:p w:rsidR="00F305F6" w:rsidRDefault="001A2928" w:rsidP="00A42154">
            <w:r>
              <w:t>Sorting of products based on different categories</w:t>
            </w:r>
          </w:p>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w:t>
      </w:r>
      <w:r w:rsidR="001A2928">
        <w:rPr>
          <w:color w:val="A6A6A6"/>
        </w:rPr>
        <w:t>CapStore HomePage with searching</w:t>
      </w:r>
      <w:r w:rsidRPr="00670215">
        <w:rPr>
          <w:color w:val="A6A6A6"/>
        </w:rPr>
        <w:t>)</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1A2928" w:rsidP="006870E0">
            <w:pPr>
              <w:pStyle w:val="Hints"/>
              <w:rPr>
                <w:rFonts w:cs="Arial"/>
                <w:color w:val="A6A6A6"/>
              </w:rPr>
            </w:pPr>
            <w:r>
              <w:rPr>
                <w:rFonts w:cs="Arial"/>
                <w:color w:val="A6A6A6"/>
              </w:rPr>
              <w:t>UC-1.1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1A2928" w:rsidP="006870E0">
            <w:pPr>
              <w:pStyle w:val="Hints"/>
              <w:rPr>
                <w:rFonts w:cs="Arial"/>
                <w:color w:val="A6A6A6"/>
              </w:rPr>
            </w:pPr>
            <w:r>
              <w:rPr>
                <w:rFonts w:cs="Arial"/>
                <w:color w:val="A6A6A6"/>
              </w:rPr>
              <w:t>CapStore Homepage with searching</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84077A" w:rsidP="00A42154">
            <w:pPr>
              <w:rPr>
                <w:rFonts w:cs="Arial"/>
                <w:szCs w:val="20"/>
              </w:rPr>
            </w:pPr>
            <w:r>
              <w:rPr>
                <w:rFonts w:cs="Arial"/>
                <w:szCs w:val="20"/>
              </w:rPr>
              <w:t>29-03-2019</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1A2928" w:rsidP="00A42154">
            <w:pPr>
              <w:rPr>
                <w:rFonts w:cs="Arial"/>
                <w:szCs w:val="20"/>
              </w:rPr>
            </w:pPr>
            <w:r>
              <w:rPr>
                <w:rFonts w:cs="Arial"/>
                <w:szCs w:val="20"/>
              </w:rPr>
              <w:t>28-</w:t>
            </w:r>
            <w:r w:rsidR="008063A0">
              <w:rPr>
                <w:rFonts w:cs="Arial"/>
                <w:szCs w:val="20"/>
              </w:rPr>
              <w:t>0</w:t>
            </w:r>
            <w:r>
              <w:rPr>
                <w:rFonts w:cs="Arial"/>
                <w:szCs w:val="20"/>
              </w:rPr>
              <w:t>3-2019</w:t>
            </w: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1A2928" w:rsidP="00A21FFC">
            <w:pPr>
              <w:pStyle w:val="Hints"/>
              <w:rPr>
                <w:rFonts w:cs="Arial"/>
                <w:color w:val="A6A6A6"/>
              </w:rPr>
            </w:pPr>
            <w:r>
              <w:rPr>
                <w:rFonts w:cs="Arial"/>
                <w:color w:val="A6A6A6"/>
              </w:rPr>
              <w:t>Admin, Merchant and Customer.</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1A2928" w:rsidP="006D467B">
            <w:pPr>
              <w:pStyle w:val="Hints"/>
              <w:rPr>
                <w:rFonts w:cs="Arial"/>
                <w:color w:val="A6A6A6"/>
              </w:rPr>
            </w:pPr>
            <w:r>
              <w:rPr>
                <w:rFonts w:cs="Arial"/>
                <w:color w:val="A6A6A6"/>
              </w:rPr>
              <w:t>Each actor can view homepage of CapStore website and perform operations.</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Pr="001A2928" w:rsidRDefault="001A2928" w:rsidP="001A2928">
            <w:pPr>
              <w:pStyle w:val="Hints"/>
              <w:numPr>
                <w:ilvl w:val="0"/>
                <w:numId w:val="26"/>
              </w:numPr>
              <w:rPr>
                <w:rFonts w:cs="Arial"/>
                <w:b/>
                <w:color w:val="A6A6A6"/>
              </w:rPr>
            </w:pPr>
            <w:r>
              <w:rPr>
                <w:rFonts w:cs="Arial"/>
                <w:color w:val="A6A6A6"/>
              </w:rPr>
              <w:t>Admin has a valid login account on CapStore.</w:t>
            </w:r>
          </w:p>
          <w:p w:rsidR="001A2928" w:rsidRPr="001A2928" w:rsidRDefault="001A2928" w:rsidP="001A2928">
            <w:pPr>
              <w:pStyle w:val="Hints"/>
              <w:numPr>
                <w:ilvl w:val="0"/>
                <w:numId w:val="26"/>
              </w:numPr>
              <w:rPr>
                <w:rFonts w:cs="Arial"/>
                <w:b/>
                <w:color w:val="A6A6A6"/>
              </w:rPr>
            </w:pPr>
            <w:r>
              <w:rPr>
                <w:rFonts w:cs="Arial"/>
                <w:color w:val="A6A6A6"/>
              </w:rPr>
              <w:t>Merchant has a valid login account on CapStore.</w:t>
            </w:r>
          </w:p>
          <w:p w:rsidR="001A2928" w:rsidRPr="00670215" w:rsidRDefault="001A2928" w:rsidP="001A2928">
            <w:pPr>
              <w:pStyle w:val="Hints"/>
              <w:numPr>
                <w:ilvl w:val="0"/>
                <w:numId w:val="26"/>
              </w:numPr>
              <w:rPr>
                <w:rFonts w:cs="Arial"/>
                <w:b/>
                <w:color w:val="A6A6A6"/>
              </w:rPr>
            </w:pPr>
            <w:r>
              <w:rPr>
                <w:rFonts w:cs="Arial"/>
                <w:color w:val="A6A6A6"/>
              </w:rPr>
              <w:t>Customer has a valid login account on CapStore.</w:t>
            </w:r>
          </w:p>
        </w:tc>
      </w:tr>
      <w:tr w:rsidR="003A6D89" w:rsidRPr="00670215" w:rsidTr="00C86C3C">
        <w:tc>
          <w:tcPr>
            <w:tcW w:w="2628" w:type="dxa"/>
            <w:gridSpan w:val="2"/>
          </w:tcPr>
          <w:p w:rsidR="003A6D89" w:rsidRPr="00670215" w:rsidRDefault="001A2928" w:rsidP="00A42154">
            <w:pPr>
              <w:jc w:val="right"/>
              <w:rPr>
                <w:rFonts w:cs="Arial"/>
                <w:b/>
                <w:sz w:val="22"/>
                <w:szCs w:val="22"/>
              </w:rPr>
            </w:pPr>
            <w:r w:rsidRPr="00670215">
              <w:rPr>
                <w:rFonts w:cs="Arial"/>
                <w:b/>
                <w:sz w:val="22"/>
                <w:szCs w:val="22"/>
              </w:rPr>
              <w:t>Post conditions</w:t>
            </w:r>
            <w:r w:rsidR="003A6D89" w:rsidRPr="00670215">
              <w:rPr>
                <w:rFonts w:cs="Arial"/>
                <w:b/>
                <w:sz w:val="22"/>
                <w:szCs w:val="22"/>
              </w:rPr>
              <w:t>:</w:t>
            </w:r>
          </w:p>
        </w:tc>
        <w:tc>
          <w:tcPr>
            <w:tcW w:w="7110" w:type="dxa"/>
            <w:gridSpan w:val="3"/>
          </w:tcPr>
          <w:p w:rsidR="00024188" w:rsidRDefault="001A2928" w:rsidP="004C44F8">
            <w:pPr>
              <w:numPr>
                <w:ilvl w:val="0"/>
                <w:numId w:val="20"/>
              </w:numPr>
              <w:ind w:left="360"/>
              <w:rPr>
                <w:rFonts w:cs="Arial"/>
                <w:color w:val="A6A6A6"/>
                <w:szCs w:val="20"/>
              </w:rPr>
            </w:pPr>
            <w:r>
              <w:rPr>
                <w:rFonts w:cs="Arial"/>
                <w:color w:val="A6A6A6"/>
                <w:szCs w:val="20"/>
              </w:rPr>
              <w:t>Admin can view customer’s details.</w:t>
            </w:r>
          </w:p>
          <w:p w:rsidR="001A2928" w:rsidRDefault="001A2928" w:rsidP="004C44F8">
            <w:pPr>
              <w:numPr>
                <w:ilvl w:val="0"/>
                <w:numId w:val="20"/>
              </w:numPr>
              <w:ind w:left="360"/>
              <w:rPr>
                <w:rFonts w:cs="Arial"/>
                <w:color w:val="A6A6A6"/>
                <w:szCs w:val="20"/>
              </w:rPr>
            </w:pPr>
            <w:r>
              <w:rPr>
                <w:rFonts w:cs="Arial"/>
                <w:color w:val="A6A6A6"/>
                <w:szCs w:val="20"/>
              </w:rPr>
              <w:t>Customers can view product and its details.</w:t>
            </w:r>
          </w:p>
          <w:p w:rsidR="001A2928" w:rsidRPr="00670215" w:rsidRDefault="001A2928" w:rsidP="004C44F8">
            <w:pPr>
              <w:numPr>
                <w:ilvl w:val="0"/>
                <w:numId w:val="20"/>
              </w:numPr>
              <w:ind w:left="360"/>
              <w:rPr>
                <w:rFonts w:cs="Arial"/>
                <w:color w:val="A6A6A6"/>
                <w:szCs w:val="20"/>
              </w:rPr>
            </w:pPr>
            <w:r>
              <w:rPr>
                <w:rFonts w:cs="Arial"/>
                <w:color w:val="A6A6A6"/>
                <w:szCs w:val="20"/>
              </w:rPr>
              <w:t>Merchant can view its own inventory.</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6D467B"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first view homepage.</w:t>
            </w:r>
          </w:p>
          <w:p w:rsidR="001A2928"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will search products by entering product detail into search box.</w:t>
            </w:r>
          </w:p>
          <w:p w:rsidR="001A2928" w:rsidRPr="00670215" w:rsidRDefault="001A2928" w:rsidP="003A6300">
            <w:pPr>
              <w:numPr>
                <w:ilvl w:val="0"/>
                <w:numId w:val="14"/>
              </w:numPr>
              <w:tabs>
                <w:tab w:val="clear" w:pos="540"/>
                <w:tab w:val="num" w:pos="342"/>
              </w:tabs>
              <w:ind w:left="360"/>
              <w:rPr>
                <w:rFonts w:cs="Arial"/>
                <w:color w:val="A6A6A6"/>
                <w:szCs w:val="20"/>
              </w:rPr>
            </w:pPr>
            <w:r>
              <w:rPr>
                <w:rFonts w:cs="Arial"/>
                <w:color w:val="A6A6A6"/>
                <w:szCs w:val="20"/>
              </w:rPr>
              <w:t>User can view products and its details.</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lastRenderedPageBreak/>
              <w:t>Exceptions:</w:t>
            </w:r>
          </w:p>
        </w:tc>
        <w:tc>
          <w:tcPr>
            <w:tcW w:w="7110" w:type="dxa"/>
            <w:gridSpan w:val="3"/>
          </w:tcPr>
          <w:p w:rsidR="00226EAE" w:rsidRDefault="00226EAE" w:rsidP="00A63A5E">
            <w:pPr>
              <w:numPr>
                <w:ilvl w:val="0"/>
                <w:numId w:val="23"/>
              </w:numPr>
              <w:rPr>
                <w:rFonts w:cs="Arial"/>
                <w:color w:val="A6A6A6"/>
                <w:szCs w:val="20"/>
              </w:rPr>
            </w:pPr>
            <w:r>
              <w:rPr>
                <w:rFonts w:cs="Arial"/>
                <w:color w:val="A6A6A6"/>
                <w:szCs w:val="20"/>
              </w:rPr>
              <w:t>If user enters invalid product name, then error message is displayed.</w:t>
            </w:r>
          </w:p>
          <w:p w:rsidR="00A21FFC" w:rsidRPr="00670215" w:rsidRDefault="00226EAE" w:rsidP="00A63A5E">
            <w:pPr>
              <w:numPr>
                <w:ilvl w:val="0"/>
                <w:numId w:val="23"/>
              </w:numPr>
              <w:rPr>
                <w:rFonts w:cs="Arial"/>
                <w:color w:val="A6A6A6"/>
                <w:szCs w:val="20"/>
              </w:rPr>
            </w:pPr>
            <w:r>
              <w:rPr>
                <w:rFonts w:cs="Arial"/>
                <w:color w:val="A6A6A6"/>
                <w:szCs w:val="20"/>
              </w:rPr>
              <w:t>If product is not present in repository then exception is throws “product is out of stock”.</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226EAE" w:rsidP="0016386E">
            <w:pPr>
              <w:rPr>
                <w:rFonts w:cs="Arial"/>
                <w:color w:val="A6A6A6"/>
                <w:szCs w:val="20"/>
              </w:rPr>
            </w:pPr>
            <w:r>
              <w:rPr>
                <w:rFonts w:cs="Arial"/>
                <w:color w:val="A6A6A6"/>
                <w:szCs w:val="20"/>
              </w:rPr>
              <w:t xml:space="preserve">Product Page and Sorting Products </w:t>
            </w:r>
            <w:r w:rsidR="007624E7">
              <w:rPr>
                <w:rFonts w:cs="Arial"/>
                <w:color w:val="A6A6A6"/>
                <w:szCs w:val="20"/>
              </w:rPr>
              <w:t xml:space="preserve">modules </w:t>
            </w:r>
            <w:r>
              <w:rPr>
                <w:rFonts w:cs="Arial"/>
                <w:color w:val="A6A6A6"/>
                <w:szCs w:val="20"/>
              </w:rPr>
              <w:t>use this use</w:t>
            </w:r>
            <w:r w:rsidR="007624E7">
              <w:rPr>
                <w:rFonts w:cs="Arial"/>
                <w:color w:val="A6A6A6"/>
                <w:szCs w:val="20"/>
              </w:rPr>
              <w:t xml:space="preserve"> </w:t>
            </w:r>
            <w:r>
              <w:rPr>
                <w:rFonts w:cs="Arial"/>
                <w:color w:val="A6A6A6"/>
                <w:szCs w:val="20"/>
              </w:rPr>
              <w:t>case.</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7624E7" w:rsidP="00E06FA8">
            <w:pPr>
              <w:pStyle w:val="Hints"/>
              <w:rPr>
                <w:rFonts w:cs="Arial"/>
                <w:color w:val="A6A6A6"/>
              </w:rPr>
            </w:pPr>
            <w:r>
              <w:rPr>
                <w:rFonts w:cs="Arial"/>
                <w:color w:val="A6A6A6"/>
              </w:rPr>
              <w:t>This use case is used many times in a day and executed approximately 50 times per hour.</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3A6D89" w:rsidRPr="00670215" w:rsidRDefault="004F542A" w:rsidP="006870E0">
            <w:pPr>
              <w:pStyle w:val="Hints"/>
              <w:rPr>
                <w:rFonts w:cs="Arial"/>
                <w:color w:val="A6A6A6"/>
              </w:rPr>
            </w:pPr>
            <w:r>
              <w:rPr>
                <w:rFonts w:cs="Arial"/>
                <w:color w:val="A6A6A6"/>
              </w:rPr>
              <w:t>For viewing the website customer must know English language.</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3A6D89" w:rsidRPr="00670215" w:rsidRDefault="001052EF" w:rsidP="001052EF">
            <w:pPr>
              <w:pStyle w:val="Hints"/>
              <w:rPr>
                <w:rFonts w:cs="Arial"/>
                <w:color w:val="A6A6A6"/>
              </w:rPr>
            </w:pPr>
            <w:r>
              <w:rPr>
                <w:rFonts w:cs="Arial"/>
                <w:color w:val="A6A6A6"/>
              </w:rPr>
              <w:t>If the customer enters product which is not present then it generates an error that product is not present in repository</w:t>
            </w:r>
            <w:r>
              <w:rPr>
                <w:rFonts w:cs="Arial"/>
                <w:color w:val="A6A6A6"/>
              </w:rPr>
              <w:t>.</w:t>
            </w:r>
          </w:p>
        </w:tc>
      </w:tr>
    </w:tbl>
    <w:p w:rsidR="00032406" w:rsidRDefault="00032406" w:rsidP="00083ABE">
      <w:pPr>
        <w:rPr>
          <w:rFonts w:ascii="Trebuchet MS" w:hAnsi="Trebuchet MS"/>
        </w:rPr>
      </w:pPr>
    </w:p>
    <w:p w:rsidR="001052EF" w:rsidRDefault="001052EF" w:rsidP="00083ABE">
      <w:pPr>
        <w:rPr>
          <w:rFonts w:ascii="Trebuchet MS" w:hAnsi="Trebuchet MS"/>
        </w:rPr>
      </w:pPr>
    </w:p>
    <w:p w:rsidR="001052EF" w:rsidRDefault="001052EF" w:rsidP="001052EF">
      <w:pPr>
        <w:pStyle w:val="Heading1"/>
      </w:pPr>
      <w:r>
        <w:t xml:space="preserve">Feature Name </w:t>
      </w:r>
      <w:r w:rsidRPr="00670215">
        <w:t>(</w:t>
      </w:r>
      <w:r>
        <w:t>Product page and viewing similar products</w:t>
      </w:r>
      <w:r w:rsidRPr="00670215">
        <w:t>)</w:t>
      </w:r>
    </w:p>
    <w:p w:rsidR="001052EF" w:rsidRDefault="001052EF" w:rsidP="001052EF">
      <w:pPr>
        <w:pStyle w:val="Heading2"/>
      </w:pPr>
      <w:r>
        <w:t>Feature Process Flow / Use Case Model</w:t>
      </w:r>
    </w:p>
    <w:p w:rsidR="001052EF" w:rsidRPr="00C86C3C" w:rsidRDefault="001052EF" w:rsidP="001052EF">
      <w:pPr>
        <w:pStyle w:val="Heading2"/>
      </w:pPr>
      <w:r>
        <w:t>Use Case(s)</w:t>
      </w: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4F542A" w:rsidP="003416E1">
            <w:pPr>
              <w:rPr>
                <w:rFonts w:cs="Arial"/>
                <w:color w:val="A6A6A6"/>
                <w:szCs w:val="20"/>
              </w:rPr>
            </w:pPr>
            <w:r>
              <w:rPr>
                <w:rFonts w:cs="Arial"/>
                <w:color w:val="A6A6A6"/>
                <w:szCs w:val="20"/>
              </w:rPr>
              <w:t>UC-1.2</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4F542A" w:rsidP="00A42154">
            <w:pPr>
              <w:pStyle w:val="Hints"/>
              <w:rPr>
                <w:rFonts w:cs="Arial"/>
                <w:color w:val="A6A6A6"/>
              </w:rPr>
            </w:pPr>
            <w:r>
              <w:t>Product page and viewing of similar products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84077A" w:rsidP="00A42154">
            <w:pPr>
              <w:rPr>
                <w:rFonts w:cs="Arial"/>
                <w:szCs w:val="20"/>
              </w:rPr>
            </w:pPr>
            <w:r>
              <w:rPr>
                <w:rFonts w:cs="Arial"/>
                <w:szCs w:val="20"/>
              </w:rPr>
              <w:t>29-03-2019</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4F542A" w:rsidP="00A42154">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4F542A" w:rsidP="00A42154">
            <w:pPr>
              <w:rPr>
                <w:rFonts w:cs="Arial"/>
                <w:color w:val="A6A6A6"/>
                <w:szCs w:val="20"/>
              </w:rPr>
            </w:pPr>
            <w:r>
              <w:rPr>
                <w:rFonts w:cs="Arial"/>
                <w:color w:val="A6A6A6"/>
                <w:szCs w:val="20"/>
              </w:rPr>
              <w:t>Admin and customer</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B91C03" w:rsidP="00A42154">
            <w:pPr>
              <w:rPr>
                <w:rFonts w:cs="Arial"/>
                <w:color w:val="A6A6A6"/>
                <w:szCs w:val="20"/>
              </w:rPr>
            </w:pPr>
            <w:r>
              <w:rPr>
                <w:rFonts w:cs="Arial"/>
                <w:color w:val="A6A6A6"/>
                <w:szCs w:val="20"/>
              </w:rPr>
              <w:t>Each actor can view product catalog and view similar type of product based on catalog and also see customer’s feedback.</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B91C03" w:rsidRDefault="00B91C03" w:rsidP="00B91C03">
            <w:pPr>
              <w:rPr>
                <w:rFonts w:cs="Arial"/>
                <w:b/>
                <w:color w:val="A6A6A6"/>
                <w:szCs w:val="20"/>
              </w:rPr>
            </w:pPr>
            <w:r>
              <w:rPr>
                <w:rFonts w:cs="Arial"/>
                <w:b/>
                <w:color w:val="A6A6A6"/>
                <w:szCs w:val="20"/>
              </w:rPr>
              <w:t xml:space="preserve">1. </w:t>
            </w:r>
            <w:r w:rsidRPr="00B91C03">
              <w:rPr>
                <w:rFonts w:cs="Arial"/>
                <w:b/>
                <w:color w:val="A6A6A6"/>
                <w:szCs w:val="20"/>
              </w:rPr>
              <w:t>Admin has a valid login account</w:t>
            </w:r>
          </w:p>
          <w:p w:rsidR="00B91C03" w:rsidRPr="00B91C03" w:rsidRDefault="00B91C03" w:rsidP="00B91C03">
            <w:pPr>
              <w:rPr>
                <w:rFonts w:cs="Arial"/>
                <w:b/>
                <w:color w:val="A6A6A6"/>
                <w:szCs w:val="20"/>
              </w:rPr>
            </w:pPr>
            <w:r>
              <w:rPr>
                <w:rFonts w:cs="Arial"/>
                <w:b/>
                <w:color w:val="A6A6A6"/>
                <w:szCs w:val="20"/>
              </w:rPr>
              <w:t xml:space="preserve">2. </w:t>
            </w:r>
            <w:r w:rsidRPr="00B91C03">
              <w:rPr>
                <w:rFonts w:cs="Arial"/>
                <w:b/>
                <w:color w:val="A6A6A6"/>
                <w:szCs w:val="20"/>
              </w:rPr>
              <w:t>Customer has a valid login account.</w:t>
            </w:r>
          </w:p>
        </w:tc>
      </w:tr>
      <w:tr w:rsidR="000B04F7" w:rsidRPr="00670215" w:rsidTr="00A42154">
        <w:tc>
          <w:tcPr>
            <w:tcW w:w="2628" w:type="dxa"/>
            <w:gridSpan w:val="2"/>
          </w:tcPr>
          <w:p w:rsidR="000B04F7" w:rsidRPr="00670215" w:rsidRDefault="00B91C03" w:rsidP="00A42154">
            <w:pPr>
              <w:jc w:val="right"/>
              <w:rPr>
                <w:rFonts w:cs="Arial"/>
                <w:b/>
                <w:sz w:val="22"/>
                <w:szCs w:val="22"/>
              </w:rPr>
            </w:pPr>
            <w:r w:rsidRPr="00670215">
              <w:rPr>
                <w:rFonts w:cs="Arial"/>
                <w:b/>
                <w:sz w:val="22"/>
                <w:szCs w:val="22"/>
              </w:rPr>
              <w:t>Post conditions</w:t>
            </w:r>
            <w:r w:rsidR="000B04F7" w:rsidRPr="00670215">
              <w:rPr>
                <w:rFonts w:cs="Arial"/>
                <w:b/>
                <w:sz w:val="22"/>
                <w:szCs w:val="22"/>
              </w:rPr>
              <w:t>:</w:t>
            </w:r>
          </w:p>
        </w:tc>
        <w:tc>
          <w:tcPr>
            <w:tcW w:w="7110" w:type="dxa"/>
            <w:gridSpan w:val="3"/>
          </w:tcPr>
          <w:p w:rsidR="000B04F7" w:rsidRPr="00B91C03" w:rsidRDefault="00B91C03" w:rsidP="00B91C03">
            <w:pPr>
              <w:rPr>
                <w:rFonts w:cs="Arial"/>
                <w:color w:val="A6A6A6"/>
                <w:szCs w:val="20"/>
              </w:rPr>
            </w:pPr>
            <w:r>
              <w:rPr>
                <w:rFonts w:cs="Arial"/>
                <w:color w:val="A6A6A6"/>
                <w:szCs w:val="20"/>
              </w:rPr>
              <w:t xml:space="preserve">1. </w:t>
            </w:r>
            <w:r w:rsidRPr="00B91C03">
              <w:rPr>
                <w:rFonts w:cs="Arial"/>
                <w:color w:val="A6A6A6"/>
                <w:szCs w:val="20"/>
              </w:rPr>
              <w:t xml:space="preserve"> Admin can view products.</w:t>
            </w:r>
          </w:p>
          <w:p w:rsidR="00B91C03" w:rsidRPr="00B91C03" w:rsidRDefault="00B91C03" w:rsidP="00B91C03">
            <w:pPr>
              <w:rPr>
                <w:rFonts w:cs="Arial"/>
                <w:color w:val="A6A6A6"/>
                <w:szCs w:val="20"/>
              </w:rPr>
            </w:pPr>
            <w:r>
              <w:rPr>
                <w:rFonts w:cs="Arial"/>
                <w:color w:val="A6A6A6"/>
                <w:szCs w:val="20"/>
              </w:rPr>
              <w:t xml:space="preserve">2. </w:t>
            </w:r>
            <w:r w:rsidRPr="00B91C03">
              <w:rPr>
                <w:rFonts w:cs="Arial"/>
                <w:color w:val="A6A6A6"/>
                <w:szCs w:val="20"/>
              </w:rPr>
              <w:t xml:space="preserve"> Customer can view catalog and view similar product based on product type.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B91C03" w:rsidRPr="001052EF" w:rsidRDefault="001052EF" w:rsidP="001052EF">
            <w:pPr>
              <w:rPr>
                <w:rFonts w:cs="Arial"/>
                <w:color w:val="A6A6A6"/>
                <w:szCs w:val="20"/>
              </w:rPr>
            </w:pPr>
            <w:r>
              <w:rPr>
                <w:rFonts w:cs="Arial"/>
                <w:color w:val="A6A6A6"/>
                <w:szCs w:val="20"/>
              </w:rPr>
              <w:t>1.</w:t>
            </w:r>
            <w:r w:rsidRPr="001052EF">
              <w:rPr>
                <w:rFonts w:cs="Arial"/>
                <w:color w:val="A6A6A6"/>
                <w:szCs w:val="20"/>
              </w:rPr>
              <w:t xml:space="preserve"> User</w:t>
            </w:r>
            <w:r w:rsidR="00B91C03" w:rsidRPr="001052EF">
              <w:rPr>
                <w:rFonts w:cs="Arial"/>
                <w:color w:val="A6A6A6"/>
                <w:szCs w:val="20"/>
              </w:rPr>
              <w:t xml:space="preserve"> first search product based on catalog or directly by search box.</w:t>
            </w:r>
          </w:p>
          <w:p w:rsidR="001052EF" w:rsidRPr="001052EF" w:rsidRDefault="001052EF" w:rsidP="001052EF">
            <w:pPr>
              <w:rPr>
                <w:rFonts w:cs="Arial"/>
                <w:color w:val="A6A6A6"/>
                <w:szCs w:val="20"/>
              </w:rPr>
            </w:pPr>
            <w:r>
              <w:rPr>
                <w:rFonts w:cs="Arial"/>
                <w:color w:val="A6A6A6"/>
                <w:szCs w:val="20"/>
              </w:rPr>
              <w:t>2.</w:t>
            </w:r>
            <w:r w:rsidRPr="001052EF">
              <w:rPr>
                <w:rFonts w:cs="Arial"/>
                <w:color w:val="A6A6A6"/>
                <w:szCs w:val="20"/>
              </w:rPr>
              <w:t xml:space="preserve"> User can view product details and also customer’s feedback.</w:t>
            </w:r>
          </w:p>
          <w:p w:rsidR="00B91C03" w:rsidRPr="001052EF" w:rsidRDefault="001052EF" w:rsidP="001052EF">
            <w:pPr>
              <w:rPr>
                <w:rFonts w:cs="Arial"/>
                <w:color w:val="A6A6A6"/>
                <w:szCs w:val="20"/>
              </w:rPr>
            </w:pPr>
            <w:r>
              <w:rPr>
                <w:rFonts w:cs="Arial"/>
                <w:color w:val="A6A6A6"/>
                <w:szCs w:val="20"/>
              </w:rPr>
              <w:t>3.</w:t>
            </w:r>
            <w:r w:rsidRPr="001052EF">
              <w:rPr>
                <w:rFonts w:cs="Arial"/>
                <w:color w:val="A6A6A6"/>
                <w:szCs w:val="20"/>
              </w:rPr>
              <w:t xml:space="preserve"> User</w:t>
            </w:r>
            <w:r w:rsidR="00B91C03" w:rsidRPr="001052EF">
              <w:rPr>
                <w:rFonts w:cs="Arial"/>
                <w:color w:val="A6A6A6"/>
                <w:szCs w:val="20"/>
              </w:rPr>
              <w:t xml:space="preserve"> can view similar type of products by click on product.</w:t>
            </w:r>
          </w:p>
          <w:p w:rsidR="001052EF" w:rsidRPr="00670215" w:rsidRDefault="001052EF" w:rsidP="00B91C03">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1052EF" w:rsidRDefault="001052EF" w:rsidP="001052EF">
            <w:pPr>
              <w:rPr>
                <w:rFonts w:cs="Arial"/>
                <w:color w:val="A6A6A6"/>
                <w:szCs w:val="20"/>
              </w:rPr>
            </w:pPr>
            <w:r>
              <w:rPr>
                <w:rFonts w:cs="Arial"/>
                <w:color w:val="A6A6A6"/>
                <w:szCs w:val="20"/>
              </w:rPr>
              <w:t>1. If</w:t>
            </w:r>
            <w:r>
              <w:rPr>
                <w:rFonts w:cs="Arial"/>
                <w:color w:val="A6A6A6"/>
                <w:szCs w:val="20"/>
              </w:rPr>
              <w:t xml:space="preserve"> user enters invalid product name, then error message is displayed.</w:t>
            </w:r>
          </w:p>
          <w:p w:rsidR="000B04F7" w:rsidRPr="00670215" w:rsidRDefault="001052EF" w:rsidP="001052EF">
            <w:pPr>
              <w:rPr>
                <w:rFonts w:cs="Arial"/>
                <w:color w:val="A6A6A6"/>
                <w:szCs w:val="20"/>
              </w:rPr>
            </w:pPr>
            <w:r>
              <w:rPr>
                <w:rFonts w:cs="Arial"/>
                <w:color w:val="A6A6A6"/>
                <w:szCs w:val="20"/>
              </w:rPr>
              <w:t>2. If</w:t>
            </w:r>
            <w:r>
              <w:rPr>
                <w:rFonts w:cs="Arial"/>
                <w:color w:val="A6A6A6"/>
                <w:szCs w:val="20"/>
              </w:rPr>
              <w:t xml:space="preserve"> product is not present in repository then exception is throws “product is out of stock”.</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1052EF" w:rsidP="00A42154">
            <w:pPr>
              <w:rPr>
                <w:rFonts w:cs="Arial"/>
                <w:color w:val="A6A6A6"/>
                <w:szCs w:val="20"/>
              </w:rPr>
            </w:pPr>
            <w:r>
              <w:rPr>
                <w:rFonts w:cs="Arial"/>
                <w:color w:val="A6A6A6"/>
                <w:szCs w:val="20"/>
              </w:rPr>
              <w:t>Sorting product module use this use case.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1052EF" w:rsidP="00A42154">
            <w:pPr>
              <w:rPr>
                <w:rFonts w:cs="Arial"/>
                <w:color w:val="A6A6A6"/>
                <w:szCs w:val="20"/>
              </w:rPr>
            </w:pPr>
            <w:r>
              <w:rPr>
                <w:rFonts w:cs="Arial"/>
                <w:color w:val="A6A6A6"/>
              </w:rPr>
              <w:t>This use case is used many times in a day and executed approximately 50 times per hour.</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1052EF" w:rsidP="00A42154">
            <w:pPr>
              <w:rPr>
                <w:rFonts w:cs="Arial"/>
                <w:color w:val="A6A6A6"/>
                <w:szCs w:val="20"/>
              </w:rPr>
            </w:pPr>
            <w:r>
              <w:rPr>
                <w:rFonts w:cs="Arial"/>
                <w:color w:val="A6A6A6"/>
              </w:rPr>
              <w:t>For viewing the website customer must know English language</w:t>
            </w:r>
            <w:r>
              <w:rPr>
                <w:rFonts w:cs="Arial"/>
                <w:color w:val="A6A6A6"/>
              </w:rPr>
              <w: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1052EF" w:rsidP="00A42154">
            <w:pPr>
              <w:rPr>
                <w:rFonts w:cs="Arial"/>
                <w:color w:val="A6A6A6"/>
                <w:szCs w:val="20"/>
              </w:rPr>
            </w:pPr>
            <w:r>
              <w:rPr>
                <w:rFonts w:cs="Arial"/>
                <w:color w:val="A6A6A6"/>
              </w:rPr>
              <w:t>If the customer enters product which is not present then it generates an error that product is not present in repository.</w:t>
            </w:r>
          </w:p>
        </w:tc>
      </w:tr>
    </w:tbl>
    <w:p w:rsidR="000B04F7" w:rsidRDefault="000B04F7" w:rsidP="00083ABE">
      <w:pPr>
        <w:rPr>
          <w:rFonts w:ascii="Trebuchet MS" w:hAnsi="Trebuchet MS"/>
        </w:rPr>
      </w:pPr>
    </w:p>
    <w:p w:rsidR="0084077A" w:rsidRDefault="0084077A" w:rsidP="0084077A">
      <w:pPr>
        <w:pStyle w:val="Heading1"/>
      </w:pPr>
      <w:r>
        <w:t xml:space="preserve">Feature Name </w:t>
      </w:r>
      <w:r w:rsidRPr="00670215">
        <w:t>(</w:t>
      </w:r>
      <w:r>
        <w:t>Sorting Products</w:t>
      </w:r>
      <w:r w:rsidRPr="00670215">
        <w:t>)</w:t>
      </w:r>
    </w:p>
    <w:p w:rsidR="0084077A" w:rsidRDefault="0084077A" w:rsidP="0084077A">
      <w:pPr>
        <w:pStyle w:val="Heading2"/>
      </w:pPr>
      <w:r>
        <w:t>Feature Process Flow / Use Case Model</w:t>
      </w:r>
    </w:p>
    <w:p w:rsidR="0084077A" w:rsidRPr="00C86C3C" w:rsidRDefault="0084077A" w:rsidP="0084077A">
      <w:pPr>
        <w:pStyle w:val="Heading2"/>
      </w:pPr>
      <w:r>
        <w:t>Use Case(s)</w:t>
      </w:r>
    </w:p>
    <w:p w:rsidR="001A2928" w:rsidRDefault="001A2928" w:rsidP="00083ABE">
      <w:pPr>
        <w:rPr>
          <w:rFonts w:ascii="Trebuchet MS" w:hAnsi="Trebuchet MS"/>
        </w:rPr>
      </w:pPr>
    </w:p>
    <w:p w:rsidR="001A2928" w:rsidRDefault="001A2928" w:rsidP="00083ABE">
      <w:pPr>
        <w:rPr>
          <w:rFonts w:ascii="Trebuchet MS" w:hAnsi="Trebuchet MS"/>
        </w:rPr>
      </w:pPr>
    </w:p>
    <w:p w:rsidR="001A2928" w:rsidRDefault="001A2928" w:rsidP="00083ABE">
      <w:pPr>
        <w:rPr>
          <w:rFonts w:ascii="Trebuchet MS" w:hAnsi="Trebuchet MS"/>
        </w:rPr>
      </w:pPr>
    </w:p>
    <w:p w:rsidR="001A2928" w:rsidRDefault="001A2928" w:rsidP="001A2928">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A2928" w:rsidRPr="00670215" w:rsidTr="008E7FFE">
        <w:tc>
          <w:tcPr>
            <w:tcW w:w="1818" w:type="dxa"/>
            <w:tcBorders>
              <w:top w:val="single" w:sz="12"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1A2928" w:rsidRPr="00C86C3C" w:rsidRDefault="008307E3" w:rsidP="008E7FFE">
            <w:pPr>
              <w:rPr>
                <w:rFonts w:cs="Arial"/>
                <w:color w:val="A6A6A6"/>
                <w:szCs w:val="20"/>
              </w:rPr>
            </w:pPr>
            <w:r>
              <w:rPr>
                <w:rFonts w:cs="Arial"/>
                <w:color w:val="A6A6A6"/>
                <w:szCs w:val="20"/>
              </w:rPr>
              <w:t>UC-1.3</w:t>
            </w:r>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1A2928" w:rsidRPr="00C86C3C" w:rsidRDefault="008307E3" w:rsidP="008E7FFE">
            <w:pPr>
              <w:pStyle w:val="Hints"/>
              <w:rPr>
                <w:rFonts w:cs="Arial"/>
                <w:color w:val="A6A6A6"/>
              </w:rPr>
            </w:pPr>
            <w:r>
              <w:rPr>
                <w:rFonts w:cs="Arial"/>
                <w:color w:val="A6A6A6"/>
              </w:rPr>
              <w:t>Sorting products</w:t>
            </w:r>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c>
          <w:tcPr>
            <w:tcW w:w="2160"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1A2928" w:rsidRPr="00670215" w:rsidRDefault="0084077A" w:rsidP="008E7FFE">
            <w:pPr>
              <w:rPr>
                <w:rFonts w:cs="Arial"/>
                <w:szCs w:val="20"/>
              </w:rPr>
            </w:pPr>
            <w:r>
              <w:rPr>
                <w:rFonts w:cs="Arial"/>
                <w:szCs w:val="20"/>
              </w:rPr>
              <w:t>29-03-2019</w:t>
            </w:r>
            <w:bookmarkStart w:id="5" w:name="_GoBack"/>
            <w:bookmarkEnd w:id="5"/>
          </w:p>
        </w:tc>
      </w:tr>
      <w:tr w:rsidR="001A2928" w:rsidRPr="00670215" w:rsidTr="008E7FFE">
        <w:tc>
          <w:tcPr>
            <w:tcW w:w="1818"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1A2928" w:rsidRPr="00670215" w:rsidRDefault="008307E3" w:rsidP="008E7FFE">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rsidR="001A2928" w:rsidRPr="00C86C3C" w:rsidRDefault="001A2928" w:rsidP="008E7FFE">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1A2928" w:rsidRPr="00670215" w:rsidRDefault="001A2928" w:rsidP="008E7FFE">
            <w:pPr>
              <w:rPr>
                <w:rFonts w:cs="Arial"/>
                <w:szCs w:val="20"/>
              </w:rPr>
            </w:pPr>
          </w:p>
        </w:tc>
      </w:tr>
      <w:tr w:rsidR="001A2928" w:rsidRPr="00670215" w:rsidTr="008E7FFE">
        <w:tc>
          <w:tcPr>
            <w:tcW w:w="2628" w:type="dxa"/>
            <w:gridSpan w:val="2"/>
            <w:tcBorders>
              <w:top w:val="single" w:sz="6" w:space="0" w:color="auto"/>
            </w:tcBorders>
          </w:tcPr>
          <w:p w:rsidR="001A2928" w:rsidRPr="00670215" w:rsidRDefault="001A2928" w:rsidP="008E7FFE">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1A2928" w:rsidRPr="00670215" w:rsidRDefault="008307E3" w:rsidP="008E7FFE">
            <w:pPr>
              <w:rPr>
                <w:rFonts w:cs="Arial"/>
                <w:color w:val="A6A6A6"/>
                <w:szCs w:val="20"/>
              </w:rPr>
            </w:pPr>
            <w:r>
              <w:rPr>
                <w:rFonts w:cs="Arial"/>
                <w:color w:val="A6A6A6"/>
                <w:szCs w:val="20"/>
              </w:rPr>
              <w:t>Admin and customer.</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Description:</w:t>
            </w:r>
          </w:p>
        </w:tc>
        <w:tc>
          <w:tcPr>
            <w:tcW w:w="7110" w:type="dxa"/>
            <w:gridSpan w:val="3"/>
          </w:tcPr>
          <w:p w:rsidR="001A2928" w:rsidRPr="00670215" w:rsidRDefault="008307E3" w:rsidP="008E7FFE">
            <w:pPr>
              <w:rPr>
                <w:rFonts w:cs="Arial"/>
                <w:color w:val="A6A6A6"/>
                <w:szCs w:val="20"/>
              </w:rPr>
            </w:pPr>
            <w:r>
              <w:rPr>
                <w:rFonts w:cs="Arial"/>
                <w:color w:val="A6A6A6"/>
                <w:szCs w:val="20"/>
              </w:rPr>
              <w:t>Each user can view products according to range of price, most viewed product, best seller and ascending and descending order of price.</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Trigger:</w:t>
            </w:r>
          </w:p>
        </w:tc>
        <w:tc>
          <w:tcPr>
            <w:tcW w:w="7110" w:type="dxa"/>
            <w:gridSpan w:val="3"/>
          </w:tcPr>
          <w:p w:rsidR="001A2928" w:rsidRPr="00670215" w:rsidRDefault="001A2928" w:rsidP="008E7FFE">
            <w:pPr>
              <w:rPr>
                <w:rFonts w:cs="Arial"/>
                <w:color w:val="A6A6A6"/>
                <w:szCs w:val="20"/>
              </w:rPr>
            </w:pPr>
          </w:p>
        </w:tc>
      </w:tr>
      <w:tr w:rsidR="001A2928" w:rsidRPr="00670215" w:rsidTr="008E7FFE">
        <w:trPr>
          <w:trHeight w:val="255"/>
        </w:trPr>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Preconditions:</w:t>
            </w:r>
          </w:p>
        </w:tc>
        <w:tc>
          <w:tcPr>
            <w:tcW w:w="7110" w:type="dxa"/>
            <w:gridSpan w:val="3"/>
          </w:tcPr>
          <w:p w:rsidR="001A2928" w:rsidRDefault="008307E3" w:rsidP="008307E3">
            <w:pPr>
              <w:rPr>
                <w:rFonts w:cs="Arial"/>
                <w:b/>
                <w:color w:val="A6A6A6"/>
                <w:szCs w:val="20"/>
              </w:rPr>
            </w:pPr>
            <w:r>
              <w:rPr>
                <w:rFonts w:cs="Arial"/>
                <w:b/>
                <w:color w:val="A6A6A6"/>
                <w:szCs w:val="20"/>
              </w:rPr>
              <w:t>1. Admin has a valid login account.</w:t>
            </w:r>
          </w:p>
          <w:p w:rsidR="008307E3" w:rsidRPr="008307E3" w:rsidRDefault="008307E3" w:rsidP="008307E3">
            <w:pPr>
              <w:rPr>
                <w:rFonts w:cs="Arial"/>
                <w:b/>
                <w:color w:val="A6A6A6"/>
                <w:szCs w:val="20"/>
              </w:rPr>
            </w:pPr>
            <w:r>
              <w:rPr>
                <w:rFonts w:cs="Arial"/>
                <w:b/>
                <w:color w:val="A6A6A6"/>
                <w:szCs w:val="20"/>
              </w:rPr>
              <w:t>2. Customer has a valid login account.</w:t>
            </w:r>
          </w:p>
        </w:tc>
      </w:tr>
      <w:tr w:rsidR="001A2928" w:rsidRPr="00670215" w:rsidTr="008E7FFE">
        <w:tc>
          <w:tcPr>
            <w:tcW w:w="2628" w:type="dxa"/>
            <w:gridSpan w:val="2"/>
          </w:tcPr>
          <w:p w:rsidR="001A2928" w:rsidRPr="00670215" w:rsidRDefault="008307E3" w:rsidP="008E7FFE">
            <w:pPr>
              <w:jc w:val="right"/>
              <w:rPr>
                <w:rFonts w:cs="Arial"/>
                <w:b/>
                <w:sz w:val="22"/>
                <w:szCs w:val="22"/>
              </w:rPr>
            </w:pPr>
            <w:r w:rsidRPr="00670215">
              <w:rPr>
                <w:rFonts w:cs="Arial"/>
                <w:b/>
                <w:sz w:val="22"/>
                <w:szCs w:val="22"/>
              </w:rPr>
              <w:t>Post conditions</w:t>
            </w:r>
            <w:r w:rsidR="001A2928" w:rsidRPr="00670215">
              <w:rPr>
                <w:rFonts w:cs="Arial"/>
                <w:b/>
                <w:sz w:val="22"/>
                <w:szCs w:val="22"/>
              </w:rPr>
              <w:t>:</w:t>
            </w:r>
          </w:p>
        </w:tc>
        <w:tc>
          <w:tcPr>
            <w:tcW w:w="7110" w:type="dxa"/>
            <w:gridSpan w:val="3"/>
          </w:tcPr>
          <w:p w:rsidR="001A2928" w:rsidRPr="00670215" w:rsidRDefault="008307E3" w:rsidP="008307E3">
            <w:pPr>
              <w:rPr>
                <w:rFonts w:cs="Arial"/>
                <w:color w:val="A6A6A6"/>
                <w:szCs w:val="20"/>
              </w:rPr>
            </w:pPr>
            <w:r>
              <w:rPr>
                <w:rFonts w:cs="Arial"/>
                <w:color w:val="A6A6A6"/>
                <w:szCs w:val="20"/>
              </w:rPr>
              <w:t xml:space="preserve">Admin and user can view products according to </w:t>
            </w:r>
            <w:r>
              <w:rPr>
                <w:rFonts w:cs="Arial"/>
                <w:color w:val="A6A6A6"/>
                <w:szCs w:val="20"/>
              </w:rPr>
              <w:t>range of price, most viewed product, best seller and ascending and descending order of price.</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Normal Flow:</w:t>
            </w:r>
          </w:p>
        </w:tc>
        <w:tc>
          <w:tcPr>
            <w:tcW w:w="7110" w:type="dxa"/>
            <w:gridSpan w:val="3"/>
          </w:tcPr>
          <w:p w:rsidR="001A2928" w:rsidRDefault="008307E3" w:rsidP="008307E3">
            <w:pPr>
              <w:rPr>
                <w:rFonts w:cs="Arial"/>
                <w:color w:val="A6A6A6"/>
                <w:szCs w:val="20"/>
              </w:rPr>
            </w:pPr>
            <w:r>
              <w:rPr>
                <w:rFonts w:cs="Arial"/>
                <w:color w:val="A6A6A6"/>
                <w:szCs w:val="20"/>
              </w:rPr>
              <w:t>1.</w:t>
            </w:r>
            <w:r w:rsidRPr="001052EF">
              <w:rPr>
                <w:rFonts w:cs="Arial"/>
                <w:color w:val="A6A6A6"/>
                <w:szCs w:val="20"/>
              </w:rPr>
              <w:t xml:space="preserve"> User</w:t>
            </w:r>
            <w:r w:rsidRPr="001052EF">
              <w:rPr>
                <w:rFonts w:cs="Arial"/>
                <w:color w:val="A6A6A6"/>
                <w:szCs w:val="20"/>
              </w:rPr>
              <w:t xml:space="preserve"> first search product based on catalog or directly by search box</w:t>
            </w:r>
            <w:r>
              <w:rPr>
                <w:rFonts w:cs="Arial"/>
                <w:color w:val="A6A6A6"/>
                <w:szCs w:val="20"/>
              </w:rPr>
              <w:t>.</w:t>
            </w:r>
          </w:p>
          <w:p w:rsidR="008307E3" w:rsidRDefault="008307E3" w:rsidP="008307E3">
            <w:pPr>
              <w:rPr>
                <w:rFonts w:cs="Arial"/>
                <w:color w:val="A6A6A6"/>
                <w:szCs w:val="20"/>
              </w:rPr>
            </w:pPr>
            <w:r>
              <w:rPr>
                <w:rFonts w:cs="Arial"/>
                <w:color w:val="A6A6A6"/>
                <w:szCs w:val="20"/>
              </w:rPr>
              <w:t>2. User can select range of price (ascending or descending order)/most viewed product/best seller for the product.</w:t>
            </w:r>
          </w:p>
          <w:p w:rsidR="008307E3" w:rsidRPr="00670215" w:rsidRDefault="008307E3" w:rsidP="008307E3">
            <w:pPr>
              <w:rPr>
                <w:rFonts w:cs="Arial"/>
                <w:color w:val="A6A6A6"/>
                <w:szCs w:val="20"/>
              </w:rPr>
            </w:pPr>
            <w:r>
              <w:rPr>
                <w:rFonts w:cs="Arial"/>
                <w:color w:val="A6A6A6"/>
                <w:szCs w:val="20"/>
              </w:rPr>
              <w:t>3. User can see the products.</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Alternative Flows: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Exceptions:</w:t>
            </w:r>
          </w:p>
        </w:tc>
        <w:tc>
          <w:tcPr>
            <w:tcW w:w="7110" w:type="dxa"/>
            <w:gridSpan w:val="3"/>
          </w:tcPr>
          <w:p w:rsidR="008307E3" w:rsidRDefault="008307E3" w:rsidP="0084077A">
            <w:pPr>
              <w:rPr>
                <w:rFonts w:cs="Arial"/>
                <w:color w:val="A6A6A6"/>
                <w:szCs w:val="20"/>
              </w:rPr>
            </w:pPr>
            <w:r>
              <w:rPr>
                <w:rFonts w:cs="Arial"/>
                <w:color w:val="A6A6A6"/>
                <w:szCs w:val="20"/>
              </w:rPr>
              <w:t>If user enters invalid product name, then error message is displayed.</w:t>
            </w:r>
          </w:p>
          <w:p w:rsidR="001A2928" w:rsidRPr="00670215" w:rsidRDefault="008307E3" w:rsidP="008307E3">
            <w:pPr>
              <w:rPr>
                <w:rFonts w:cs="Arial"/>
                <w:color w:val="A6A6A6"/>
                <w:szCs w:val="20"/>
              </w:rPr>
            </w:pPr>
            <w:r>
              <w:rPr>
                <w:rFonts w:cs="Arial"/>
                <w:color w:val="A6A6A6"/>
                <w:szCs w:val="20"/>
              </w:rPr>
              <w:t>If product is not present in repository then exception is throws “product is out of stock”.</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Includes:</w:t>
            </w:r>
          </w:p>
        </w:tc>
        <w:tc>
          <w:tcPr>
            <w:tcW w:w="7110" w:type="dxa"/>
            <w:gridSpan w:val="3"/>
          </w:tcPr>
          <w:p w:rsidR="001A2928" w:rsidRPr="00670215" w:rsidRDefault="0084077A" w:rsidP="008E7FFE">
            <w:pPr>
              <w:rPr>
                <w:rFonts w:cs="Arial"/>
                <w:color w:val="A6A6A6"/>
                <w:szCs w:val="20"/>
              </w:rPr>
            </w:pPr>
            <w:r>
              <w:rPr>
                <w:rFonts w:cs="Arial"/>
                <w:color w:val="A6A6A6"/>
                <w:szCs w:val="20"/>
              </w:rPr>
              <w:t>None</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Frequency of Use:</w:t>
            </w:r>
          </w:p>
        </w:tc>
        <w:tc>
          <w:tcPr>
            <w:tcW w:w="7110" w:type="dxa"/>
            <w:gridSpan w:val="3"/>
          </w:tcPr>
          <w:p w:rsidR="001A2928" w:rsidRPr="00670215" w:rsidRDefault="0084077A" w:rsidP="008E7FFE">
            <w:pPr>
              <w:rPr>
                <w:rFonts w:cs="Arial"/>
                <w:color w:val="A6A6A6"/>
                <w:szCs w:val="20"/>
              </w:rPr>
            </w:pPr>
            <w:r>
              <w:rPr>
                <w:rFonts w:cs="Arial"/>
                <w:color w:val="A6A6A6"/>
              </w:rPr>
              <w:t>This use case is used many times in a day and executed approximately 50 times per hour.</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Special Requirements:</w:t>
            </w:r>
          </w:p>
        </w:tc>
        <w:tc>
          <w:tcPr>
            <w:tcW w:w="7110" w:type="dxa"/>
            <w:gridSpan w:val="3"/>
          </w:tcPr>
          <w:p w:rsidR="001A2928" w:rsidRPr="00670215" w:rsidRDefault="001A2928" w:rsidP="008E7FFE">
            <w:pPr>
              <w:rPr>
                <w:rFonts w:cs="Arial"/>
                <w:color w:val="A6A6A6"/>
                <w:szCs w:val="20"/>
              </w:rPr>
            </w:pP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Assumptions:</w:t>
            </w:r>
          </w:p>
        </w:tc>
        <w:tc>
          <w:tcPr>
            <w:tcW w:w="7110" w:type="dxa"/>
            <w:gridSpan w:val="3"/>
          </w:tcPr>
          <w:p w:rsidR="001A2928" w:rsidRPr="00670215" w:rsidRDefault="0084077A" w:rsidP="008E7FFE">
            <w:pPr>
              <w:rPr>
                <w:rFonts w:cs="Arial"/>
                <w:color w:val="A6A6A6"/>
                <w:szCs w:val="20"/>
              </w:rPr>
            </w:pPr>
            <w:r>
              <w:rPr>
                <w:rFonts w:cs="Arial"/>
                <w:color w:val="A6A6A6"/>
              </w:rPr>
              <w:t>For viewing the website customer must know English language.</w:t>
            </w:r>
          </w:p>
        </w:tc>
      </w:tr>
      <w:tr w:rsidR="001A2928" w:rsidRPr="00670215" w:rsidTr="008E7FFE">
        <w:tc>
          <w:tcPr>
            <w:tcW w:w="2628" w:type="dxa"/>
            <w:gridSpan w:val="2"/>
          </w:tcPr>
          <w:p w:rsidR="001A2928" w:rsidRPr="00670215" w:rsidRDefault="001A2928" w:rsidP="008E7FFE">
            <w:pPr>
              <w:jc w:val="right"/>
              <w:rPr>
                <w:rFonts w:cs="Arial"/>
                <w:b/>
                <w:sz w:val="22"/>
                <w:szCs w:val="22"/>
              </w:rPr>
            </w:pPr>
            <w:r w:rsidRPr="00670215">
              <w:rPr>
                <w:rFonts w:cs="Arial"/>
                <w:b/>
                <w:sz w:val="22"/>
                <w:szCs w:val="22"/>
              </w:rPr>
              <w:t>Notes and Issues:</w:t>
            </w:r>
          </w:p>
        </w:tc>
        <w:tc>
          <w:tcPr>
            <w:tcW w:w="7110" w:type="dxa"/>
            <w:gridSpan w:val="3"/>
          </w:tcPr>
          <w:p w:rsidR="001A2928" w:rsidRPr="00670215" w:rsidRDefault="0084077A" w:rsidP="008E7FFE">
            <w:pPr>
              <w:rPr>
                <w:rFonts w:cs="Arial"/>
                <w:color w:val="A6A6A6"/>
                <w:szCs w:val="20"/>
              </w:rPr>
            </w:pPr>
            <w:r>
              <w:rPr>
                <w:rFonts w:cs="Arial"/>
                <w:color w:val="A6A6A6"/>
              </w:rPr>
              <w:t>If the customer enters product which is not present then it generates an error that product is not present in repository.</w:t>
            </w:r>
          </w:p>
        </w:tc>
      </w:tr>
    </w:tbl>
    <w:p w:rsidR="001A2928" w:rsidRDefault="001A2928" w:rsidP="001A2928">
      <w:pPr>
        <w:rPr>
          <w:rFonts w:ascii="Trebuchet MS" w:hAnsi="Trebuchet MS"/>
        </w:rPr>
      </w:pPr>
    </w:p>
    <w:p w:rsidR="001A2928" w:rsidRDefault="001A2928" w:rsidP="00083ABE">
      <w:pPr>
        <w:rPr>
          <w:rFonts w:ascii="Trebuchet MS" w:hAnsi="Trebuchet MS"/>
        </w:rPr>
      </w:pPr>
    </w:p>
    <w:sectPr w:rsidR="001A2928"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179" w:rsidRDefault="00DE5179">
      <w:r>
        <w:separator/>
      </w:r>
    </w:p>
  </w:endnote>
  <w:endnote w:type="continuationSeparator" w:id="0">
    <w:p w:rsidR="00DE5179" w:rsidRDefault="00DE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84077A">
      <w:rPr>
        <w:noProof/>
        <w:sz w:val="12"/>
        <w:szCs w:val="12"/>
      </w:rPr>
      <w:t>1</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B47D87">
      <w:rPr>
        <w:noProof/>
        <w:sz w:val="12"/>
        <w:szCs w:val="12"/>
      </w:rPr>
      <w:t>3/28/2019</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179" w:rsidRDefault="00DE5179">
      <w:r>
        <w:separator/>
      </w:r>
    </w:p>
  </w:footnote>
  <w:footnote w:type="continuationSeparator" w:id="0">
    <w:p w:rsidR="00DE5179" w:rsidRDefault="00DE5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E3445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nsid w:val="375E3CFE"/>
    <w:multiLevelType w:val="hybridMultilevel"/>
    <w:tmpl w:val="8C703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4DE43B7"/>
    <w:multiLevelType w:val="hybridMultilevel"/>
    <w:tmpl w:val="D35602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 w:numId="2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0C"/>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2EF"/>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A2928"/>
    <w:rsid w:val="001B5C03"/>
    <w:rsid w:val="001C2ED1"/>
    <w:rsid w:val="001D075B"/>
    <w:rsid w:val="001D0B0E"/>
    <w:rsid w:val="001D1CAD"/>
    <w:rsid w:val="001E2264"/>
    <w:rsid w:val="002002AF"/>
    <w:rsid w:val="00206E3D"/>
    <w:rsid w:val="002103D8"/>
    <w:rsid w:val="00214AFA"/>
    <w:rsid w:val="00221637"/>
    <w:rsid w:val="00226EAE"/>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4F542A"/>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06F0C"/>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24E7"/>
    <w:rsid w:val="007678DE"/>
    <w:rsid w:val="00771BAA"/>
    <w:rsid w:val="0078103B"/>
    <w:rsid w:val="00781BC4"/>
    <w:rsid w:val="007A74F2"/>
    <w:rsid w:val="007B394F"/>
    <w:rsid w:val="007C2383"/>
    <w:rsid w:val="007C45DF"/>
    <w:rsid w:val="007C6E6D"/>
    <w:rsid w:val="007D16E2"/>
    <w:rsid w:val="007D79E2"/>
    <w:rsid w:val="007E0F4F"/>
    <w:rsid w:val="007E7FAB"/>
    <w:rsid w:val="007F2D38"/>
    <w:rsid w:val="0080560A"/>
    <w:rsid w:val="008063A0"/>
    <w:rsid w:val="00813BCC"/>
    <w:rsid w:val="008178DE"/>
    <w:rsid w:val="00823A07"/>
    <w:rsid w:val="008307E3"/>
    <w:rsid w:val="008313B8"/>
    <w:rsid w:val="0084077A"/>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47D87"/>
    <w:rsid w:val="00B51091"/>
    <w:rsid w:val="00B7049E"/>
    <w:rsid w:val="00B70599"/>
    <w:rsid w:val="00B8211E"/>
    <w:rsid w:val="00B82749"/>
    <w:rsid w:val="00B86E5C"/>
    <w:rsid w:val="00B91C03"/>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5179"/>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2C0838-8FEC-4EB4-B518-16D7231C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sh\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962AC3-7C16-4DD3-9B9F-02FE0B4E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679</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8131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Singh, Devesh</dc:creator>
  <cp:keywords/>
  <dc:description/>
  <cp:lastModifiedBy>Devesh</cp:lastModifiedBy>
  <cp:revision>2</cp:revision>
  <cp:lastPrinted>2009-02-05T03:01:00Z</cp:lastPrinted>
  <dcterms:created xsi:type="dcterms:W3CDTF">2019-03-28T11:59:00Z</dcterms:created>
  <dcterms:modified xsi:type="dcterms:W3CDTF">2019-03-29T02:01:00Z</dcterms:modified>
</cp:coreProperties>
</file>