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z3dlcbfetgff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Power BI Project Summary: Employment Trends and Industry Analysis Across UK Cities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Analyze the employment trends across various industries in multiple UK cities between 2011 and 2014, identifying growth and decline patterns by industry sector.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Overview: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Employment data by city and industry.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Jobs count for 2011 and 2014.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 in number of jobs and percentage change.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Industry classification based on SIC code.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Visualizations: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 Visualization: Display cities with employment size indicators and color-coded by job growth or decline.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Bar/Column Charts: Show industry-wise job changes and percentage changes for selected cities.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Trend Analysis: Compare job growth over time across different industries.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Slicer/Filters: Filter data by city, industry, and job change (growth or decline).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 Cards: Highlight top growing industries and cities with highest job increase.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Insights to Highlight: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Cities and industries with highest job growth (e.g., Aberdeen's administrative and support services growth).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Cities and industries with largest declines (e.g., industries like education or certain manufacturing sectors).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 employment trends by sector and geography.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Correlations between industry type and growth patterns.</w:t>
      </w:r>
    </w:p>
    <w:p w:rsidR="00000000" w:rsidDel="00000000" w:rsidP="00000000" w:rsidRDefault="00000000" w:rsidRPr="00000000" w14:paraId="00000016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Preparation Steps: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 and normalize data fields for consistent analysis.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calculated columns for % change if not already provided.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Categorize industries into broader sectors if needed for comparison.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geographic data supports mapping features in Power BI.</w:t>
      </w:r>
    </w:p>
    <w:p w:rsidR="00000000" w:rsidDel="00000000" w:rsidP="00000000" w:rsidRDefault="00000000" w:rsidRPr="00000000" w14:paraId="0000001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Outcome:</w:t>
        <w:br w:type="textWrapping"/>
        <w:t xml:space="preserve">A comprehensive Power BI dashboard report enabling stakeholders to understand regional economic shifts, support strategic planning for workforce development, and identify opportunities or challenges in specific industries and locations.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- https://docs.google.com/spreadsheets/d/1X_BCwEf8dLoLcwJ4KwjT-iue0ADjLImYS0qvKwfmmDE/edit?usp=sharing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Devesh Dhyani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