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1AF33" w14:textId="4C5EC5A0" w:rsidR="00193EB1" w:rsidRPr="001F2242" w:rsidRDefault="00B62A33" w:rsidP="00B62A33">
      <w:pPr>
        <w:jc w:val="center"/>
        <w:rPr>
          <w:b/>
          <w:bCs/>
          <w:sz w:val="36"/>
          <w:szCs w:val="36"/>
          <w:lang w:val="en-US"/>
        </w:rPr>
      </w:pPr>
      <w:r w:rsidRPr="001F2242">
        <w:rPr>
          <w:b/>
          <w:bCs/>
          <w:sz w:val="36"/>
          <w:szCs w:val="36"/>
          <w:lang w:val="en-US"/>
        </w:rPr>
        <w:t>Employee Attrition Prediction</w:t>
      </w:r>
    </w:p>
    <w:p w14:paraId="573FAF17" w14:textId="77777777" w:rsidR="00B62A33" w:rsidRDefault="00B62A33" w:rsidP="00B62A33">
      <w:pPr>
        <w:jc w:val="center"/>
        <w:rPr>
          <w:b/>
          <w:bCs/>
          <w:sz w:val="32"/>
          <w:szCs w:val="32"/>
          <w:lang w:val="en-US"/>
        </w:rPr>
      </w:pPr>
    </w:p>
    <w:p w14:paraId="759D233E" w14:textId="149A8ECC" w:rsidR="00B62A33" w:rsidRDefault="00B62A33" w:rsidP="00B62A33">
      <w:pPr>
        <w:jc w:val="both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sz w:val="28"/>
          <w:szCs w:val="28"/>
          <w:lang w:val="en-US"/>
        </w:rPr>
        <w:t>What is employee attrition?</w:t>
      </w:r>
    </w:p>
    <w:p w14:paraId="49050ACE" w14:textId="1553179F" w:rsidR="00B62A33" w:rsidRDefault="00B62A33" w:rsidP="00B62A3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B62A33">
        <w:rPr>
          <w:sz w:val="28"/>
          <w:szCs w:val="28"/>
          <w:lang w:val="en-US"/>
        </w:rPr>
        <w:t>According to the definition</w:t>
      </w:r>
      <w:r>
        <w:rPr>
          <w:sz w:val="28"/>
          <w:szCs w:val="28"/>
          <w:lang w:val="en-US"/>
        </w:rPr>
        <w:t xml:space="preserve">, </w:t>
      </w:r>
      <w:r w:rsidRPr="00B62A33">
        <w:rPr>
          <w:sz w:val="28"/>
          <w:szCs w:val="28"/>
          <w:lang w:val="en-US"/>
        </w:rPr>
        <w:t>employee attrition is the loss of employees through a natural process, such as retirement, resignation, elimination of a position, personal health, or other similar reasons</w:t>
      </w:r>
      <w:r>
        <w:rPr>
          <w:sz w:val="28"/>
          <w:szCs w:val="28"/>
          <w:lang w:val="en-US"/>
        </w:rPr>
        <w:t>.</w:t>
      </w:r>
    </w:p>
    <w:p w14:paraId="26126800" w14:textId="77777777" w:rsidR="00B62A33" w:rsidRDefault="00B62A33" w:rsidP="00B62A33">
      <w:pPr>
        <w:pStyle w:val="ListParagraph"/>
        <w:ind w:left="720"/>
        <w:jc w:val="both"/>
        <w:rPr>
          <w:sz w:val="28"/>
          <w:szCs w:val="28"/>
          <w:lang w:val="en-US"/>
        </w:rPr>
      </w:pPr>
    </w:p>
    <w:p w14:paraId="69B9CD3E" w14:textId="5A8EB409" w:rsidR="00B62A33" w:rsidRDefault="00B62A33" w:rsidP="00B62A33">
      <w:pPr>
        <w:pStyle w:val="ListParagraph"/>
        <w:ind w:left="720"/>
        <w:jc w:val="both"/>
        <w:rPr>
          <w:sz w:val="28"/>
          <w:szCs w:val="28"/>
          <w:lang w:val="en-US"/>
        </w:rPr>
      </w:pPr>
      <w:r w:rsidRPr="00B62A33">
        <w:rPr>
          <w:sz w:val="28"/>
          <w:szCs w:val="28"/>
          <w:lang w:val="en-US"/>
        </w:rPr>
        <w:t>What is the cost of employee attrition?</w:t>
      </w:r>
    </w:p>
    <w:p w14:paraId="7BBB74C1" w14:textId="77777777" w:rsidR="00B62A33" w:rsidRPr="00B62A33" w:rsidRDefault="00B62A33" w:rsidP="00B62A3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B62A33">
        <w:rPr>
          <w:sz w:val="28"/>
          <w:szCs w:val="28"/>
          <w:lang w:val="en-US"/>
        </w:rPr>
        <w:t>Between costs associated with separation, loss of productivity, recruitment, interviewing, training, and onboarding, the loss of a single employee is estimated to cost businesses 50% of that individual’s annual salary</w:t>
      </w:r>
    </w:p>
    <w:p w14:paraId="36338D9A" w14:textId="3C6102C3" w:rsidR="00B62A33" w:rsidRDefault="00B62A33" w:rsidP="00B62A33">
      <w:pPr>
        <w:pStyle w:val="ListParagraph"/>
        <w:ind w:left="720"/>
        <w:jc w:val="both"/>
        <w:rPr>
          <w:sz w:val="28"/>
          <w:szCs w:val="28"/>
          <w:lang w:val="en-US"/>
        </w:rPr>
      </w:pPr>
    </w:p>
    <w:p w14:paraId="26CE668F" w14:textId="7A1B9F1A" w:rsidR="00B62A33" w:rsidRDefault="00B62A33" w:rsidP="00B62A33">
      <w:pPr>
        <w:pStyle w:val="ListParagraph"/>
        <w:ind w:left="720"/>
        <w:jc w:val="both"/>
        <w:rPr>
          <w:sz w:val="28"/>
          <w:szCs w:val="28"/>
          <w:lang w:val="en-US"/>
        </w:rPr>
      </w:pPr>
      <w:r w:rsidRPr="00B62A33">
        <w:rPr>
          <w:sz w:val="28"/>
          <w:szCs w:val="28"/>
          <w:lang w:val="en-US"/>
        </w:rPr>
        <w:t>Why Do We Learn This?</w:t>
      </w:r>
    </w:p>
    <w:p w14:paraId="58CBC9F3" w14:textId="77777777" w:rsidR="00B62A33" w:rsidRPr="00B62A33" w:rsidRDefault="00B62A33" w:rsidP="00B62A3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B62A33">
        <w:rPr>
          <w:sz w:val="28"/>
          <w:szCs w:val="28"/>
          <w:lang w:val="en-US"/>
        </w:rPr>
        <w:t>Average cost of losing an employee is a staggering 33% of their annual salary</w:t>
      </w:r>
    </w:p>
    <w:p w14:paraId="1D0F5C13" w14:textId="77777777" w:rsidR="00B62A33" w:rsidRPr="00B62A33" w:rsidRDefault="00B62A33" w:rsidP="00B62A3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B62A33">
        <w:rPr>
          <w:sz w:val="28"/>
          <w:szCs w:val="28"/>
          <w:lang w:val="en-US"/>
        </w:rPr>
        <w:t>21.5% of employees that don’t feel recognized when they do great work have interviewed for a job in the last three months</w:t>
      </w:r>
    </w:p>
    <w:p w14:paraId="714C14D9" w14:textId="77777777" w:rsidR="00B62A33" w:rsidRPr="00B62A33" w:rsidRDefault="00B62A33" w:rsidP="00B62A3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B62A33">
        <w:rPr>
          <w:sz w:val="28"/>
          <w:szCs w:val="28"/>
          <w:lang w:val="en-US"/>
        </w:rPr>
        <w:t>Employees are 23% more likely to stay if their manager clearly explains their roles and responsibilities</w:t>
      </w:r>
    </w:p>
    <w:p w14:paraId="0EC8C1C5" w14:textId="77777777" w:rsidR="00B62A33" w:rsidRPr="00B62A33" w:rsidRDefault="00B62A33" w:rsidP="00B62A3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B62A33">
        <w:rPr>
          <w:sz w:val="28"/>
          <w:szCs w:val="28"/>
          <w:lang w:val="en-US"/>
        </w:rPr>
        <w:t>Employees who say there’s a low level of respect between colleagues are 26% more likely to quit their jobs</w:t>
      </w:r>
    </w:p>
    <w:p w14:paraId="46BE5CA3" w14:textId="77777777" w:rsidR="00B62A33" w:rsidRPr="00B62A33" w:rsidRDefault="00B62A33" w:rsidP="00B62A3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B62A33">
        <w:rPr>
          <w:sz w:val="28"/>
          <w:szCs w:val="28"/>
          <w:lang w:val="en-US"/>
        </w:rPr>
        <w:t>Employees who are committed and engaged at work perform 20% better and are 87% less likely to leave their current company</w:t>
      </w:r>
    </w:p>
    <w:p w14:paraId="30B5B99B" w14:textId="3CDD2F28" w:rsidR="00B62A33" w:rsidRDefault="00B62A33" w:rsidP="00B62A33">
      <w:pPr>
        <w:pStyle w:val="ListParagraph"/>
        <w:ind w:left="720"/>
        <w:jc w:val="both"/>
        <w:rPr>
          <w:sz w:val="28"/>
          <w:szCs w:val="28"/>
          <w:lang w:val="en-US"/>
        </w:rPr>
      </w:pPr>
    </w:p>
    <w:p w14:paraId="441E05AC" w14:textId="1EEAFECC" w:rsidR="00B62A33" w:rsidRPr="00B62A33" w:rsidRDefault="00B62A33" w:rsidP="00B62A33">
      <w:pPr>
        <w:pStyle w:val="ListParagraph"/>
        <w:ind w:left="720"/>
        <w:jc w:val="both"/>
        <w:rPr>
          <w:b/>
          <w:bCs/>
          <w:noProof/>
          <w:sz w:val="32"/>
          <w:szCs w:val="32"/>
        </w:rPr>
      </w:pPr>
      <w:r w:rsidRPr="00B62A33">
        <w:rPr>
          <w:b/>
          <w:bCs/>
          <w:noProof/>
          <w:sz w:val="32"/>
          <w:szCs w:val="32"/>
        </w:rPr>
        <w:t>AI PROJECT CYCLE</w:t>
      </w:r>
    </w:p>
    <w:p w14:paraId="16640D3D" w14:textId="77777777" w:rsidR="00B62A33" w:rsidRDefault="00B62A33" w:rsidP="00B62A33">
      <w:pPr>
        <w:pStyle w:val="ListParagraph"/>
        <w:ind w:left="720"/>
        <w:jc w:val="both"/>
        <w:rPr>
          <w:noProof/>
        </w:rPr>
      </w:pPr>
    </w:p>
    <w:p w14:paraId="48C5885C" w14:textId="5F929B7E" w:rsidR="00B62A33" w:rsidRPr="00B62A33" w:rsidRDefault="00B62A33" w:rsidP="00B62A33">
      <w:pPr>
        <w:pStyle w:val="ListParagraph"/>
        <w:ind w:left="720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63157E" wp14:editId="203B211D">
            <wp:extent cx="5356860" cy="2918460"/>
            <wp:effectExtent l="0" t="0" r="0" b="0"/>
            <wp:docPr id="188518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8754" name=""/>
                    <pic:cNvPicPr/>
                  </pic:nvPicPr>
                  <pic:blipFill rotWithShape="1">
                    <a:blip r:embed="rId5"/>
                    <a:srcRect l="26856" t="24582" r="13450" b="33614"/>
                    <a:stretch/>
                  </pic:blipFill>
                  <pic:spPr bwMode="auto">
                    <a:xfrm>
                      <a:off x="0" y="0"/>
                      <a:ext cx="5356860" cy="2918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CD834" w14:textId="77777777" w:rsidR="00B62A33" w:rsidRDefault="00B62A33" w:rsidP="00B62A33">
      <w:pPr>
        <w:pStyle w:val="ListParagraph"/>
        <w:ind w:left="720"/>
        <w:jc w:val="both"/>
        <w:rPr>
          <w:b/>
          <w:bCs/>
          <w:noProof/>
          <w:sz w:val="32"/>
          <w:szCs w:val="32"/>
        </w:rPr>
      </w:pPr>
    </w:p>
    <w:p w14:paraId="7F5B487B" w14:textId="1F76E5DB" w:rsidR="00B62A33" w:rsidRDefault="00B62A33" w:rsidP="00B62A33">
      <w:pPr>
        <w:pStyle w:val="ListParagraph"/>
        <w:ind w:left="720"/>
        <w:jc w:val="both"/>
        <w:rPr>
          <w:b/>
          <w:bCs/>
          <w:noProof/>
          <w:sz w:val="32"/>
          <w:szCs w:val="32"/>
        </w:rPr>
      </w:pPr>
      <w:r w:rsidRPr="00B62A33">
        <w:rPr>
          <w:b/>
          <w:bCs/>
          <w:noProof/>
          <w:sz w:val="32"/>
          <w:szCs w:val="32"/>
        </w:rPr>
        <w:t>Steps involved throughout data mining in Orange</w:t>
      </w:r>
    </w:p>
    <w:p w14:paraId="5762B8E4" w14:textId="77777777" w:rsidR="00B62A33" w:rsidRPr="00B62A33" w:rsidRDefault="00B62A33" w:rsidP="00B62A33">
      <w:pPr>
        <w:pStyle w:val="ListParagraph"/>
        <w:ind w:left="720"/>
        <w:jc w:val="both"/>
        <w:rPr>
          <w:b/>
          <w:bCs/>
          <w:noProof/>
          <w:sz w:val="32"/>
          <w:szCs w:val="32"/>
        </w:rPr>
      </w:pPr>
    </w:p>
    <w:p w14:paraId="20B05683" w14:textId="4DB6F82A" w:rsidR="00B62A33" w:rsidRDefault="00B62A33" w:rsidP="00B62A33">
      <w:pPr>
        <w:pStyle w:val="ListParagraph"/>
        <w:ind w:left="72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CB3A09" wp14:editId="41868BBF">
            <wp:extent cx="5699760" cy="3108960"/>
            <wp:effectExtent l="0" t="0" r="0" b="0"/>
            <wp:docPr id="2121925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25115" name=""/>
                    <pic:cNvPicPr/>
                  </pic:nvPicPr>
                  <pic:blipFill rotWithShape="1">
                    <a:blip r:embed="rId6"/>
                    <a:srcRect l="26590" t="25526" r="13717" b="27438"/>
                    <a:stretch/>
                  </pic:blipFill>
                  <pic:spPr bwMode="auto">
                    <a:xfrm>
                      <a:off x="0" y="0"/>
                      <a:ext cx="5699760" cy="310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10ECA" w14:textId="77777777" w:rsidR="00B62A33" w:rsidRDefault="00B62A33" w:rsidP="00B62A33">
      <w:pPr>
        <w:pStyle w:val="ListParagraph"/>
        <w:ind w:left="720"/>
        <w:jc w:val="center"/>
        <w:rPr>
          <w:sz w:val="28"/>
          <w:szCs w:val="28"/>
          <w:lang w:val="en-US"/>
        </w:rPr>
      </w:pPr>
    </w:p>
    <w:p w14:paraId="690FD54D" w14:textId="77777777" w:rsidR="00B62A33" w:rsidRPr="00B62A33" w:rsidRDefault="00B62A33" w:rsidP="00B62A33">
      <w:pPr>
        <w:pStyle w:val="ListParagraph"/>
        <w:ind w:left="720"/>
        <w:jc w:val="center"/>
        <w:rPr>
          <w:sz w:val="28"/>
          <w:szCs w:val="28"/>
          <w:lang w:val="en-US"/>
        </w:rPr>
      </w:pPr>
    </w:p>
    <w:sectPr w:rsidR="00B62A33" w:rsidRPr="00B62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53A98"/>
    <w:multiLevelType w:val="hybridMultilevel"/>
    <w:tmpl w:val="7DF0C602"/>
    <w:lvl w:ilvl="0" w:tplc="456E1C06"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51DA0"/>
    <w:multiLevelType w:val="hybridMultilevel"/>
    <w:tmpl w:val="6E4A661A"/>
    <w:lvl w:ilvl="0" w:tplc="93DA9E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6A60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D841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2A6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34E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026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EE9C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C06E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2466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7CA7B41"/>
    <w:multiLevelType w:val="hybridMultilevel"/>
    <w:tmpl w:val="65409E98"/>
    <w:lvl w:ilvl="0" w:tplc="A7B2D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AC5C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0C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12A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F2A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8AB3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1E8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6CC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F8E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06312931">
    <w:abstractNumId w:val="0"/>
  </w:num>
  <w:num w:numId="2" w16cid:durableId="1363172694">
    <w:abstractNumId w:val="1"/>
  </w:num>
  <w:num w:numId="3" w16cid:durableId="1802455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77"/>
    <w:rsid w:val="00193EB1"/>
    <w:rsid w:val="001F2242"/>
    <w:rsid w:val="007A7877"/>
    <w:rsid w:val="009642F3"/>
    <w:rsid w:val="00973B30"/>
    <w:rsid w:val="00B6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3C4E1"/>
  <w15:chartTrackingRefBased/>
  <w15:docId w15:val="{0776115D-4317-4546-A66C-76171434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hi-IN"/>
        <w14:ligatures w14:val="standardContextual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642F3"/>
    <w:rPr>
      <w:rFonts w:ascii="Calibri" w:hAnsi="Calibri" w:cs="Calibri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642F3"/>
    <w:pPr>
      <w:spacing w:line="292" w:lineRule="exact"/>
      <w:ind w:left="105"/>
    </w:pPr>
  </w:style>
  <w:style w:type="paragraph" w:styleId="BodyText">
    <w:name w:val="Body Text"/>
    <w:basedOn w:val="Normal"/>
    <w:link w:val="BodyTextChar"/>
    <w:uiPriority w:val="1"/>
    <w:qFormat/>
    <w:rsid w:val="009642F3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642F3"/>
    <w:rPr>
      <w:rFonts w:ascii="Calibri" w:eastAsia="Calibri" w:hAnsi="Calibri" w:cs="Calibri"/>
      <w:b/>
      <w:bCs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964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7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49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61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175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04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11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72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08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Mithilesh Kumar</dc:creator>
  <cp:keywords/>
  <dc:description/>
  <cp:lastModifiedBy>Mithilesh Kumar</cp:lastModifiedBy>
  <cp:revision>3</cp:revision>
  <dcterms:created xsi:type="dcterms:W3CDTF">2023-10-12T21:52:00Z</dcterms:created>
  <dcterms:modified xsi:type="dcterms:W3CDTF">2023-10-12T22:03:00Z</dcterms:modified>
</cp:coreProperties>
</file>