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CellMar>
          <w:top w:w="15" w:type="dxa"/>
          <w:left w:w="15" w:type="dxa"/>
          <w:bottom w:w="15" w:type="dxa"/>
          <w:right w:w="15" w:type="dxa"/>
        </w:tblCellMar>
        <w:tblLook w:val="04A0" w:firstRow="1" w:lastRow="0" w:firstColumn="1" w:lastColumn="0" w:noHBand="0" w:noVBand="1"/>
      </w:tblPr>
      <w:tblGrid>
        <w:gridCol w:w="1862"/>
        <w:gridCol w:w="7043"/>
      </w:tblGrid>
      <w:tr w:rsidR="00581C15" w:rsidRPr="00581C15" w14:paraId="03EE01BD" w14:textId="77777777" w:rsidTr="00581C1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7298D1C" w14:textId="77777777" w:rsidR="00581C15" w:rsidRPr="00581C15" w:rsidRDefault="00581C15" w:rsidP="00581C15">
            <w:r w:rsidRPr="00581C15">
              <w:t>Date</w:t>
            </w:r>
          </w:p>
        </w:tc>
        <w:tc>
          <w:tcPr>
            <w:tcW w:w="7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0172B89" w14:textId="17563DD8" w:rsidR="00581C15" w:rsidRPr="00581C15" w:rsidRDefault="00581C15" w:rsidP="00581C15">
            <w:r>
              <w:t xml:space="preserve">26 </w:t>
            </w:r>
            <w:proofErr w:type="spellStart"/>
            <w:r>
              <w:t>june</w:t>
            </w:r>
            <w:proofErr w:type="spellEnd"/>
            <w:r>
              <w:t xml:space="preserve"> 2026</w:t>
            </w:r>
          </w:p>
        </w:tc>
      </w:tr>
      <w:tr w:rsidR="00581C15" w:rsidRPr="00581C15" w14:paraId="5C59D1B0" w14:textId="77777777" w:rsidTr="00581C1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CC55067" w14:textId="77777777" w:rsidR="00581C15" w:rsidRPr="00581C15" w:rsidRDefault="00581C15" w:rsidP="00581C15">
            <w:r w:rsidRPr="00581C15">
              <w:t>Team ID</w:t>
            </w:r>
          </w:p>
        </w:tc>
        <w:tc>
          <w:tcPr>
            <w:tcW w:w="7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8AA67B9" w14:textId="77777777" w:rsidR="00581C15" w:rsidRPr="00581C15" w:rsidRDefault="00581C15" w:rsidP="00581C15"/>
        </w:tc>
      </w:tr>
      <w:tr w:rsidR="00581C15" w:rsidRPr="00581C15" w14:paraId="45D319DF" w14:textId="77777777" w:rsidTr="00581C1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7CCE3097" w14:textId="77777777" w:rsidR="00581C15" w:rsidRPr="00581C15" w:rsidRDefault="00581C15" w:rsidP="00581C15">
            <w:r w:rsidRPr="00581C15">
              <w:t>Project Name</w:t>
            </w:r>
          </w:p>
        </w:tc>
        <w:tc>
          <w:tcPr>
            <w:tcW w:w="7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D2B0107" w14:textId="4BD7E69C" w:rsidR="00581C15" w:rsidRPr="00581C15" w:rsidRDefault="00DA4001" w:rsidP="00581C15">
            <w:r>
              <w:t>Sports Hall Booking System using ServiceNow</w:t>
            </w:r>
          </w:p>
        </w:tc>
      </w:tr>
      <w:tr w:rsidR="00581C15" w:rsidRPr="00581C15" w14:paraId="3E928C2F" w14:textId="77777777" w:rsidTr="00581C15">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E945FEB" w14:textId="77777777" w:rsidR="00581C15" w:rsidRPr="00581C15" w:rsidRDefault="00581C15" w:rsidP="00581C15">
            <w:r w:rsidRPr="00581C15">
              <w:t>Maximum Marks</w:t>
            </w:r>
          </w:p>
        </w:tc>
        <w:tc>
          <w:tcPr>
            <w:tcW w:w="704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D30A765" w14:textId="77777777" w:rsidR="00581C15" w:rsidRPr="00581C15" w:rsidRDefault="00581C15" w:rsidP="00581C15">
            <w:r w:rsidRPr="00581C15">
              <w:t>4 Marks</w:t>
            </w:r>
          </w:p>
        </w:tc>
      </w:tr>
    </w:tbl>
    <w:p w14:paraId="33AB1DBD" w14:textId="77777777" w:rsidR="00916872" w:rsidRDefault="00916872"/>
    <w:p w14:paraId="125A0011" w14:textId="0ACB285F" w:rsidR="00F92C18" w:rsidRPr="00F92C18" w:rsidRDefault="00F92C18" w:rsidP="00F92C18">
      <w:pPr>
        <w:rPr>
          <w:b/>
          <w:bCs/>
          <w:sz w:val="28"/>
          <w:szCs w:val="28"/>
        </w:rPr>
      </w:pPr>
      <w:r w:rsidRPr="00F92C18">
        <w:rPr>
          <w:b/>
          <w:bCs/>
          <w:sz w:val="28"/>
          <w:szCs w:val="28"/>
        </w:rPr>
        <w:t>Architecture</w:t>
      </w:r>
      <w:r w:rsidRPr="00F92C18">
        <w:rPr>
          <w:b/>
          <w:bCs/>
          <w:sz w:val="28"/>
          <w:szCs w:val="28"/>
        </w:rPr>
        <w:t xml:space="preserve"> </w:t>
      </w:r>
      <w:r w:rsidRPr="00F92C18">
        <w:rPr>
          <w:b/>
          <w:bCs/>
          <w:sz w:val="28"/>
          <w:szCs w:val="28"/>
        </w:rPr>
        <w:t>Solution:</w:t>
      </w:r>
    </w:p>
    <w:p w14:paraId="7F3C9D18" w14:textId="362DAFA5" w:rsidR="00F92C18" w:rsidRPr="00F92C18" w:rsidRDefault="00F92C18">
      <w:pPr>
        <w:rPr>
          <w:sz w:val="28"/>
          <w:szCs w:val="28"/>
        </w:rPr>
      </w:pPr>
      <w:r w:rsidRPr="00F92C18">
        <w:rPr>
          <w:sz w:val="28"/>
          <w:szCs w:val="28"/>
        </w:rPr>
        <w:t>The Sports Hall Booking System using ServiceNow is built on the ServiceNow platform to provide an efficient and secure hall reservation system for students, faculty, staff, and administrators.</w:t>
      </w:r>
    </w:p>
    <w:p w14:paraId="0C53AF45" w14:textId="77777777" w:rsidR="00F92C18" w:rsidRDefault="00F92C18"/>
    <w:p w14:paraId="60589C77" w14:textId="7FCF4C7C" w:rsidR="00F92C18" w:rsidRPr="00F92C18" w:rsidRDefault="00F92C18">
      <w:pPr>
        <w:rPr>
          <w:sz w:val="28"/>
          <w:szCs w:val="28"/>
        </w:rPr>
      </w:pPr>
      <w:r w:rsidRPr="00F92C18">
        <w:rPr>
          <w:sz w:val="28"/>
          <w:szCs w:val="28"/>
        </w:rPr>
        <w:t>Users access the system through the ServiceNow Service Portal, where they can log in, search for available sports halls, check time-slot availability, submit booking requests, view booking history, and receive notifications. All booking requests are processed by the Sports Hall Booking Application.</w:t>
      </w:r>
    </w:p>
    <w:p w14:paraId="63096481" w14:textId="77777777" w:rsidR="00F92C18" w:rsidRDefault="00F92C18"/>
    <w:p w14:paraId="3DFF5C69" w14:textId="73CADB3E" w:rsidR="00F92C18" w:rsidRPr="00F92C18" w:rsidRDefault="00F92C18">
      <w:pPr>
        <w:rPr>
          <w:sz w:val="28"/>
          <w:szCs w:val="28"/>
        </w:rPr>
      </w:pPr>
      <w:r w:rsidRPr="00F92C18">
        <w:rPr>
          <w:sz w:val="28"/>
          <w:szCs w:val="28"/>
        </w:rPr>
        <w:t xml:space="preserve">The </w:t>
      </w:r>
      <w:proofErr w:type="gramStart"/>
      <w:r w:rsidRPr="00F92C18">
        <w:rPr>
          <w:sz w:val="28"/>
          <w:szCs w:val="28"/>
        </w:rPr>
        <w:t>Admin</w:t>
      </w:r>
      <w:proofErr w:type="gramEnd"/>
      <w:r w:rsidRPr="00F92C18">
        <w:rPr>
          <w:sz w:val="28"/>
          <w:szCs w:val="28"/>
        </w:rPr>
        <w:t xml:space="preserve"> reviews booking requests, approves or rejects reservations, manages sports halls and time slots, and generates reports. All user, booking, and hall information is securely stored in the ServiceNow Database.</w:t>
      </w:r>
    </w:p>
    <w:p w14:paraId="0DF94153" w14:textId="77777777" w:rsidR="00F92C18" w:rsidRDefault="00F92C18"/>
    <w:p w14:paraId="4FDFE66B" w14:textId="3C0FEAA6" w:rsidR="00F92C18" w:rsidRDefault="00F92C18">
      <w:pPr>
        <w:rPr>
          <w:sz w:val="28"/>
          <w:szCs w:val="28"/>
        </w:rPr>
      </w:pPr>
      <w:r w:rsidRPr="00F92C18">
        <w:rPr>
          <w:sz w:val="28"/>
          <w:szCs w:val="28"/>
        </w:rPr>
        <w:t>The system automatically sends booking confirmations, approval or rejection updates, reminders, and other notifications through the Email Notification Service. This architecture ensures secure access, centralized data management, reliable communication, and efficient sports hall booking operations.</w:t>
      </w:r>
    </w:p>
    <w:p w14:paraId="682FD896" w14:textId="77777777" w:rsidR="00F92C18" w:rsidRDefault="00F92C18">
      <w:pPr>
        <w:rPr>
          <w:sz w:val="28"/>
          <w:szCs w:val="28"/>
        </w:rPr>
      </w:pPr>
    </w:p>
    <w:p w14:paraId="2E3B7BDA" w14:textId="255377FA" w:rsidR="00F92C18" w:rsidRPr="00F92C18" w:rsidRDefault="00F92C18" w:rsidP="00F92C18">
      <w:pPr>
        <w:rPr>
          <w:sz w:val="28"/>
          <w:szCs w:val="28"/>
        </w:rPr>
      </w:pPr>
      <w:r w:rsidRPr="00F92C18">
        <w:rPr>
          <w:b/>
          <w:bCs/>
          <w:sz w:val="28"/>
          <w:szCs w:val="28"/>
        </w:rPr>
        <w:t>Solution Architecture Diagram: </w:t>
      </w:r>
    </w:p>
    <w:p w14:paraId="7F9791B7" w14:textId="77777777" w:rsidR="00F92C18" w:rsidRDefault="00F92C18">
      <w:pPr>
        <w:rPr>
          <w:sz w:val="28"/>
          <w:szCs w:val="28"/>
        </w:rPr>
      </w:pPr>
    </w:p>
    <w:p w14:paraId="6D277E3C" w14:textId="5CDF10D0" w:rsidR="00F92C18" w:rsidRPr="00F92C18" w:rsidRDefault="00F92C18">
      <w:pPr>
        <w:rPr>
          <w:sz w:val="28"/>
          <w:szCs w:val="28"/>
        </w:rPr>
      </w:pPr>
      <w:r>
        <w:rPr>
          <w:noProof/>
        </w:rPr>
        <w:lastRenderedPageBreak/>
        <w:drawing>
          <wp:inline distT="0" distB="0" distL="0" distR="0" wp14:anchorId="7F7FC0F2" wp14:editId="3C5DB8DA">
            <wp:extent cx="6753235" cy="5272666"/>
            <wp:effectExtent l="0" t="0" r="0" b="4445"/>
            <wp:docPr id="45865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794553" cy="5304926"/>
                    </a:xfrm>
                    <a:prstGeom prst="rect">
                      <a:avLst/>
                    </a:prstGeom>
                    <a:noFill/>
                    <a:ln>
                      <a:noFill/>
                    </a:ln>
                  </pic:spPr>
                </pic:pic>
              </a:graphicData>
            </a:graphic>
          </wp:inline>
        </w:drawing>
      </w:r>
    </w:p>
    <w:sectPr w:rsidR="00F92C18" w:rsidRPr="00F92C18">
      <w:head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A23648" w14:textId="77777777" w:rsidR="00581C15" w:rsidRDefault="00581C15" w:rsidP="00581C15">
      <w:pPr>
        <w:spacing w:after="0" w:line="240" w:lineRule="auto"/>
      </w:pPr>
      <w:r>
        <w:separator/>
      </w:r>
    </w:p>
  </w:endnote>
  <w:endnote w:type="continuationSeparator" w:id="0">
    <w:p w14:paraId="57E8AA2A" w14:textId="77777777" w:rsidR="00581C15" w:rsidRDefault="00581C15" w:rsidP="00581C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705093" w14:textId="77777777" w:rsidR="00581C15" w:rsidRDefault="00581C15" w:rsidP="00581C15">
      <w:pPr>
        <w:spacing w:after="0" w:line="240" w:lineRule="auto"/>
      </w:pPr>
      <w:r>
        <w:separator/>
      </w:r>
    </w:p>
  </w:footnote>
  <w:footnote w:type="continuationSeparator" w:id="0">
    <w:p w14:paraId="35D982F0" w14:textId="77777777" w:rsidR="00581C15" w:rsidRDefault="00581C15" w:rsidP="00581C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829B26" w14:textId="77777777" w:rsidR="00581C15" w:rsidRPr="00581C15" w:rsidRDefault="00581C15" w:rsidP="00581C15">
    <w:pPr>
      <w:pStyle w:val="Header"/>
      <w:rPr>
        <w:sz w:val="28"/>
        <w:szCs w:val="28"/>
      </w:rPr>
    </w:pPr>
    <w:r>
      <w:t xml:space="preserve">                                                                        </w:t>
    </w:r>
    <w:r w:rsidRPr="00581C15">
      <w:rPr>
        <w:b/>
        <w:bCs/>
        <w:sz w:val="28"/>
        <w:szCs w:val="28"/>
      </w:rPr>
      <w:t>Project Design Phase</w:t>
    </w:r>
  </w:p>
  <w:p w14:paraId="0C8BB8F9" w14:textId="696C1899" w:rsidR="00581C15" w:rsidRPr="00581C15" w:rsidRDefault="00581C15" w:rsidP="00581C15">
    <w:pPr>
      <w:pStyle w:val="Header"/>
      <w:rPr>
        <w:sz w:val="28"/>
        <w:szCs w:val="28"/>
      </w:rPr>
    </w:pPr>
    <w:r w:rsidRPr="00581C15">
      <w:rPr>
        <w:b/>
        <w:bCs/>
        <w:sz w:val="28"/>
        <w:szCs w:val="28"/>
      </w:rPr>
      <w:t xml:space="preserve">                                                              </w:t>
    </w:r>
    <w:r w:rsidRPr="00581C15">
      <w:rPr>
        <w:b/>
        <w:bCs/>
        <w:sz w:val="28"/>
        <w:szCs w:val="28"/>
      </w:rPr>
      <w:t>Solution Architecture</w:t>
    </w:r>
  </w:p>
  <w:p w14:paraId="34B0D945" w14:textId="6743D231" w:rsidR="00581C15" w:rsidRPr="00581C15" w:rsidRDefault="00581C15">
    <w:pPr>
      <w:pStyle w:val="Header"/>
      <w:rPr>
        <w:sz w:val="28"/>
        <w:szCs w:val="28"/>
      </w:rPr>
    </w:pPr>
  </w:p>
  <w:p w14:paraId="04AFAC59" w14:textId="77777777" w:rsidR="00581C15" w:rsidRDefault="00581C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1C15"/>
    <w:rsid w:val="003226EE"/>
    <w:rsid w:val="00581C15"/>
    <w:rsid w:val="008E0358"/>
    <w:rsid w:val="00916872"/>
    <w:rsid w:val="009572CA"/>
    <w:rsid w:val="00B707F4"/>
    <w:rsid w:val="00DA4001"/>
    <w:rsid w:val="00E5292B"/>
    <w:rsid w:val="00F92C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436C56"/>
  <w15:chartTrackingRefBased/>
  <w15:docId w15:val="{7B5EE018-0087-407A-990E-324F270D03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1C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1C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1C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1C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1C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1C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1C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1C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1C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1C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1C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1C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1C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1C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1C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1C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1C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1C15"/>
    <w:rPr>
      <w:rFonts w:eastAsiaTheme="majorEastAsia" w:cstheme="majorBidi"/>
      <w:color w:val="272727" w:themeColor="text1" w:themeTint="D8"/>
    </w:rPr>
  </w:style>
  <w:style w:type="paragraph" w:styleId="Title">
    <w:name w:val="Title"/>
    <w:basedOn w:val="Normal"/>
    <w:next w:val="Normal"/>
    <w:link w:val="TitleChar"/>
    <w:uiPriority w:val="10"/>
    <w:qFormat/>
    <w:rsid w:val="00581C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1C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1C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1C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1C15"/>
    <w:pPr>
      <w:spacing w:before="160"/>
      <w:jc w:val="center"/>
    </w:pPr>
    <w:rPr>
      <w:i/>
      <w:iCs/>
      <w:color w:val="404040" w:themeColor="text1" w:themeTint="BF"/>
    </w:rPr>
  </w:style>
  <w:style w:type="character" w:customStyle="1" w:styleId="QuoteChar">
    <w:name w:val="Quote Char"/>
    <w:basedOn w:val="DefaultParagraphFont"/>
    <w:link w:val="Quote"/>
    <w:uiPriority w:val="29"/>
    <w:rsid w:val="00581C15"/>
    <w:rPr>
      <w:i/>
      <w:iCs/>
      <w:color w:val="404040" w:themeColor="text1" w:themeTint="BF"/>
    </w:rPr>
  </w:style>
  <w:style w:type="paragraph" w:styleId="ListParagraph">
    <w:name w:val="List Paragraph"/>
    <w:basedOn w:val="Normal"/>
    <w:uiPriority w:val="34"/>
    <w:qFormat/>
    <w:rsid w:val="00581C15"/>
    <w:pPr>
      <w:ind w:left="720"/>
      <w:contextualSpacing/>
    </w:pPr>
  </w:style>
  <w:style w:type="character" w:styleId="IntenseEmphasis">
    <w:name w:val="Intense Emphasis"/>
    <w:basedOn w:val="DefaultParagraphFont"/>
    <w:uiPriority w:val="21"/>
    <w:qFormat/>
    <w:rsid w:val="00581C15"/>
    <w:rPr>
      <w:i/>
      <w:iCs/>
      <w:color w:val="2F5496" w:themeColor="accent1" w:themeShade="BF"/>
    </w:rPr>
  </w:style>
  <w:style w:type="paragraph" w:styleId="IntenseQuote">
    <w:name w:val="Intense Quote"/>
    <w:basedOn w:val="Normal"/>
    <w:next w:val="Normal"/>
    <w:link w:val="IntenseQuoteChar"/>
    <w:uiPriority w:val="30"/>
    <w:qFormat/>
    <w:rsid w:val="00581C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1C15"/>
    <w:rPr>
      <w:i/>
      <w:iCs/>
      <w:color w:val="2F5496" w:themeColor="accent1" w:themeShade="BF"/>
    </w:rPr>
  </w:style>
  <w:style w:type="character" w:styleId="IntenseReference">
    <w:name w:val="Intense Reference"/>
    <w:basedOn w:val="DefaultParagraphFont"/>
    <w:uiPriority w:val="32"/>
    <w:qFormat/>
    <w:rsid w:val="00581C15"/>
    <w:rPr>
      <w:b/>
      <w:bCs/>
      <w:smallCaps/>
      <w:color w:val="2F5496" w:themeColor="accent1" w:themeShade="BF"/>
      <w:spacing w:val="5"/>
    </w:rPr>
  </w:style>
  <w:style w:type="paragraph" w:styleId="Header">
    <w:name w:val="header"/>
    <w:basedOn w:val="Normal"/>
    <w:link w:val="HeaderChar"/>
    <w:uiPriority w:val="99"/>
    <w:unhideWhenUsed/>
    <w:rsid w:val="00581C1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81C15"/>
  </w:style>
  <w:style w:type="paragraph" w:styleId="Footer">
    <w:name w:val="footer"/>
    <w:basedOn w:val="Normal"/>
    <w:link w:val="FooterChar"/>
    <w:uiPriority w:val="99"/>
    <w:unhideWhenUsed/>
    <w:rsid w:val="00581C1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81C15"/>
  </w:style>
  <w:style w:type="paragraph" w:styleId="NormalWeb">
    <w:name w:val="Normal (Web)"/>
    <w:basedOn w:val="Normal"/>
    <w:uiPriority w:val="99"/>
    <w:semiHidden/>
    <w:unhideWhenUsed/>
    <w:rsid w:val="00581C1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2</Pages>
  <Words>176</Words>
  <Characters>1007</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olipallidevesh89@gmail.com</dc:creator>
  <cp:keywords/>
  <dc:description/>
  <cp:lastModifiedBy>olipallidevesh89@gmail.com</cp:lastModifiedBy>
  <cp:revision>1</cp:revision>
  <dcterms:created xsi:type="dcterms:W3CDTF">2026-07-04T07:18:00Z</dcterms:created>
  <dcterms:modified xsi:type="dcterms:W3CDTF">2026-07-04T08:03:00Z</dcterms:modified>
</cp:coreProperties>
</file>