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EB4" w:rsidRPr="00FA43E4" w:rsidRDefault="00D23EB4" w:rsidP="00D23EB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3E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Solution</w:t>
      </w:r>
    </w:p>
    <w:p w:rsidR="00D23EB4" w:rsidRPr="00D23EB4" w:rsidRDefault="00D23EB4" w:rsidP="00D23EB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3E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Loan Acceptance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91E4D" w:rsidRDefault="00D23EB4" w:rsidP="00591E4D">
      <w:pPr>
        <w:spacing w:before="254"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E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Q1) </w:t>
      </w:r>
    </w:p>
    <w:p w:rsidR="00FA43E4" w:rsidRPr="00FA43E4" w:rsidRDefault="00FA43E4" w:rsidP="00591E4D">
      <w:pPr>
        <w:spacing w:before="254"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3E4">
        <w:rPr>
          <w:rFonts w:ascii="Times New Roman" w:eastAsia="Times New Roman" w:hAnsi="Times New Roman" w:cs="Times New Roman"/>
          <w:sz w:val="24"/>
          <w:szCs w:val="24"/>
        </w:rPr>
        <w:t xml:space="preserve">Using the k-NN on the partitioned datasets with </w:t>
      </w:r>
      <w:r w:rsidRPr="00FA43E4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FA43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>= 1 and cutoff =0.5,</w:t>
      </w:r>
      <w:r w:rsidR="007A21D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23EB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 xml:space="preserve">customer is classified as belonging to the </w:t>
      </w:r>
      <w:r w:rsidR="007A21D2">
        <w:rPr>
          <w:rFonts w:ascii="Times New Roman" w:eastAsia="Times New Roman" w:hAnsi="Times New Roman" w:cs="Times New Roman"/>
          <w:sz w:val="24"/>
          <w:szCs w:val="24"/>
        </w:rPr>
        <w:t>class ‘</w:t>
      </w:r>
      <w:r w:rsidR="004B0790">
        <w:rPr>
          <w:rFonts w:ascii="Times New Roman" w:eastAsia="Times New Roman" w:hAnsi="Times New Roman" w:cs="Times New Roman"/>
          <w:sz w:val="24"/>
          <w:szCs w:val="24"/>
        </w:rPr>
        <w:t>1</w:t>
      </w:r>
      <w:r w:rsidR="007A21D2">
        <w:rPr>
          <w:rFonts w:ascii="Times New Roman" w:eastAsia="Times New Roman" w:hAnsi="Times New Roman" w:cs="Times New Roman"/>
          <w:sz w:val="24"/>
          <w:szCs w:val="24"/>
        </w:rPr>
        <w:t xml:space="preserve">’ which is - 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>loan accepted</w:t>
      </w:r>
      <w:r w:rsidR="007A2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1D2" w:rsidRPr="00105445" w:rsidRDefault="007A21D2" w:rsidP="00105445">
      <w:pPr>
        <w:spacing w:before="302"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21D2">
        <w:rPr>
          <w:rFonts w:ascii="Times New Roman" w:eastAsia="Times New Roman" w:hAnsi="Times New Roman" w:cs="Times New Roman"/>
          <w:b/>
          <w:bCs/>
          <w:sz w:val="24"/>
          <w:szCs w:val="24"/>
        </w:rPr>
        <w:t>Q2)</w:t>
      </w:r>
    </w:p>
    <w:p w:rsidR="00FA43E4" w:rsidRDefault="00FA43E4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E4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="003539BC" w:rsidRPr="003539BC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FA43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>that balances between overfitting (</w:t>
      </w:r>
      <w:r w:rsidRPr="00FA43E4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FA43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82175">
        <w:rPr>
          <w:rFonts w:ascii="Times New Roman" w:eastAsia="Times New Roman" w:hAnsi="Times New Roman" w:cs="Times New Roman"/>
          <w:sz w:val="24"/>
          <w:szCs w:val="24"/>
        </w:rPr>
        <w:t>being too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 xml:space="preserve"> small) and ignoring the predictor information (</w:t>
      </w:r>
      <w:r w:rsidR="003539BC" w:rsidRPr="003539BC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FA43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E0A1E">
        <w:rPr>
          <w:rFonts w:ascii="Times New Roman" w:eastAsia="Times New Roman" w:hAnsi="Times New Roman" w:cs="Times New Roman"/>
          <w:sz w:val="24"/>
          <w:szCs w:val="24"/>
        </w:rPr>
        <w:t>being too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 xml:space="preserve"> large) is </w:t>
      </w:r>
      <w:r w:rsidR="00E1105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A43E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105445" w:rsidRPr="00FA43E4" w:rsidRDefault="00105445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445" w:rsidRDefault="00105445" w:rsidP="00D23EB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5445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3539BC" w:rsidRPr="0010544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3539B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91E4D" w:rsidRDefault="003539BC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91E4D">
        <w:rPr>
          <w:rFonts w:ascii="Times New Roman" w:eastAsia="Times New Roman" w:hAnsi="Times New Roman" w:cs="Times New Roman"/>
          <w:sz w:val="24"/>
          <w:szCs w:val="24"/>
        </w:rPr>
        <w:t xml:space="preserve">confusion </w:t>
      </w:r>
      <w:r>
        <w:rPr>
          <w:rFonts w:ascii="Times New Roman" w:eastAsia="Times New Roman" w:hAnsi="Times New Roman" w:cs="Times New Roman"/>
          <w:sz w:val="24"/>
          <w:szCs w:val="24"/>
        </w:rPr>
        <w:t>matrix is formed in the R Notebook</w:t>
      </w:r>
      <w:r w:rsidR="00E1105C">
        <w:rPr>
          <w:rFonts w:ascii="Times New Roman" w:eastAsia="Times New Roman" w:hAnsi="Times New Roman" w:cs="Times New Roman"/>
          <w:sz w:val="24"/>
          <w:szCs w:val="24"/>
        </w:rPr>
        <w:t xml:space="preserve"> &amp; HTML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1E4D" w:rsidRDefault="00591E4D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9BC" w:rsidRDefault="003539BC" w:rsidP="00D23E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Q4)</w:t>
      </w:r>
    </w:p>
    <w:p w:rsidR="00FA43E4" w:rsidRDefault="003539BC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 xml:space="preserve">obtain the same result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above, so 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>we conclude that the above customer is classified a</w:t>
      </w:r>
      <w:r w:rsidR="00591E4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‘</w:t>
      </w:r>
      <w:r w:rsidR="0087770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- </w:t>
      </w:r>
      <w:r w:rsidR="00FA43E4" w:rsidRPr="00FA43E4">
        <w:rPr>
          <w:rFonts w:ascii="Times New Roman" w:eastAsia="Times New Roman" w:hAnsi="Times New Roman" w:cs="Times New Roman"/>
          <w:bCs/>
          <w:sz w:val="24"/>
          <w:szCs w:val="24"/>
        </w:rPr>
        <w:t>loan accepted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539BC" w:rsidRPr="00FA43E4" w:rsidRDefault="003539BC" w:rsidP="00D23E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3E4" w:rsidRPr="00FA43E4" w:rsidRDefault="003539BC" w:rsidP="003539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BC">
        <w:rPr>
          <w:rFonts w:ascii="Times New Roman" w:eastAsia="Times New Roman" w:hAnsi="Times New Roman" w:cs="Times New Roman"/>
          <w:b/>
          <w:sz w:val="24"/>
          <w:szCs w:val="24"/>
        </w:rPr>
        <w:t>Q5)</w:t>
      </w:r>
    </w:p>
    <w:p w:rsidR="00E1105C" w:rsidRDefault="00685691" w:rsidP="003539B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691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="00FA43E4" w:rsidRPr="00FA43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E1105C">
        <w:rPr>
          <w:rFonts w:ascii="Times New Roman" w:eastAsia="Times New Roman" w:hAnsi="Times New Roman" w:cs="Times New Roman"/>
          <w:sz w:val="24"/>
          <w:szCs w:val="24"/>
        </w:rPr>
        <w:t>3</w:t>
      </w:r>
      <w:r w:rsidR="00294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>minimizes the misclassification rate in the validation set</w:t>
      </w:r>
      <w:r w:rsidR="00726FF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43E4" w:rsidRPr="00FA4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05C">
        <w:rPr>
          <w:rFonts w:ascii="Times New Roman" w:eastAsia="Times New Roman" w:hAnsi="Times New Roman" w:cs="Times New Roman"/>
          <w:sz w:val="24"/>
          <w:szCs w:val="24"/>
        </w:rPr>
        <w:t>The accuracy of the model has somewhat reduced</w:t>
      </w:r>
      <w:r w:rsidR="00337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FF2">
        <w:rPr>
          <w:rFonts w:ascii="Times New Roman" w:eastAsia="Times New Roman" w:hAnsi="Times New Roman" w:cs="Times New Roman"/>
          <w:sz w:val="24"/>
          <w:szCs w:val="24"/>
        </w:rPr>
        <w:t>due to the new partition of training data</w:t>
      </w:r>
      <w:bookmarkStart w:id="0" w:name="_GoBack"/>
      <w:bookmarkEnd w:id="0"/>
      <w:r w:rsidR="00726F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4120" w:rsidRPr="00864120" w:rsidRDefault="00864120" w:rsidP="003539B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120">
        <w:rPr>
          <w:rFonts w:ascii="Times New Roman" w:eastAsia="Times New Roman" w:hAnsi="Times New Roman" w:cs="Times New Roman"/>
          <w:b/>
          <w:sz w:val="24"/>
          <w:szCs w:val="24"/>
        </w:rPr>
        <w:t>Note: For code, kindly check “</w:t>
      </w:r>
      <w:proofErr w:type="spellStart"/>
      <w:r w:rsidRPr="00864120">
        <w:rPr>
          <w:rFonts w:ascii="Times New Roman" w:eastAsia="Times New Roman" w:hAnsi="Times New Roman" w:cs="Times New Roman"/>
          <w:b/>
          <w:sz w:val="24"/>
          <w:szCs w:val="24"/>
        </w:rPr>
        <w:t>code.rmd</w:t>
      </w:r>
      <w:proofErr w:type="spellEnd"/>
      <w:r w:rsidRPr="00864120">
        <w:rPr>
          <w:rFonts w:ascii="Times New Roman" w:eastAsia="Times New Roman" w:hAnsi="Times New Roman" w:cs="Times New Roman"/>
          <w:b/>
          <w:sz w:val="24"/>
          <w:szCs w:val="24"/>
        </w:rPr>
        <w:t>” file</w:t>
      </w:r>
    </w:p>
    <w:sectPr w:rsidR="00864120" w:rsidRPr="0086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E4"/>
    <w:rsid w:val="00105445"/>
    <w:rsid w:val="00142AEA"/>
    <w:rsid w:val="00294720"/>
    <w:rsid w:val="003377EB"/>
    <w:rsid w:val="003539BC"/>
    <w:rsid w:val="004B0790"/>
    <w:rsid w:val="00591E4D"/>
    <w:rsid w:val="00685691"/>
    <w:rsid w:val="00726FF2"/>
    <w:rsid w:val="007A21D2"/>
    <w:rsid w:val="007B100B"/>
    <w:rsid w:val="007E0A1E"/>
    <w:rsid w:val="00864120"/>
    <w:rsid w:val="0087770D"/>
    <w:rsid w:val="008E699B"/>
    <w:rsid w:val="00C32F5C"/>
    <w:rsid w:val="00C82175"/>
    <w:rsid w:val="00D23EB4"/>
    <w:rsid w:val="00E1105C"/>
    <w:rsid w:val="00E26135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C7F6"/>
  <w15:chartTrackingRefBased/>
  <w15:docId w15:val="{6E330345-95E5-447D-8ED2-7041984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Devesh</cp:lastModifiedBy>
  <cp:revision>12</cp:revision>
  <dcterms:created xsi:type="dcterms:W3CDTF">2019-10-13T19:17:00Z</dcterms:created>
  <dcterms:modified xsi:type="dcterms:W3CDTF">2019-10-25T06:23:00Z</dcterms:modified>
</cp:coreProperties>
</file>