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color w:val="333333"/>
        </w:rPr>
        <w:t>Project:</w:t>
      </w:r>
      <w:r>
        <w:rPr>
          <w:color w:val="333333"/>
          <w:spacing w:val="-15"/>
        </w:rPr>
        <w:t> </w:t>
      </w:r>
      <w:r>
        <w:rPr>
          <w:color w:val="333333"/>
        </w:rPr>
        <w:t>Summarizing</w:t>
      </w:r>
      <w:r>
        <w:rPr>
          <w:color w:val="333333"/>
          <w:spacing w:val="-15"/>
        </w:rPr>
        <w:t> </w:t>
      </w:r>
      <w:r>
        <w:rPr>
          <w:color w:val="333333"/>
        </w:rPr>
        <w:t>and</w:t>
      </w:r>
      <w:r>
        <w:rPr>
          <w:color w:val="333333"/>
          <w:spacing w:val="-15"/>
        </w:rPr>
        <w:t> </w:t>
      </w:r>
      <w:r>
        <w:rPr>
          <w:color w:val="333333"/>
        </w:rPr>
        <w:t>Analyzing Research Papers</w:t>
      </w:r>
    </w:p>
    <w:p>
      <w:pPr>
        <w:spacing w:before="160"/>
        <w:ind w:left="119" w:right="0" w:firstLine="0"/>
        <w:jc w:val="left"/>
        <w:rPr>
          <w:rFonts w:ascii="Arial MT"/>
          <w:sz w:val="32"/>
        </w:rPr>
      </w:pPr>
      <w:r>
        <w:rPr>
          <w:rFonts w:ascii="Arial MT"/>
          <w:color w:val="0E4661"/>
          <w:sz w:val="32"/>
        </w:rPr>
        <w:t>Submission</w:t>
      </w:r>
      <w:r>
        <w:rPr>
          <w:rFonts w:ascii="Arial MT"/>
          <w:color w:val="0E4661"/>
          <w:spacing w:val="-3"/>
          <w:sz w:val="32"/>
        </w:rPr>
        <w:t> </w:t>
      </w:r>
      <w:r>
        <w:rPr>
          <w:rFonts w:ascii="Arial MT"/>
          <w:color w:val="0E4661"/>
          <w:spacing w:val="-2"/>
          <w:sz w:val="32"/>
        </w:rPr>
        <w:t>Template</w:t>
      </w:r>
    </w:p>
    <w:p>
      <w:pPr>
        <w:spacing w:before="80"/>
        <w:ind w:left="119" w:right="0" w:firstLine="0"/>
        <w:jc w:val="left"/>
        <w:rPr>
          <w:rFonts w:ascii="Arial MT"/>
          <w:sz w:val="24"/>
        </w:rPr>
      </w:pPr>
      <w:r>
        <w:rPr>
          <w:rFonts w:ascii="Arial"/>
          <w:b/>
          <w:sz w:val="24"/>
        </w:rPr>
        <w:t>Learner Name</w:t>
      </w:r>
      <w:r>
        <w:rPr>
          <w:rFonts w:ascii="Arial MT"/>
          <w:sz w:val="24"/>
        </w:rPr>
        <w:t>: Devesh </w:t>
      </w:r>
      <w:r>
        <w:rPr>
          <w:rFonts w:ascii="Arial MT"/>
          <w:spacing w:val="-2"/>
          <w:sz w:val="24"/>
        </w:rPr>
        <w:t>Tiwari</w:t>
      </w:r>
    </w:p>
    <w:p>
      <w:pPr>
        <w:spacing w:line="275" w:lineRule="exact" w:before="0"/>
        <w:ind w:left="119" w:right="0" w:firstLine="0"/>
        <w:jc w:val="left"/>
        <w:rPr>
          <w:rFonts w:ascii="Arial MT"/>
          <w:sz w:val="24"/>
        </w:rPr>
      </w:pPr>
      <w:r>
        <w:rPr>
          <w:rFonts w:ascii="Arial"/>
          <w:b/>
          <w:sz w:val="24"/>
        </w:rPr>
        <w:t>Learner </w:t>
      </w:r>
      <w:hyperlink r:id="rId5">
        <w:r>
          <w:rPr>
            <w:rFonts w:ascii="Arial"/>
            <w:b/>
            <w:spacing w:val="-2"/>
            <w:sz w:val="24"/>
          </w:rPr>
          <w:t>Email</w:t>
        </w:r>
        <w:r>
          <w:rPr>
            <w:rFonts w:ascii="Arial MT"/>
            <w:spacing w:val="-2"/>
            <w:sz w:val="24"/>
          </w:rPr>
          <w:t>:deveshtiwari25082005@gmail.com</w:t>
        </w:r>
      </w:hyperlink>
    </w:p>
    <w:p>
      <w:pPr>
        <w:spacing w:before="0"/>
        <w:ind w:left="119" w:right="196" w:firstLine="0"/>
        <w:jc w:val="left"/>
        <w:rPr>
          <w:rFonts w:ascii="Candara"/>
          <w:b/>
          <w:sz w:val="24"/>
        </w:rPr>
      </w:pPr>
      <w:r>
        <w:rPr>
          <w:rFonts w:ascii="Arial"/>
          <w:b/>
          <w:sz w:val="24"/>
        </w:rPr>
        <w:t>Topic</w:t>
      </w:r>
      <w:r>
        <w:rPr>
          <w:rFonts w:ascii="Arial MT"/>
          <w:sz w:val="24"/>
        </w:rPr>
        <w:t>:</w:t>
      </w:r>
      <w:r>
        <w:rPr>
          <w:rFonts w:ascii="Candara"/>
          <w:b/>
          <w:sz w:val="24"/>
        </w:rPr>
        <w:t>Social</w:t>
      </w:r>
      <w:r>
        <w:rPr>
          <w:rFonts w:ascii="Candara"/>
          <w:b/>
          <w:spacing w:val="-7"/>
          <w:sz w:val="24"/>
        </w:rPr>
        <w:t> </w:t>
      </w:r>
      <w:r>
        <w:rPr>
          <w:rFonts w:ascii="Candara"/>
          <w:b/>
          <w:sz w:val="24"/>
        </w:rPr>
        <w:t>Sciences:</w:t>
      </w:r>
      <w:r>
        <w:rPr>
          <w:rFonts w:ascii="Candara"/>
          <w:b/>
          <w:spacing w:val="-7"/>
          <w:sz w:val="24"/>
        </w:rPr>
        <w:t> </w:t>
      </w:r>
      <w:r>
        <w:rPr>
          <w:rFonts w:ascii="Candara"/>
          <w:b/>
          <w:sz w:val="24"/>
        </w:rPr>
        <w:t>Summarize</w:t>
      </w:r>
      <w:r>
        <w:rPr>
          <w:rFonts w:ascii="Candara"/>
          <w:b/>
          <w:spacing w:val="-7"/>
          <w:sz w:val="24"/>
        </w:rPr>
        <w:t> </w:t>
      </w:r>
      <w:r>
        <w:rPr>
          <w:rFonts w:ascii="Candara"/>
          <w:b/>
          <w:sz w:val="24"/>
        </w:rPr>
        <w:t>and</w:t>
      </w:r>
      <w:r>
        <w:rPr>
          <w:rFonts w:ascii="Candara"/>
          <w:b/>
          <w:spacing w:val="-7"/>
          <w:sz w:val="24"/>
        </w:rPr>
        <w:t> </w:t>
      </w:r>
      <w:r>
        <w:rPr>
          <w:rFonts w:ascii="Candara"/>
          <w:b/>
          <w:sz w:val="24"/>
        </w:rPr>
        <w:t>analyze</w:t>
      </w:r>
      <w:r>
        <w:rPr>
          <w:rFonts w:ascii="Candara"/>
          <w:b/>
          <w:spacing w:val="-7"/>
          <w:sz w:val="24"/>
        </w:rPr>
        <w:t> </w:t>
      </w:r>
      <w:r>
        <w:rPr>
          <w:rFonts w:ascii="Candara"/>
          <w:b/>
          <w:sz w:val="24"/>
        </w:rPr>
        <w:t>research</w:t>
      </w:r>
      <w:r>
        <w:rPr>
          <w:rFonts w:ascii="Candara"/>
          <w:b/>
          <w:spacing w:val="-7"/>
          <w:sz w:val="24"/>
        </w:rPr>
        <w:t> </w:t>
      </w:r>
      <w:r>
        <w:rPr>
          <w:rFonts w:ascii="Candara"/>
          <w:b/>
          <w:sz w:val="24"/>
        </w:rPr>
        <w:t>on</w:t>
      </w:r>
      <w:r>
        <w:rPr>
          <w:rFonts w:ascii="Candara"/>
          <w:b/>
          <w:spacing w:val="-7"/>
          <w:sz w:val="24"/>
        </w:rPr>
        <w:t> </w:t>
      </w:r>
      <w:r>
        <w:rPr>
          <w:rFonts w:ascii="Candara"/>
          <w:b/>
          <w:sz w:val="24"/>
        </w:rPr>
        <w:t>the</w:t>
      </w:r>
      <w:r>
        <w:rPr>
          <w:rFonts w:ascii="Candara"/>
          <w:b/>
          <w:spacing w:val="-7"/>
          <w:sz w:val="24"/>
        </w:rPr>
        <w:t> </w:t>
      </w:r>
      <w:r>
        <w:rPr>
          <w:rFonts w:ascii="Candara"/>
          <w:b/>
          <w:sz w:val="24"/>
        </w:rPr>
        <w:t>effects</w:t>
      </w:r>
      <w:r>
        <w:rPr>
          <w:rFonts w:ascii="Candara"/>
          <w:b/>
          <w:spacing w:val="-7"/>
          <w:sz w:val="24"/>
        </w:rPr>
        <w:t> </w:t>
      </w:r>
      <w:r>
        <w:rPr>
          <w:rFonts w:ascii="Candara"/>
          <w:b/>
          <w:sz w:val="24"/>
        </w:rPr>
        <w:t>of</w:t>
      </w:r>
      <w:r>
        <w:rPr>
          <w:rFonts w:ascii="Candara"/>
          <w:b/>
          <w:spacing w:val="-7"/>
          <w:sz w:val="24"/>
        </w:rPr>
        <w:t> </w:t>
      </w:r>
      <w:r>
        <w:rPr>
          <w:rFonts w:ascii="Candara"/>
          <w:b/>
          <w:sz w:val="24"/>
        </w:rPr>
        <w:t>social</w:t>
      </w:r>
      <w:r>
        <w:rPr>
          <w:rFonts w:ascii="Candara"/>
          <w:b/>
          <w:spacing w:val="-7"/>
          <w:sz w:val="24"/>
        </w:rPr>
        <w:t> </w:t>
      </w:r>
      <w:r>
        <w:rPr>
          <w:rFonts w:ascii="Candara"/>
          <w:b/>
          <w:sz w:val="24"/>
        </w:rPr>
        <w:t>media on mental health.</w:t>
      </w:r>
    </w:p>
    <w:p>
      <w:pPr>
        <w:spacing w:before="1"/>
        <w:ind w:left="119" w:right="0" w:firstLine="0"/>
        <w:jc w:val="left"/>
        <w:rPr>
          <w:rFonts w:ascii="Arial MT"/>
          <w:sz w:val="24"/>
        </w:rPr>
      </w:pPr>
      <w:r>
        <w:rPr>
          <w:rFonts w:ascii="Arial"/>
          <w:b/>
          <w:sz w:val="24"/>
        </w:rPr>
        <w:t>Research </w:t>
      </w:r>
      <w:r>
        <w:rPr>
          <w:rFonts w:ascii="Arial"/>
          <w:b/>
          <w:spacing w:val="-2"/>
          <w:sz w:val="24"/>
        </w:rPr>
        <w:t>Paper</w:t>
      </w:r>
      <w:r>
        <w:rPr>
          <w:rFonts w:ascii="Arial MT"/>
          <w:spacing w:val="-2"/>
          <w:sz w:val="24"/>
        </w:rPr>
        <w:t>:</w:t>
      </w:r>
    </w:p>
    <w:p>
      <w:pPr>
        <w:pStyle w:val="BodyText"/>
        <w:ind w:left="119" w:right="185"/>
        <w:rPr>
          <w:rFonts w:ascii="Arial MT"/>
        </w:rPr>
      </w:pPr>
      <w:hyperlink r:id="rId6">
        <w:r>
          <w:rPr>
            <w:rFonts w:ascii="Arial MT"/>
            <w:color w:val="1154CC"/>
            <w:spacing w:val="-2"/>
            <w:u w:val="single" w:color="1154CC"/>
          </w:rPr>
          <w:t>https://elsevier-ssrn-document-store-prod.s3.amazonaws.com/22/07/28/ssrn_id4175</w:t>
        </w:r>
      </w:hyperlink>
      <w:r>
        <w:rPr>
          <w:rFonts w:ascii="Arial MT"/>
          <w:color w:val="1154CC"/>
          <w:spacing w:val="-2"/>
        </w:rPr>
        <w:t> </w:t>
      </w:r>
      <w:hyperlink r:id="rId6">
        <w:r>
          <w:rPr>
            <w:rFonts w:ascii="Arial MT"/>
            <w:color w:val="1154CC"/>
            <w:spacing w:val="-2"/>
            <w:u w:val="single" w:color="1154CC"/>
          </w:rPr>
          <w:t>695_code2258700.pdf?response-content-disposition=attachment%3B%20filename</w:t>
        </w:r>
      </w:hyperlink>
    </w:p>
    <w:p>
      <w:pPr>
        <w:pStyle w:val="BodyText"/>
        <w:ind w:left="119"/>
        <w:rPr>
          <w:rFonts w:ascii="Arial MT"/>
        </w:rPr>
      </w:pPr>
      <w:hyperlink r:id="rId6">
        <w:r>
          <w:rPr>
            <w:rFonts w:ascii="Arial MT"/>
            <w:color w:val="1154CC"/>
            <w:u w:val="single" w:color="1154CC"/>
          </w:rPr>
          <w:t>%3Dssrn-3919760.pdf&amp;X-Amz-Security-</w:t>
        </w:r>
        <w:r>
          <w:rPr>
            <w:rFonts w:ascii="Arial MT"/>
            <w:color w:val="1154CC"/>
            <w:spacing w:val="-2"/>
            <w:u w:val="single" w:color="1154CC"/>
          </w:rPr>
          <w:t>Token=IQoJb3JpZ2luX2VjEPr%2F%2F%2F</w:t>
        </w:r>
      </w:hyperlink>
    </w:p>
    <w:p>
      <w:pPr>
        <w:pStyle w:val="BodyText"/>
        <w:ind w:left="119"/>
        <w:rPr>
          <w:rFonts w:ascii="Arial MT"/>
        </w:rPr>
      </w:pPr>
      <w:hyperlink r:id="rId6">
        <w:r>
          <w:rPr>
            <w:rFonts w:ascii="Arial MT"/>
            <w:color w:val="1154CC"/>
            <w:spacing w:val="-2"/>
            <w:u w:val="single" w:color="1154CC"/>
          </w:rPr>
          <w:t>%2F%2F%2F%2F%2F%2F%2FwEaCXVzLWVhc3QtMSJHMEUCIQDArTKKSr5G0b</w:t>
        </w:r>
      </w:hyperlink>
    </w:p>
    <w:p>
      <w:pPr>
        <w:pStyle w:val="BodyText"/>
        <w:ind w:left="119" w:right="149"/>
        <w:rPr>
          <w:rFonts w:ascii="Arial MT"/>
        </w:rPr>
      </w:pPr>
      <w:hyperlink r:id="rId6">
        <w:r>
          <w:rPr>
            <w:rFonts w:ascii="Arial MT"/>
            <w:color w:val="1154CC"/>
            <w:spacing w:val="-2"/>
            <w:u w:val="single" w:color="1154CC"/>
          </w:rPr>
          <w:t>MwXHaUyBdVGwusJ8TVZeNA9zSgHtAR5QIgd9T6a90YCDv44yr5bm1PsgvpewiLu</w:t>
        </w:r>
      </w:hyperlink>
      <w:r>
        <w:rPr>
          <w:rFonts w:ascii="Arial MT"/>
          <w:color w:val="1154CC"/>
          <w:spacing w:val="-2"/>
        </w:rPr>
        <w:t> </w:t>
      </w:r>
      <w:hyperlink r:id="rId6">
        <w:r>
          <w:rPr>
            <w:rFonts w:ascii="Arial MT"/>
            <w:color w:val="1154CC"/>
            <w:spacing w:val="-2"/>
            <w:u w:val="single" w:color="1154CC"/>
          </w:rPr>
          <w:t>HtaGT9bWgKQwYYqvQUIExAEGgwzMDg0NzUzMDEyNTciDM6tvI2U3eJee%2BqE</w:t>
        </w:r>
      </w:hyperlink>
      <w:r>
        <w:rPr>
          <w:rFonts w:ascii="Arial MT"/>
          <w:color w:val="1154CC"/>
          <w:spacing w:val="-2"/>
        </w:rPr>
        <w:t> </w:t>
      </w:r>
      <w:hyperlink r:id="rId6">
        <w:r>
          <w:rPr>
            <w:rFonts w:ascii="Arial MT"/>
            <w:color w:val="1154CC"/>
            <w:spacing w:val="-2"/>
            <w:u w:val="single" w:color="1154CC"/>
          </w:rPr>
          <w:t>oiqaBchl6whAgdfYTfPedmu70kw5cDtKgSrXTLCI4O9QSQoLx7W%2FJ%2FUL95s5</w:t>
        </w:r>
      </w:hyperlink>
      <w:r>
        <w:rPr>
          <w:rFonts w:ascii="Arial MT"/>
          <w:color w:val="1154CC"/>
          <w:spacing w:val="-2"/>
        </w:rPr>
        <w:t> </w:t>
      </w:r>
      <w:hyperlink r:id="rId6">
        <w:r>
          <w:rPr>
            <w:rFonts w:ascii="Arial MT"/>
            <w:color w:val="1154CC"/>
            <w:spacing w:val="-2"/>
            <w:u w:val="single" w:color="1154CC"/>
          </w:rPr>
          <w:t>nnUMrB3tLWvX13zyOdNwVy3sEwMfYbf%2B%2BYYr8eUUfc9XGYkQb%2BvjcH8F</w:t>
        </w:r>
      </w:hyperlink>
      <w:r>
        <w:rPr>
          <w:rFonts w:ascii="Arial MT"/>
          <w:color w:val="1154CC"/>
          <w:spacing w:val="-2"/>
        </w:rPr>
        <w:t> </w:t>
      </w:r>
      <w:hyperlink r:id="rId6">
        <w:r>
          <w:rPr>
            <w:rFonts w:ascii="Arial MT"/>
            <w:color w:val="1154CC"/>
            <w:spacing w:val="-2"/>
            <w:u w:val="single" w:color="1154CC"/>
          </w:rPr>
          <w:t>mxpzd2H7phHsfX%2FqAAK%2B2%2FSlyplYEb40MeSytff7IDQxFGI1ffkYV31YMdx0</w:t>
        </w:r>
      </w:hyperlink>
      <w:r>
        <w:rPr>
          <w:rFonts w:ascii="Arial MT"/>
          <w:color w:val="1154CC"/>
          <w:spacing w:val="-2"/>
        </w:rPr>
        <w:t> </w:t>
      </w:r>
      <w:hyperlink r:id="rId6">
        <w:r>
          <w:rPr>
            <w:rFonts w:ascii="Arial MT"/>
            <w:color w:val="1154CC"/>
            <w:spacing w:val="-2"/>
            <w:u w:val="single" w:color="1154CC"/>
          </w:rPr>
          <w:t>FAuemqGxBE8y9h5nUB%2Fdm31WasdyuoNU%2FsD6gBdeHb%2BZV1%2FJduQT</w:t>
        </w:r>
      </w:hyperlink>
      <w:r>
        <w:rPr>
          <w:rFonts w:ascii="Arial MT"/>
          <w:color w:val="1154CC"/>
          <w:spacing w:val="-2"/>
        </w:rPr>
        <w:t> </w:t>
      </w:r>
      <w:hyperlink r:id="rId6">
        <w:r>
          <w:rPr>
            <w:rFonts w:ascii="Arial MT"/>
            <w:color w:val="1154CC"/>
            <w:spacing w:val="-2"/>
            <w:u w:val="single" w:color="1154CC"/>
          </w:rPr>
          <w:t>nThnbt%2BVTQPkFu3ylzMiwpT9xKr9C2sBGBVxe4cJIc5rQkob%2BdLpwjuVhGNem</w:t>
        </w:r>
      </w:hyperlink>
      <w:r>
        <w:rPr>
          <w:rFonts w:ascii="Arial MT"/>
          <w:color w:val="1154CC"/>
          <w:spacing w:val="-2"/>
        </w:rPr>
        <w:t> </w:t>
      </w:r>
      <w:hyperlink r:id="rId6">
        <w:r>
          <w:rPr>
            <w:rFonts w:ascii="Arial MT"/>
            <w:color w:val="1154CC"/>
            <w:spacing w:val="-2"/>
            <w:u w:val="single" w:color="1154CC"/>
          </w:rPr>
          <w:t>JUhFf0TlyN5XJe1KvpEjyvYZX0bh7DnHz%2FB9ItIWluNC7j3FjUd39LgLxtZMwy2LB</w:t>
        </w:r>
      </w:hyperlink>
      <w:r>
        <w:rPr>
          <w:rFonts w:ascii="Arial MT"/>
          <w:color w:val="1154CC"/>
          <w:spacing w:val="-2"/>
        </w:rPr>
        <w:t> </w:t>
      </w:r>
      <w:hyperlink r:id="rId6">
        <w:r>
          <w:rPr>
            <w:rFonts w:ascii="Arial MT"/>
            <w:color w:val="1154CC"/>
            <w:spacing w:val="-2"/>
            <w:u w:val="single" w:color="1154CC"/>
          </w:rPr>
          <w:t>X%2B79MD4YP90GhviEVrs1SUo9e7Gh8BisBhO9fKil4K5JmeUf0hb3PtVu8UHD3yf</w:t>
        </w:r>
      </w:hyperlink>
      <w:r>
        <w:rPr>
          <w:rFonts w:ascii="Arial MT"/>
          <w:color w:val="1154CC"/>
          <w:spacing w:val="-2"/>
        </w:rPr>
        <w:t> </w:t>
      </w:r>
      <w:hyperlink r:id="rId6">
        <w:r>
          <w:rPr>
            <w:rFonts w:ascii="Arial MT"/>
            <w:color w:val="1154CC"/>
            <w:spacing w:val="-2"/>
            <w:u w:val="single" w:color="1154CC"/>
          </w:rPr>
          <w:t>5oQ5vvBvPQWeQwFt5ZbIA8%2Bp%2FsKHZBWXQFofFI4mJQWNzRARQVQy3c1</w:t>
        </w:r>
      </w:hyperlink>
    </w:p>
    <w:p>
      <w:pPr>
        <w:pStyle w:val="BodyText"/>
        <w:ind w:left="119"/>
        <w:rPr>
          <w:rFonts w:ascii="Arial MT"/>
        </w:rPr>
      </w:pPr>
      <w:hyperlink r:id="rId6">
        <w:r>
          <w:rPr>
            <w:rFonts w:ascii="Arial MT"/>
            <w:color w:val="1154CC"/>
            <w:spacing w:val="-2"/>
            <w:u w:val="single" w:color="1154CC"/>
          </w:rPr>
          <w:t>Q04c4GUrNZMoPzR%2FnsstymeEw%2FJw6cQJ7VqR8mwAZafFwVWr2eBLWLm6</w:t>
        </w:r>
      </w:hyperlink>
      <w:r>
        <w:rPr>
          <w:rFonts w:ascii="Arial MT"/>
          <w:color w:val="1154CC"/>
          <w:spacing w:val="-2"/>
        </w:rPr>
        <w:t> </w:t>
      </w:r>
      <w:hyperlink r:id="rId6">
        <w:r>
          <w:rPr>
            <w:rFonts w:ascii="Arial MT"/>
            <w:color w:val="1154CC"/>
            <w:spacing w:val="-2"/>
            <w:u w:val="single" w:color="1154CC"/>
          </w:rPr>
          <w:t>eBGpSoUxlLJrZPuk6PBrC9ozwn7jkjVghTd0iHs5Nys7Nmpv7qS%2FwNV2uirDoUK</w:t>
        </w:r>
      </w:hyperlink>
      <w:r>
        <w:rPr>
          <w:rFonts w:ascii="Arial MT"/>
          <w:color w:val="1154CC"/>
          <w:spacing w:val="-2"/>
        </w:rPr>
        <w:t> </w:t>
      </w:r>
      <w:hyperlink r:id="rId6">
        <w:r>
          <w:rPr>
            <w:rFonts w:ascii="Arial MT"/>
            <w:color w:val="1154CC"/>
            <w:spacing w:val="-2"/>
            <w:u w:val="single" w:color="1154CC"/>
          </w:rPr>
          <w:t>DLAGk6u8rbOWtTz1BOek%2BLZ%2B0u7FhLEj9cwqAptHEAwAcQ%2FZ5pQZa3w</w:t>
        </w:r>
      </w:hyperlink>
      <w:r>
        <w:rPr>
          <w:rFonts w:ascii="Arial MT"/>
          <w:color w:val="1154CC"/>
          <w:spacing w:val="-2"/>
        </w:rPr>
        <w:t> </w:t>
      </w:r>
      <w:hyperlink r:id="rId6">
        <w:r>
          <w:rPr>
            <w:rFonts w:ascii="Arial MT"/>
            <w:color w:val="1154CC"/>
            <w:spacing w:val="-2"/>
            <w:u w:val="single" w:color="1154CC"/>
          </w:rPr>
          <w:t>0yhJ3dn4ra9O9NqjINJeOz%2FKM1dCGCj8FO6TM9so%2B84Dpxgr0KYS0CQ%2B</w:t>
        </w:r>
      </w:hyperlink>
    </w:p>
    <w:p>
      <w:pPr>
        <w:pStyle w:val="BodyText"/>
        <w:ind w:left="119"/>
        <w:rPr>
          <w:rFonts w:ascii="Arial MT"/>
        </w:rPr>
      </w:pPr>
      <w:hyperlink r:id="rId6">
        <w:r>
          <w:rPr>
            <w:rFonts w:ascii="Arial MT"/>
            <w:color w:val="1154CC"/>
            <w:spacing w:val="-2"/>
            <w:u w:val="single" w:color="1154CC"/>
          </w:rPr>
          <w:t>p36wo2cL2KrLbLf7KGQ0b8K6LkK1NUccbBUMcwcPXob1wyDtGkB3QgoP%2FTGn</w:t>
        </w:r>
      </w:hyperlink>
      <w:r>
        <w:rPr>
          <w:rFonts w:ascii="Arial MT"/>
          <w:color w:val="1154CC"/>
          <w:spacing w:val="-2"/>
        </w:rPr>
        <w:t> </w:t>
      </w:r>
      <w:hyperlink r:id="rId6">
        <w:r>
          <w:rPr>
            <w:rFonts w:ascii="Arial MT"/>
            <w:color w:val="1154CC"/>
            <w:spacing w:val="-2"/>
            <w:u w:val="single" w:color="1154CC"/>
          </w:rPr>
          <w:t>xmdeAlsV3uby%2BBFHCV9GnNBCfbnDHMeA5KOetcNJc04B1vs9W%2BanWy48</w:t>
        </w:r>
      </w:hyperlink>
    </w:p>
    <w:p>
      <w:pPr>
        <w:pStyle w:val="BodyText"/>
        <w:ind w:left="119" w:right="133"/>
        <w:rPr>
          <w:rFonts w:ascii="Arial MT"/>
        </w:rPr>
      </w:pPr>
      <w:hyperlink r:id="rId6">
        <w:r>
          <w:rPr>
            <w:rFonts w:ascii="Arial MT"/>
            <w:color w:val="1154CC"/>
            <w:spacing w:val="-2"/>
            <w:u w:val="single" w:color="1154CC"/>
          </w:rPr>
          <w:t>%2B0%2BGzRrwCJjNc9AabHD5XnLXVaRJ5smA35%2FrcDsuh%2Bi84Le3yiCp75</w:t>
        </w:r>
      </w:hyperlink>
      <w:r>
        <w:rPr>
          <w:rFonts w:ascii="Arial MT"/>
          <w:color w:val="1154CC"/>
          <w:spacing w:val="-2"/>
        </w:rPr>
        <w:t> </w:t>
      </w:r>
      <w:hyperlink r:id="rId6">
        <w:r>
          <w:rPr>
            <w:rFonts w:ascii="Arial MT"/>
            <w:color w:val="1154CC"/>
            <w:spacing w:val="-2"/>
            <w:u w:val="single" w:color="1154CC"/>
          </w:rPr>
          <w:t>MJaWg4O3qQPVWtPhaJzy6TD4tba2BjqxASoSUQs23e748oz741V2tpcIYLDYwK7e</w:t>
        </w:r>
      </w:hyperlink>
      <w:r>
        <w:rPr>
          <w:rFonts w:ascii="Arial MT"/>
          <w:color w:val="1154CC"/>
          <w:spacing w:val="-2"/>
        </w:rPr>
        <w:t> </w:t>
      </w:r>
      <w:hyperlink r:id="rId6">
        <w:r>
          <w:rPr>
            <w:rFonts w:ascii="Arial MT"/>
            <w:color w:val="1154CC"/>
            <w:spacing w:val="-2"/>
            <w:u w:val="single" w:color="1154CC"/>
          </w:rPr>
          <w:t>HHd%2BLGqM36bfcb8GjovyeHyp%2F9MGZbraqojaBdmIov8xsWLe96jWJ9v7E6x5t</w:t>
        </w:r>
      </w:hyperlink>
      <w:r>
        <w:rPr>
          <w:rFonts w:ascii="Arial MT"/>
          <w:color w:val="1154CC"/>
          <w:spacing w:val="-2"/>
        </w:rPr>
        <w:t> </w:t>
      </w:r>
      <w:hyperlink r:id="rId6">
        <w:r>
          <w:rPr>
            <w:rFonts w:ascii="Arial MT"/>
            <w:color w:val="1154CC"/>
            <w:spacing w:val="-2"/>
            <w:u w:val="single" w:color="1154CC"/>
          </w:rPr>
          <w:t>B0mFZm0JsZw0w0al9IGLBFa4YdCrBh42x1MzKI%2Fc%2F9ZEADhWjvb3pXaxg2m</w:t>
        </w:r>
      </w:hyperlink>
      <w:r>
        <w:rPr>
          <w:rFonts w:ascii="Arial MT"/>
          <w:color w:val="1154CC"/>
          <w:spacing w:val="-2"/>
        </w:rPr>
        <w:t> </w:t>
      </w:r>
      <w:hyperlink r:id="rId6">
        <w:r>
          <w:rPr>
            <w:rFonts w:ascii="Arial MT"/>
            <w:color w:val="1154CC"/>
            <w:spacing w:val="-2"/>
            <w:u w:val="single" w:color="1154CC"/>
          </w:rPr>
          <w:t>FwIuU6avtyWBOgHZlFJKO8SNcBZcibRkEBEEdkUAHhR5xbb45yCIbnWwXb7noE</w:t>
        </w:r>
      </w:hyperlink>
      <w:r>
        <w:rPr>
          <w:rFonts w:ascii="Arial MT"/>
          <w:color w:val="1154CC"/>
          <w:spacing w:val="-2"/>
        </w:rPr>
        <w:t> </w:t>
      </w:r>
      <w:hyperlink r:id="rId6">
        <w:r>
          <w:rPr>
            <w:rFonts w:ascii="Arial MT"/>
            <w:color w:val="1154CC"/>
            <w:spacing w:val="-2"/>
            <w:u w:val="single" w:color="1154CC"/>
          </w:rPr>
          <w:t>MP72XVsQeC28%2BBP7eRkrYsDg%3D%3D&amp;X-Amz-Algorithm=AWS4-HMAC-SH</w:t>
        </w:r>
      </w:hyperlink>
    </w:p>
    <w:p>
      <w:pPr>
        <w:pStyle w:val="BodyText"/>
        <w:ind w:left="119" w:right="149"/>
        <w:rPr>
          <w:rFonts w:ascii="Arial MT"/>
        </w:rPr>
      </w:pPr>
      <w:hyperlink r:id="rId6">
        <w:r>
          <w:rPr>
            <w:rFonts w:ascii="Arial MT"/>
            <w:color w:val="1154CC"/>
            <w:spacing w:val="-2"/>
            <w:u w:val="single" w:color="1154CC"/>
          </w:rPr>
          <w:t>A256&amp;X-Amz-Date=20240827T101622Z&amp;X-Amz-SignedHeaders=host&amp;X-Amz-Expi</w:t>
        </w:r>
      </w:hyperlink>
      <w:r>
        <w:rPr>
          <w:rFonts w:ascii="Arial MT"/>
          <w:color w:val="1154CC"/>
          <w:spacing w:val="-2"/>
        </w:rPr>
        <w:t> </w:t>
      </w:r>
      <w:hyperlink r:id="rId6">
        <w:r>
          <w:rPr>
            <w:rFonts w:ascii="Arial MT"/>
            <w:color w:val="1154CC"/>
            <w:spacing w:val="-2"/>
            <w:u w:val="single" w:color="1154CC"/>
          </w:rPr>
          <w:t>res=300&amp;X-Amz-Credential=ASIAUPUUPRWE6OELIKB6%2F20240827%2Fus-</w:t>
        </w:r>
        <w:r>
          <w:rPr>
            <w:rFonts w:ascii="Arial MT"/>
            <w:color w:val="1154CC"/>
            <w:spacing w:val="-4"/>
            <w:u w:val="single" w:color="1154CC"/>
          </w:rPr>
          <w:t>east</w:t>
        </w:r>
      </w:hyperlink>
    </w:p>
    <w:p>
      <w:pPr>
        <w:pStyle w:val="BodyText"/>
        <w:ind w:left="119"/>
        <w:rPr>
          <w:rFonts w:ascii="Arial MT"/>
        </w:rPr>
      </w:pPr>
      <w:hyperlink r:id="rId6">
        <w:r>
          <w:rPr>
            <w:rFonts w:ascii="Arial MT"/>
            <w:color w:val="1154CC"/>
            <w:spacing w:val="-2"/>
            <w:u w:val="single" w:color="1154CC"/>
          </w:rPr>
          <w:t>-1%2Fs3%2Faws4_request&amp;X-Amz-Signature=bd99fcbfe8c7f474e46f56bb0dd9966</w:t>
        </w:r>
      </w:hyperlink>
      <w:r>
        <w:rPr>
          <w:rFonts w:ascii="Arial MT"/>
          <w:color w:val="1154CC"/>
          <w:spacing w:val="-2"/>
        </w:rPr>
        <w:t> </w:t>
      </w:r>
      <w:hyperlink r:id="rId6">
        <w:r>
          <w:rPr>
            <w:rFonts w:ascii="Arial MT"/>
            <w:color w:val="1154CC"/>
            <w:spacing w:val="-2"/>
            <w:u w:val="single" w:color="1154CC"/>
          </w:rPr>
          <w:t>739677e58fc3605d8fa632ae9381dcc69</w:t>
        </w:r>
      </w:hyperlink>
    </w:p>
    <w:p>
      <w:pPr>
        <w:pStyle w:val="Heading1"/>
        <w:numPr>
          <w:ilvl w:val="0"/>
          <w:numId w:val="1"/>
        </w:numPr>
        <w:tabs>
          <w:tab w:pos="389" w:val="left" w:leader="none"/>
        </w:tabs>
        <w:spacing w:line="240" w:lineRule="auto" w:before="0" w:after="0"/>
        <w:ind w:left="389" w:right="0" w:hanging="270"/>
        <w:jc w:val="left"/>
      </w:pPr>
      <w:r>
        <w:rPr>
          <w:color w:val="333333"/>
        </w:rPr>
        <w:t>Initial </w:t>
      </w:r>
      <w:r>
        <w:rPr>
          <w:color w:val="333333"/>
          <w:spacing w:val="-2"/>
        </w:rPr>
        <w:t>Prompt</w:t>
      </w:r>
    </w:p>
    <w:p>
      <w:pPr>
        <w:pStyle w:val="BodyText"/>
      </w:pPr>
      <w:r>
        <w:rPr>
          <w:b/>
        </w:rPr>
        <w:t>Description : </w:t>
      </w:r>
      <w:r>
        <w:rPr/>
        <w:t>The research investigates the impact of Facebook's introduction on the mental</w:t>
      </w:r>
      <w:r>
        <w:rPr>
          <w:spacing w:val="-4"/>
        </w:rPr>
        <w:t> </w:t>
      </w:r>
      <w:r>
        <w:rPr/>
        <w:t>health</w:t>
      </w:r>
      <w:r>
        <w:rPr>
          <w:spacing w:val="-4"/>
        </w:rPr>
        <w:t> </w:t>
      </w:r>
      <w:r>
        <w:rPr/>
        <w:t>of</w:t>
      </w:r>
      <w:r>
        <w:rPr>
          <w:spacing w:val="-4"/>
        </w:rPr>
        <w:t> </w:t>
      </w:r>
      <w:r>
        <w:rPr/>
        <w:t>U.S.</w:t>
      </w:r>
      <w:r>
        <w:rPr>
          <w:spacing w:val="-4"/>
        </w:rPr>
        <w:t> </w:t>
      </w:r>
      <w:r>
        <w:rPr/>
        <w:t>college</w:t>
      </w:r>
      <w:r>
        <w:rPr>
          <w:spacing w:val="-4"/>
        </w:rPr>
        <w:t> </w:t>
      </w:r>
      <w:r>
        <w:rPr/>
        <w:t>students</w:t>
      </w:r>
      <w:r>
        <w:rPr>
          <w:spacing w:val="-4"/>
        </w:rPr>
        <w:t> </w:t>
      </w:r>
      <w:r>
        <w:rPr/>
        <w:t>using</w:t>
      </w:r>
      <w:r>
        <w:rPr>
          <w:spacing w:val="-4"/>
        </w:rPr>
        <w:t> </w:t>
      </w:r>
      <w:r>
        <w:rPr/>
        <w:t>a</w:t>
      </w:r>
      <w:r>
        <w:rPr>
          <w:spacing w:val="-4"/>
        </w:rPr>
        <w:t> </w:t>
      </w:r>
      <w:r>
        <w:rPr/>
        <w:t>quasi-experimental</w:t>
      </w:r>
      <w:r>
        <w:rPr>
          <w:spacing w:val="-4"/>
        </w:rPr>
        <w:t> </w:t>
      </w:r>
      <w:r>
        <w:rPr/>
        <w:t>design.</w:t>
      </w:r>
      <w:r>
        <w:rPr>
          <w:spacing w:val="-4"/>
        </w:rPr>
        <w:t> </w:t>
      </w:r>
      <w:r>
        <w:rPr/>
        <w:t>It</w:t>
      </w:r>
      <w:r>
        <w:rPr>
          <w:spacing w:val="-4"/>
        </w:rPr>
        <w:t> </w:t>
      </w:r>
      <w:r>
        <w:rPr/>
        <w:t>examines the correlation between Facebook use and mental health deterioration, particularly focusing on symptoms like depression.</w:t>
      </w:r>
    </w:p>
    <w:p>
      <w:pPr>
        <w:pStyle w:val="BodyText"/>
      </w:pPr>
      <w:r>
        <w:rPr>
          <w:b/>
        </w:rPr>
        <w:t>Generated Summary : </w:t>
      </w:r>
      <w:r>
        <w:rPr/>
        <w:t>This study examines how Facebook's introduction at U.S. colleges</w:t>
      </w:r>
      <w:r>
        <w:rPr>
          <w:spacing w:val="-3"/>
        </w:rPr>
        <w:t> </w:t>
      </w:r>
      <w:r>
        <w:rPr/>
        <w:t>from</w:t>
      </w:r>
      <w:r>
        <w:rPr>
          <w:spacing w:val="-3"/>
        </w:rPr>
        <w:t> </w:t>
      </w:r>
      <w:r>
        <w:rPr/>
        <w:t>2004</w:t>
      </w:r>
      <w:r>
        <w:rPr>
          <w:spacing w:val="-3"/>
        </w:rPr>
        <w:t> </w:t>
      </w:r>
      <w:r>
        <w:rPr/>
        <w:t>to</w:t>
      </w:r>
      <w:r>
        <w:rPr>
          <w:spacing w:val="-3"/>
        </w:rPr>
        <w:t> </w:t>
      </w:r>
      <w:r>
        <w:rPr/>
        <w:t>2006</w:t>
      </w:r>
      <w:r>
        <w:rPr>
          <w:spacing w:val="-3"/>
        </w:rPr>
        <w:t> </w:t>
      </w:r>
      <w:r>
        <w:rPr/>
        <w:t>influenced</w:t>
      </w:r>
      <w:r>
        <w:rPr>
          <w:spacing w:val="-3"/>
        </w:rPr>
        <w:t> </w:t>
      </w:r>
      <w:r>
        <w:rPr/>
        <w:t>student</w:t>
      </w:r>
      <w:r>
        <w:rPr>
          <w:spacing w:val="-3"/>
        </w:rPr>
        <w:t> </w:t>
      </w:r>
      <w:r>
        <w:rPr/>
        <w:t>mental</w:t>
      </w:r>
      <w:r>
        <w:rPr>
          <w:spacing w:val="-3"/>
        </w:rPr>
        <w:t> </w:t>
      </w:r>
      <w:r>
        <w:rPr/>
        <w:t>health.</w:t>
      </w:r>
      <w:r>
        <w:rPr>
          <w:spacing w:val="-3"/>
        </w:rPr>
        <w:t> </w:t>
      </w:r>
      <w:r>
        <w:rPr/>
        <w:t>The</w:t>
      </w:r>
      <w:r>
        <w:rPr>
          <w:spacing w:val="-3"/>
        </w:rPr>
        <w:t> </w:t>
      </w:r>
      <w:r>
        <w:rPr/>
        <w:t>authors</w:t>
      </w:r>
      <w:r>
        <w:rPr>
          <w:spacing w:val="-3"/>
        </w:rPr>
        <w:t> </w:t>
      </w:r>
      <w:r>
        <w:rPr/>
        <w:t>employ</w:t>
      </w:r>
      <w:r>
        <w:rPr>
          <w:spacing w:val="-3"/>
        </w:rPr>
        <w:t> </w:t>
      </w:r>
      <w:r>
        <w:rPr/>
        <w:t>a</w:t>
      </w:r>
    </w:p>
    <w:p>
      <w:pPr>
        <w:pStyle w:val="BodyText"/>
        <w:ind w:right="149"/>
      </w:pPr>
      <w:r>
        <w:rPr/>
        <w:t>quasi-experimental</w:t>
      </w:r>
      <w:r>
        <w:rPr>
          <w:spacing w:val="-9"/>
        </w:rPr>
        <w:t> </w:t>
      </w:r>
      <w:r>
        <w:rPr/>
        <w:t>design</w:t>
      </w:r>
      <w:r>
        <w:rPr>
          <w:spacing w:val="-9"/>
        </w:rPr>
        <w:t> </w:t>
      </w:r>
      <w:r>
        <w:rPr/>
        <w:t>using</w:t>
      </w:r>
      <w:r>
        <w:rPr>
          <w:spacing w:val="-9"/>
        </w:rPr>
        <w:t> </w:t>
      </w:r>
      <w:r>
        <w:rPr/>
        <w:t>a</w:t>
      </w:r>
      <w:r>
        <w:rPr>
          <w:spacing w:val="-9"/>
        </w:rPr>
        <w:t> </w:t>
      </w:r>
      <w:r>
        <w:rPr/>
        <w:t>generalized</w:t>
      </w:r>
      <w:r>
        <w:rPr>
          <w:spacing w:val="-9"/>
        </w:rPr>
        <w:t> </w:t>
      </w:r>
      <w:r>
        <w:rPr/>
        <w:t>difference-in-differences</w:t>
      </w:r>
      <w:r>
        <w:rPr>
          <w:spacing w:val="-9"/>
        </w:rPr>
        <w:t> </w:t>
      </w:r>
      <w:r>
        <w:rPr/>
        <w:t>strategy.</w:t>
      </w:r>
      <w:r>
        <w:rPr>
          <w:spacing w:val="-9"/>
        </w:rPr>
        <w:t> </w:t>
      </w:r>
      <w:r>
        <w:rPr/>
        <w:t>The results</w:t>
      </w:r>
      <w:r>
        <w:rPr>
          <w:spacing w:val="-1"/>
        </w:rPr>
        <w:t> </w:t>
      </w:r>
      <w:r>
        <w:rPr/>
        <w:t>indicate that</w:t>
      </w:r>
      <w:r>
        <w:rPr>
          <w:spacing w:val="-1"/>
        </w:rPr>
        <w:t> </w:t>
      </w:r>
      <w:r>
        <w:rPr/>
        <w:t>Facebook negatively</w:t>
      </w:r>
      <w:r>
        <w:rPr>
          <w:spacing w:val="-1"/>
        </w:rPr>
        <w:t> </w:t>
      </w:r>
      <w:r>
        <w:rPr/>
        <w:t>affected mental</w:t>
      </w:r>
      <w:r>
        <w:rPr>
          <w:spacing w:val="-1"/>
        </w:rPr>
        <w:t> </w:t>
      </w:r>
      <w:r>
        <w:rPr/>
        <w:t>health, leading</w:t>
      </w:r>
      <w:r>
        <w:rPr>
          <w:spacing w:val="-1"/>
        </w:rPr>
        <w:t> </w:t>
      </w:r>
      <w:r>
        <w:rPr/>
        <w:t>to </w:t>
      </w:r>
      <w:r>
        <w:rPr>
          <w:spacing w:val="-2"/>
        </w:rPr>
        <w:t>increased</w:t>
      </w:r>
    </w:p>
    <w:p>
      <w:pPr>
        <w:spacing w:after="0"/>
        <w:sectPr>
          <w:type w:val="continuous"/>
          <w:pgSz w:w="11920" w:h="16860"/>
          <w:pgMar w:top="1360" w:bottom="280" w:left="1320" w:right="1340"/>
        </w:sectPr>
      </w:pPr>
    </w:p>
    <w:p>
      <w:pPr>
        <w:pStyle w:val="BodyText"/>
        <w:spacing w:before="62"/>
        <w:ind w:right="445"/>
        <w:jc w:val="both"/>
      </w:pPr>
      <w:r>
        <w:rPr/>
        <w:t>depression and academic impairments. Students most vulnerable to mental illness, such</w:t>
      </w:r>
      <w:r>
        <w:rPr>
          <w:spacing w:val="-1"/>
        </w:rPr>
        <w:t> </w:t>
      </w:r>
      <w:r>
        <w:rPr/>
        <w:t>as</w:t>
      </w:r>
      <w:r>
        <w:rPr>
          <w:spacing w:val="-1"/>
        </w:rPr>
        <w:t> </w:t>
      </w:r>
      <w:r>
        <w:rPr/>
        <w:t>those</w:t>
      </w:r>
      <w:r>
        <w:rPr>
          <w:spacing w:val="-1"/>
        </w:rPr>
        <w:t> </w:t>
      </w:r>
      <w:r>
        <w:rPr/>
        <w:t>of</w:t>
      </w:r>
      <w:r>
        <w:rPr>
          <w:spacing w:val="-1"/>
        </w:rPr>
        <w:t> </w:t>
      </w:r>
      <w:r>
        <w:rPr/>
        <w:t>lower</w:t>
      </w:r>
      <w:r>
        <w:rPr>
          <w:spacing w:val="-1"/>
        </w:rPr>
        <w:t> </w:t>
      </w:r>
      <w:r>
        <w:rPr/>
        <w:t>socioeconomic</w:t>
      </w:r>
      <w:r>
        <w:rPr>
          <w:spacing w:val="-1"/>
        </w:rPr>
        <w:t> </w:t>
      </w:r>
      <w:r>
        <w:rPr/>
        <w:t>status,</w:t>
      </w:r>
      <w:r>
        <w:rPr>
          <w:spacing w:val="-1"/>
        </w:rPr>
        <w:t> </w:t>
      </w:r>
      <w:r>
        <w:rPr/>
        <w:t>experienced</w:t>
      </w:r>
      <w:r>
        <w:rPr>
          <w:spacing w:val="-1"/>
        </w:rPr>
        <w:t> </w:t>
      </w:r>
      <w:r>
        <w:rPr/>
        <w:t>the</w:t>
      </w:r>
      <w:r>
        <w:rPr>
          <w:spacing w:val="-1"/>
        </w:rPr>
        <w:t> </w:t>
      </w:r>
      <w:r>
        <w:rPr/>
        <w:t>worst</w:t>
      </w:r>
      <w:r>
        <w:rPr>
          <w:spacing w:val="-1"/>
        </w:rPr>
        <w:t> </w:t>
      </w:r>
      <w:r>
        <w:rPr/>
        <w:t>outcomes.</w:t>
      </w:r>
      <w:r>
        <w:rPr>
          <w:spacing w:val="-1"/>
        </w:rPr>
        <w:t> </w:t>
      </w:r>
      <w:r>
        <w:rPr/>
        <w:t>The research</w:t>
      </w:r>
      <w:r>
        <w:rPr>
          <w:spacing w:val="-6"/>
        </w:rPr>
        <w:t> </w:t>
      </w:r>
      <w:r>
        <w:rPr/>
        <w:t>highlights</w:t>
      </w:r>
      <w:r>
        <w:rPr>
          <w:spacing w:val="-6"/>
        </w:rPr>
        <w:t> </w:t>
      </w:r>
      <w:r>
        <w:rPr/>
        <w:t>the</w:t>
      </w:r>
      <w:r>
        <w:rPr>
          <w:spacing w:val="-6"/>
        </w:rPr>
        <w:t> </w:t>
      </w:r>
      <w:r>
        <w:rPr/>
        <w:t>platform’s</w:t>
      </w:r>
      <w:r>
        <w:rPr>
          <w:spacing w:val="-6"/>
        </w:rPr>
        <w:t> </w:t>
      </w:r>
      <w:r>
        <w:rPr/>
        <w:t>role</w:t>
      </w:r>
      <w:r>
        <w:rPr>
          <w:spacing w:val="-6"/>
        </w:rPr>
        <w:t> </w:t>
      </w:r>
      <w:r>
        <w:rPr/>
        <w:t>in</w:t>
      </w:r>
      <w:r>
        <w:rPr>
          <w:spacing w:val="-6"/>
        </w:rPr>
        <w:t> </w:t>
      </w:r>
      <w:r>
        <w:rPr/>
        <w:t>fostering</w:t>
      </w:r>
      <w:r>
        <w:rPr>
          <w:spacing w:val="-6"/>
        </w:rPr>
        <w:t> </w:t>
      </w:r>
      <w:r>
        <w:rPr/>
        <w:t>unfavorable</w:t>
      </w:r>
      <w:r>
        <w:rPr>
          <w:spacing w:val="-6"/>
        </w:rPr>
        <w:t> </w:t>
      </w:r>
      <w:r>
        <w:rPr/>
        <w:t>social</w:t>
      </w:r>
      <w:r>
        <w:rPr>
          <w:spacing w:val="-6"/>
        </w:rPr>
        <w:t> </w:t>
      </w:r>
      <w:r>
        <w:rPr/>
        <w:t>comparisons, which contributed to mental health deterioration.</w:t>
      </w:r>
    </w:p>
    <w:p>
      <w:pPr>
        <w:pStyle w:val="Heading1"/>
        <w:numPr>
          <w:ilvl w:val="0"/>
          <w:numId w:val="1"/>
        </w:numPr>
        <w:tabs>
          <w:tab w:pos="389" w:val="left" w:leader="none"/>
        </w:tabs>
        <w:spacing w:line="240" w:lineRule="auto" w:before="0" w:after="0"/>
        <w:ind w:left="389" w:right="0" w:hanging="270"/>
        <w:jc w:val="both"/>
      </w:pPr>
      <w:r>
        <w:rPr>
          <w:color w:val="333333"/>
        </w:rPr>
        <w:t>Iteration </w:t>
      </w:r>
      <w:r>
        <w:rPr>
          <w:color w:val="333333"/>
          <w:spacing w:val="-10"/>
        </w:rPr>
        <w:t>1</w:t>
      </w:r>
    </w:p>
    <w:p>
      <w:pPr>
        <w:pStyle w:val="BodyText"/>
      </w:pPr>
      <w:r>
        <w:rPr>
          <w:b/>
        </w:rPr>
        <w:t>Description</w:t>
      </w:r>
      <w:r>
        <w:rPr>
          <w:b/>
          <w:spacing w:val="-3"/>
        </w:rPr>
        <w:t> </w:t>
      </w:r>
      <w:r>
        <w:rPr>
          <w:b/>
        </w:rPr>
        <w:t>:</w:t>
      </w:r>
      <w:r>
        <w:rPr>
          <w:b/>
          <w:spacing w:val="-3"/>
        </w:rPr>
        <w:t> </w:t>
      </w:r>
      <w:r>
        <w:rPr/>
        <w:t>The</w:t>
      </w:r>
      <w:r>
        <w:rPr>
          <w:spacing w:val="-3"/>
        </w:rPr>
        <w:t> </w:t>
      </w:r>
      <w:r>
        <w:rPr/>
        <w:t>first</w:t>
      </w:r>
      <w:r>
        <w:rPr>
          <w:spacing w:val="-3"/>
        </w:rPr>
        <w:t> </w:t>
      </w:r>
      <w:r>
        <w:rPr/>
        <w:t>iteration</w:t>
      </w:r>
      <w:r>
        <w:rPr>
          <w:spacing w:val="-3"/>
        </w:rPr>
        <w:t> </w:t>
      </w:r>
      <w:r>
        <w:rPr/>
        <w:t>focuses</w:t>
      </w:r>
      <w:r>
        <w:rPr>
          <w:spacing w:val="-3"/>
        </w:rPr>
        <w:t> </w:t>
      </w:r>
      <w:r>
        <w:rPr/>
        <w:t>on</w:t>
      </w:r>
      <w:r>
        <w:rPr>
          <w:spacing w:val="-3"/>
        </w:rPr>
        <w:t> </w:t>
      </w:r>
      <w:r>
        <w:rPr/>
        <w:t>refining</w:t>
      </w:r>
      <w:r>
        <w:rPr>
          <w:spacing w:val="-3"/>
        </w:rPr>
        <w:t> </w:t>
      </w:r>
      <w:r>
        <w:rPr/>
        <w:t>the</w:t>
      </w:r>
      <w:r>
        <w:rPr>
          <w:spacing w:val="-3"/>
        </w:rPr>
        <w:t> </w:t>
      </w:r>
      <w:r>
        <w:rPr/>
        <w:t>initial</w:t>
      </w:r>
      <w:r>
        <w:rPr>
          <w:spacing w:val="-3"/>
        </w:rPr>
        <w:t> </w:t>
      </w:r>
      <w:r>
        <w:rPr/>
        <w:t>summary</w:t>
      </w:r>
      <w:r>
        <w:rPr>
          <w:spacing w:val="-3"/>
        </w:rPr>
        <w:t> </w:t>
      </w:r>
      <w:r>
        <w:rPr/>
        <w:t>to</w:t>
      </w:r>
      <w:r>
        <w:rPr>
          <w:spacing w:val="-3"/>
        </w:rPr>
        <w:t> </w:t>
      </w:r>
      <w:r>
        <w:rPr/>
        <w:t>incorporate more specific details regarding the methodology and key findings.</w:t>
      </w:r>
    </w:p>
    <w:p>
      <w:pPr>
        <w:pStyle w:val="BodyText"/>
      </w:pPr>
      <w:r>
        <w:rPr>
          <w:b/>
        </w:rPr>
        <w:t>Generated Summary : </w:t>
      </w:r>
      <w:r>
        <w:rPr/>
        <w:t>The research leverages the staggered roll-out of Facebook across</w:t>
      </w:r>
      <w:r>
        <w:rPr>
          <w:spacing w:val="-2"/>
        </w:rPr>
        <w:t> </w:t>
      </w:r>
      <w:r>
        <w:rPr/>
        <w:t>U.S. colleges as a natural experiment to estimate its impact on mental </w:t>
      </w:r>
      <w:r>
        <w:rPr>
          <w:spacing w:val="-2"/>
        </w:rPr>
        <w:t>health.</w:t>
      </w:r>
    </w:p>
    <w:p>
      <w:pPr>
        <w:pStyle w:val="BodyText"/>
        <w:ind w:right="196"/>
      </w:pPr>
      <w:r>
        <w:rPr/>
        <w:t>The</w:t>
      </w:r>
      <w:r>
        <w:rPr>
          <w:spacing w:val="-3"/>
        </w:rPr>
        <w:t> </w:t>
      </w:r>
      <w:r>
        <w:rPr/>
        <w:t>study</w:t>
      </w:r>
      <w:r>
        <w:rPr>
          <w:spacing w:val="-3"/>
        </w:rPr>
        <w:t> </w:t>
      </w:r>
      <w:r>
        <w:rPr/>
        <w:t>uses</w:t>
      </w:r>
      <w:r>
        <w:rPr>
          <w:spacing w:val="-3"/>
        </w:rPr>
        <w:t> </w:t>
      </w:r>
      <w:r>
        <w:rPr/>
        <w:t>survey</w:t>
      </w:r>
      <w:r>
        <w:rPr>
          <w:spacing w:val="-3"/>
        </w:rPr>
        <w:t> </w:t>
      </w:r>
      <w:r>
        <w:rPr/>
        <w:t>data</w:t>
      </w:r>
      <w:r>
        <w:rPr>
          <w:spacing w:val="-3"/>
        </w:rPr>
        <w:t> </w:t>
      </w:r>
      <w:r>
        <w:rPr/>
        <w:t>from</w:t>
      </w:r>
      <w:r>
        <w:rPr>
          <w:spacing w:val="-3"/>
        </w:rPr>
        <w:t> </w:t>
      </w:r>
      <w:r>
        <w:rPr/>
        <w:t>the</w:t>
      </w:r>
      <w:r>
        <w:rPr>
          <w:spacing w:val="-3"/>
        </w:rPr>
        <w:t> </w:t>
      </w:r>
      <w:r>
        <w:rPr/>
        <w:t>National</w:t>
      </w:r>
      <w:r>
        <w:rPr>
          <w:spacing w:val="-3"/>
        </w:rPr>
        <w:t> </w:t>
      </w:r>
      <w:r>
        <w:rPr/>
        <w:t>College</w:t>
      </w:r>
      <w:r>
        <w:rPr>
          <w:spacing w:val="-3"/>
        </w:rPr>
        <w:t> </w:t>
      </w:r>
      <w:r>
        <w:rPr/>
        <w:t>Health</w:t>
      </w:r>
      <w:r>
        <w:rPr>
          <w:spacing w:val="-3"/>
        </w:rPr>
        <w:t> </w:t>
      </w:r>
      <w:r>
        <w:rPr/>
        <w:t>Assessment</w:t>
      </w:r>
      <w:r>
        <w:rPr>
          <w:spacing w:val="-3"/>
        </w:rPr>
        <w:t> </w:t>
      </w:r>
      <w:r>
        <w:rPr/>
        <w:t>and</w:t>
      </w:r>
      <w:r>
        <w:rPr>
          <w:spacing w:val="-3"/>
        </w:rPr>
        <w:t> </w:t>
      </w:r>
      <w:r>
        <w:rPr/>
        <w:t>applies a generalized difference-in-differences approach. The introduction of Facebook was linked to a 0.085 standard deviation increase in poor mental health, with significant effects on depression and academic performance. The study identifies social comparison as a key mechanism, particularly affecting vulnerable groups such as</w:t>
      </w:r>
    </w:p>
    <w:p>
      <w:pPr>
        <w:pStyle w:val="BodyText"/>
      </w:pPr>
      <w:r>
        <w:rPr/>
        <w:t>off-campus</w:t>
      </w:r>
      <w:r>
        <w:rPr>
          <w:spacing w:val="-1"/>
        </w:rPr>
        <w:t> </w:t>
      </w:r>
      <w:r>
        <w:rPr/>
        <w:t>students</w:t>
      </w:r>
      <w:r>
        <w:rPr>
          <w:spacing w:val="-1"/>
        </w:rPr>
        <w:t> </w:t>
      </w:r>
      <w:r>
        <w:rPr/>
        <w:t>and</w:t>
      </w:r>
      <w:r>
        <w:rPr>
          <w:spacing w:val="-1"/>
        </w:rPr>
        <w:t> </w:t>
      </w:r>
      <w:r>
        <w:rPr/>
        <w:t>those of</w:t>
      </w:r>
      <w:r>
        <w:rPr>
          <w:spacing w:val="-1"/>
        </w:rPr>
        <w:t> </w:t>
      </w:r>
      <w:r>
        <w:rPr/>
        <w:t>lower</w:t>
      </w:r>
      <w:r>
        <w:rPr>
          <w:spacing w:val="-1"/>
        </w:rPr>
        <w:t> </w:t>
      </w:r>
      <w:r>
        <w:rPr/>
        <w:t>socioeconomic </w:t>
      </w:r>
      <w:r>
        <w:rPr>
          <w:spacing w:val="-2"/>
        </w:rPr>
        <w:t>status.</w:t>
      </w:r>
    </w:p>
    <w:p>
      <w:pPr>
        <w:pStyle w:val="Heading1"/>
        <w:numPr>
          <w:ilvl w:val="0"/>
          <w:numId w:val="1"/>
        </w:numPr>
        <w:tabs>
          <w:tab w:pos="389" w:val="left" w:leader="none"/>
        </w:tabs>
        <w:spacing w:line="240" w:lineRule="auto" w:before="0" w:after="0"/>
        <w:ind w:left="389" w:right="0" w:hanging="270"/>
        <w:jc w:val="left"/>
      </w:pPr>
      <w:r>
        <w:rPr>
          <w:color w:val="333333"/>
          <w:spacing w:val="-2"/>
        </w:rPr>
        <w:t>Iteration</w:t>
      </w:r>
    </w:p>
    <w:p>
      <w:pPr>
        <w:pStyle w:val="BodyText"/>
        <w:ind w:left="119"/>
      </w:pPr>
      <w:r>
        <w:rPr>
          <w:b/>
        </w:rPr>
        <w:t>Description</w:t>
      </w:r>
      <w:r>
        <w:rPr>
          <w:b/>
          <w:spacing w:val="-3"/>
        </w:rPr>
        <w:t> </w:t>
      </w:r>
      <w:r>
        <w:rPr>
          <w:b/>
        </w:rPr>
        <w:t>:</w:t>
      </w:r>
      <w:r>
        <w:rPr>
          <w:b/>
          <w:spacing w:val="-3"/>
        </w:rPr>
        <w:t> </w:t>
      </w:r>
      <w:r>
        <w:rPr/>
        <w:t>The</w:t>
      </w:r>
      <w:r>
        <w:rPr>
          <w:spacing w:val="-3"/>
        </w:rPr>
        <w:t> </w:t>
      </w:r>
      <w:r>
        <w:rPr/>
        <w:t>second</w:t>
      </w:r>
      <w:r>
        <w:rPr>
          <w:spacing w:val="-3"/>
        </w:rPr>
        <w:t> </w:t>
      </w:r>
      <w:r>
        <w:rPr/>
        <w:t>iteration</w:t>
      </w:r>
      <w:r>
        <w:rPr>
          <w:spacing w:val="-3"/>
        </w:rPr>
        <w:t> </w:t>
      </w:r>
      <w:r>
        <w:rPr/>
        <w:t>integrates</w:t>
      </w:r>
      <w:r>
        <w:rPr>
          <w:spacing w:val="-3"/>
        </w:rPr>
        <w:t> </w:t>
      </w:r>
      <w:r>
        <w:rPr/>
        <w:t>the</w:t>
      </w:r>
      <w:r>
        <w:rPr>
          <w:spacing w:val="-3"/>
        </w:rPr>
        <w:t> </w:t>
      </w:r>
      <w:r>
        <w:rPr/>
        <w:t>implications</w:t>
      </w:r>
      <w:r>
        <w:rPr>
          <w:spacing w:val="-3"/>
        </w:rPr>
        <w:t> </w:t>
      </w:r>
      <w:r>
        <w:rPr/>
        <w:t>of</w:t>
      </w:r>
      <w:r>
        <w:rPr>
          <w:spacing w:val="-3"/>
        </w:rPr>
        <w:t> </w:t>
      </w:r>
      <w:r>
        <w:rPr/>
        <w:t>the</w:t>
      </w:r>
      <w:r>
        <w:rPr>
          <w:spacing w:val="-3"/>
        </w:rPr>
        <w:t> </w:t>
      </w:r>
      <w:r>
        <w:rPr/>
        <w:t>findings</w:t>
      </w:r>
      <w:r>
        <w:rPr>
          <w:spacing w:val="-3"/>
        </w:rPr>
        <w:t> </w:t>
      </w:r>
      <w:r>
        <w:rPr/>
        <w:t>and</w:t>
      </w:r>
      <w:r>
        <w:rPr>
          <w:spacing w:val="-3"/>
        </w:rPr>
        <w:t> </w:t>
      </w:r>
      <w:r>
        <w:rPr/>
        <w:t>further clarifies the context of Facebook’s introduction and its broader impact on young adults.</w:t>
      </w:r>
    </w:p>
    <w:p>
      <w:pPr>
        <w:pStyle w:val="BodyText"/>
        <w:ind w:left="119"/>
      </w:pPr>
      <w:r>
        <w:rPr>
          <w:b/>
        </w:rPr>
        <w:t>Generated</w:t>
      </w:r>
      <w:r>
        <w:rPr>
          <w:b/>
          <w:spacing w:val="-5"/>
        </w:rPr>
        <w:t> </w:t>
      </w:r>
      <w:r>
        <w:rPr>
          <w:b/>
        </w:rPr>
        <w:t>Summary:</w:t>
      </w:r>
      <w:r>
        <w:rPr>
          <w:b/>
          <w:spacing w:val="-5"/>
        </w:rPr>
        <w:t> </w:t>
      </w:r>
      <w:r>
        <w:rPr/>
        <w:t>This</w:t>
      </w:r>
      <w:r>
        <w:rPr>
          <w:spacing w:val="-5"/>
        </w:rPr>
        <w:t> </w:t>
      </w:r>
      <w:r>
        <w:rPr/>
        <w:t>paper</w:t>
      </w:r>
      <w:r>
        <w:rPr>
          <w:spacing w:val="-5"/>
        </w:rPr>
        <w:t> </w:t>
      </w:r>
      <w:r>
        <w:rPr/>
        <w:t>explores</w:t>
      </w:r>
      <w:r>
        <w:rPr>
          <w:spacing w:val="-5"/>
        </w:rPr>
        <w:t> </w:t>
      </w:r>
      <w:r>
        <w:rPr/>
        <w:t>the</w:t>
      </w:r>
      <w:r>
        <w:rPr>
          <w:spacing w:val="-5"/>
        </w:rPr>
        <w:t> </w:t>
      </w:r>
      <w:r>
        <w:rPr/>
        <w:t>mental</w:t>
      </w:r>
      <w:r>
        <w:rPr>
          <w:spacing w:val="-5"/>
        </w:rPr>
        <w:t> </w:t>
      </w:r>
      <w:r>
        <w:rPr/>
        <w:t>health</w:t>
      </w:r>
      <w:r>
        <w:rPr>
          <w:spacing w:val="-5"/>
        </w:rPr>
        <w:t> </w:t>
      </w:r>
      <w:r>
        <w:rPr/>
        <w:t>effects</w:t>
      </w:r>
      <w:r>
        <w:rPr>
          <w:spacing w:val="-5"/>
        </w:rPr>
        <w:t> </w:t>
      </w:r>
      <w:r>
        <w:rPr/>
        <w:t>of</w:t>
      </w:r>
      <w:r>
        <w:rPr>
          <w:spacing w:val="-5"/>
        </w:rPr>
        <w:t> </w:t>
      </w:r>
      <w:r>
        <w:rPr/>
        <w:t>Facebook’s</w:t>
      </w:r>
      <w:r>
        <w:rPr>
          <w:spacing w:val="-5"/>
        </w:rPr>
        <w:t> </w:t>
      </w:r>
      <w:r>
        <w:rPr/>
        <w:t>staggered introduction across U.S. colleges between 2004 and 2006. Using a generalized</w:t>
      </w:r>
    </w:p>
    <w:p>
      <w:pPr>
        <w:pStyle w:val="BodyText"/>
        <w:ind w:left="119" w:right="196"/>
      </w:pPr>
      <w:r>
        <w:rPr/>
        <w:t>difference-in-differences</w:t>
      </w:r>
      <w:r>
        <w:rPr>
          <w:spacing w:val="-5"/>
        </w:rPr>
        <w:t> </w:t>
      </w:r>
      <w:r>
        <w:rPr/>
        <w:t>method</w:t>
      </w:r>
      <w:r>
        <w:rPr>
          <w:spacing w:val="-5"/>
        </w:rPr>
        <w:t> </w:t>
      </w:r>
      <w:r>
        <w:rPr/>
        <w:t>and</w:t>
      </w:r>
      <w:r>
        <w:rPr>
          <w:spacing w:val="-5"/>
        </w:rPr>
        <w:t> </w:t>
      </w:r>
      <w:r>
        <w:rPr/>
        <w:t>National</w:t>
      </w:r>
      <w:r>
        <w:rPr>
          <w:spacing w:val="-5"/>
        </w:rPr>
        <w:t> </w:t>
      </w:r>
      <w:r>
        <w:rPr/>
        <w:t>College</w:t>
      </w:r>
      <w:r>
        <w:rPr>
          <w:spacing w:val="-5"/>
        </w:rPr>
        <w:t> </w:t>
      </w:r>
      <w:r>
        <w:rPr/>
        <w:t>Health</w:t>
      </w:r>
      <w:r>
        <w:rPr>
          <w:spacing w:val="-5"/>
        </w:rPr>
        <w:t> </w:t>
      </w:r>
      <w:r>
        <w:rPr/>
        <w:t>Assessment</w:t>
      </w:r>
      <w:r>
        <w:rPr>
          <w:spacing w:val="-5"/>
        </w:rPr>
        <w:t> </w:t>
      </w:r>
      <w:r>
        <w:rPr/>
        <w:t>data,</w:t>
      </w:r>
      <w:r>
        <w:rPr>
          <w:spacing w:val="-5"/>
        </w:rPr>
        <w:t> </w:t>
      </w:r>
      <w:r>
        <w:rPr/>
        <w:t>the</w:t>
      </w:r>
      <w:r>
        <w:rPr>
          <w:spacing w:val="-5"/>
        </w:rPr>
        <w:t> </w:t>
      </w:r>
      <w:r>
        <w:rPr/>
        <w:t>authors find</w:t>
      </w:r>
      <w:r>
        <w:rPr>
          <w:spacing w:val="-3"/>
        </w:rPr>
        <w:t> </w:t>
      </w:r>
      <w:r>
        <w:rPr/>
        <w:t>that</w:t>
      </w:r>
      <w:r>
        <w:rPr>
          <w:spacing w:val="-3"/>
        </w:rPr>
        <w:t> </w:t>
      </w:r>
      <w:r>
        <w:rPr/>
        <w:t>Facebook</w:t>
      </w:r>
      <w:r>
        <w:rPr>
          <w:spacing w:val="-3"/>
        </w:rPr>
        <w:t> </w:t>
      </w:r>
      <w:r>
        <w:rPr/>
        <w:t>increased</w:t>
      </w:r>
      <w:r>
        <w:rPr>
          <w:spacing w:val="-3"/>
        </w:rPr>
        <w:t> </w:t>
      </w:r>
      <w:r>
        <w:rPr/>
        <w:t>symptoms</w:t>
      </w:r>
      <w:r>
        <w:rPr>
          <w:spacing w:val="-3"/>
        </w:rPr>
        <w:t> </w:t>
      </w:r>
      <w:r>
        <w:rPr/>
        <w:t>of</w:t>
      </w:r>
      <w:r>
        <w:rPr>
          <w:spacing w:val="-3"/>
        </w:rPr>
        <w:t> </w:t>
      </w:r>
      <w:r>
        <w:rPr/>
        <w:t>depression</w:t>
      </w:r>
      <w:r>
        <w:rPr>
          <w:spacing w:val="-3"/>
        </w:rPr>
        <w:t> </w:t>
      </w:r>
      <w:r>
        <w:rPr/>
        <w:t>and</w:t>
      </w:r>
      <w:r>
        <w:rPr>
          <w:spacing w:val="-3"/>
        </w:rPr>
        <w:t> </w:t>
      </w:r>
      <w:r>
        <w:rPr/>
        <w:t>impaired</w:t>
      </w:r>
      <w:r>
        <w:rPr>
          <w:spacing w:val="-3"/>
        </w:rPr>
        <w:t> </w:t>
      </w:r>
      <w:r>
        <w:rPr/>
        <w:t>academic</w:t>
      </w:r>
      <w:r>
        <w:rPr>
          <w:spacing w:val="-3"/>
        </w:rPr>
        <w:t> </w:t>
      </w:r>
      <w:r>
        <w:rPr/>
        <w:t>performance. The study highlights social comparisons as the primary mechanism, with the worst effects observed among students living off-campus and those of lower socioeconomic status. The</w:t>
      </w:r>
    </w:p>
    <w:p>
      <w:pPr>
        <w:pStyle w:val="BodyText"/>
        <w:ind w:left="119" w:right="196"/>
      </w:pPr>
      <w:r>
        <w:rPr/>
        <w:t>findings</w:t>
      </w:r>
      <w:r>
        <w:rPr>
          <w:spacing w:val="-3"/>
        </w:rPr>
        <w:t> </w:t>
      </w:r>
      <w:r>
        <w:rPr/>
        <w:t>suggest</w:t>
      </w:r>
      <w:r>
        <w:rPr>
          <w:spacing w:val="-3"/>
        </w:rPr>
        <w:t> </w:t>
      </w:r>
      <w:r>
        <w:rPr/>
        <w:t>that</w:t>
      </w:r>
      <w:r>
        <w:rPr>
          <w:spacing w:val="-3"/>
        </w:rPr>
        <w:t> </w:t>
      </w:r>
      <w:r>
        <w:rPr/>
        <w:t>social</w:t>
      </w:r>
      <w:r>
        <w:rPr>
          <w:spacing w:val="-3"/>
        </w:rPr>
        <w:t> </w:t>
      </w:r>
      <w:r>
        <w:rPr/>
        <w:t>media</w:t>
      </w:r>
      <w:r>
        <w:rPr>
          <w:spacing w:val="-3"/>
        </w:rPr>
        <w:t> </w:t>
      </w:r>
      <w:r>
        <w:rPr/>
        <w:t>may</w:t>
      </w:r>
      <w:r>
        <w:rPr>
          <w:spacing w:val="-3"/>
        </w:rPr>
        <w:t> </w:t>
      </w:r>
      <w:r>
        <w:rPr/>
        <w:t>have</w:t>
      </w:r>
      <w:r>
        <w:rPr>
          <w:spacing w:val="-3"/>
        </w:rPr>
        <w:t> </w:t>
      </w:r>
      <w:r>
        <w:rPr/>
        <w:t>contributed</w:t>
      </w:r>
      <w:r>
        <w:rPr>
          <w:spacing w:val="-3"/>
        </w:rPr>
        <w:t> </w:t>
      </w:r>
      <w:r>
        <w:rPr/>
        <w:t>to</w:t>
      </w:r>
      <w:r>
        <w:rPr>
          <w:spacing w:val="-3"/>
        </w:rPr>
        <w:t> </w:t>
      </w:r>
      <w:r>
        <w:rPr/>
        <w:t>the</w:t>
      </w:r>
      <w:r>
        <w:rPr>
          <w:spacing w:val="-3"/>
        </w:rPr>
        <w:t> </w:t>
      </w:r>
      <w:r>
        <w:rPr/>
        <w:t>rising</w:t>
      </w:r>
      <w:r>
        <w:rPr>
          <w:spacing w:val="-3"/>
        </w:rPr>
        <w:t> </w:t>
      </w:r>
      <w:r>
        <w:rPr/>
        <w:t>rates</w:t>
      </w:r>
      <w:r>
        <w:rPr>
          <w:spacing w:val="-3"/>
        </w:rPr>
        <w:t> </w:t>
      </w:r>
      <w:r>
        <w:rPr/>
        <w:t>of</w:t>
      </w:r>
      <w:r>
        <w:rPr>
          <w:spacing w:val="-3"/>
        </w:rPr>
        <w:t> </w:t>
      </w:r>
      <w:r>
        <w:rPr/>
        <w:t>depression among young adults over the past two decades.</w:t>
      </w:r>
    </w:p>
    <w:p>
      <w:pPr>
        <w:pStyle w:val="BodyText"/>
        <w:spacing w:before="40"/>
        <w:ind w:left="0"/>
      </w:pPr>
    </w:p>
    <w:p>
      <w:pPr>
        <w:spacing w:before="1"/>
        <w:ind w:left="1199" w:right="0" w:firstLine="0"/>
        <w:jc w:val="left"/>
        <w:rPr>
          <w:rFonts w:ascii="Arial MT" w:hAnsi="Arial MT"/>
          <w:sz w:val="20"/>
        </w:rPr>
      </w:pPr>
      <w:r>
        <w:rPr>
          <w:rFonts w:ascii="Arial MT" w:hAnsi="Arial MT"/>
          <w:spacing w:val="-10"/>
          <w:w w:val="70"/>
          <w:sz w:val="20"/>
        </w:rPr>
        <w:t>●</w:t>
      </w:r>
    </w:p>
    <w:p>
      <w:pPr>
        <w:pStyle w:val="BodyText"/>
        <w:spacing w:before="59"/>
        <w:ind w:left="0"/>
        <w:rPr>
          <w:rFonts w:ascii="Arial MT"/>
          <w:sz w:val="20"/>
        </w:rPr>
      </w:pPr>
    </w:p>
    <w:p>
      <w:pPr>
        <w:pStyle w:val="Heading1"/>
        <w:numPr>
          <w:ilvl w:val="0"/>
          <w:numId w:val="1"/>
        </w:numPr>
        <w:tabs>
          <w:tab w:pos="389" w:val="left" w:leader="none"/>
        </w:tabs>
        <w:spacing w:line="240" w:lineRule="auto" w:before="0" w:after="0"/>
        <w:ind w:left="389" w:right="0" w:hanging="270"/>
        <w:jc w:val="both"/>
      </w:pPr>
      <w:r>
        <w:rPr>
          <w:color w:val="333333"/>
        </w:rPr>
        <w:t>Final </w:t>
      </w:r>
      <w:r>
        <w:rPr>
          <w:color w:val="333333"/>
          <w:spacing w:val="-2"/>
        </w:rPr>
        <w:t>Prompt</w:t>
      </w:r>
    </w:p>
    <w:p>
      <w:pPr>
        <w:pStyle w:val="BodyText"/>
        <w:ind w:right="135"/>
        <w:jc w:val="both"/>
      </w:pPr>
      <w:r>
        <w:rPr>
          <w:b/>
        </w:rPr>
        <w:t>Description</w:t>
      </w:r>
      <w:r>
        <w:rPr>
          <w:b/>
          <w:spacing w:val="-4"/>
        </w:rPr>
        <w:t> </w:t>
      </w:r>
      <w:r>
        <w:rPr>
          <w:b/>
        </w:rPr>
        <w:t>:</w:t>
      </w:r>
      <w:r>
        <w:rPr>
          <w:b/>
          <w:spacing w:val="-4"/>
        </w:rPr>
        <w:t> </w:t>
      </w:r>
      <w:r>
        <w:rPr/>
        <w:t>The</w:t>
      </w:r>
      <w:r>
        <w:rPr>
          <w:spacing w:val="-4"/>
        </w:rPr>
        <w:t> </w:t>
      </w:r>
      <w:r>
        <w:rPr/>
        <w:t>final</w:t>
      </w:r>
      <w:r>
        <w:rPr>
          <w:spacing w:val="-4"/>
        </w:rPr>
        <w:t> </w:t>
      </w:r>
      <w:r>
        <w:rPr/>
        <w:t>version</w:t>
      </w:r>
      <w:r>
        <w:rPr>
          <w:spacing w:val="-4"/>
        </w:rPr>
        <w:t> </w:t>
      </w:r>
      <w:r>
        <w:rPr/>
        <w:t>emphasizes</w:t>
      </w:r>
      <w:r>
        <w:rPr>
          <w:spacing w:val="-4"/>
        </w:rPr>
        <w:t> </w:t>
      </w:r>
      <w:r>
        <w:rPr/>
        <w:t>the</w:t>
      </w:r>
      <w:r>
        <w:rPr>
          <w:spacing w:val="-4"/>
        </w:rPr>
        <w:t> </w:t>
      </w:r>
      <w:r>
        <w:rPr/>
        <w:t>comprehensive</w:t>
      </w:r>
      <w:r>
        <w:rPr>
          <w:spacing w:val="-4"/>
        </w:rPr>
        <w:t> </w:t>
      </w:r>
      <w:r>
        <w:rPr/>
        <w:t>analysis</w:t>
      </w:r>
      <w:r>
        <w:rPr>
          <w:spacing w:val="-4"/>
        </w:rPr>
        <w:t> </w:t>
      </w:r>
      <w:r>
        <w:rPr/>
        <w:t>of</w:t>
      </w:r>
      <w:r>
        <w:rPr>
          <w:spacing w:val="-4"/>
        </w:rPr>
        <w:t> </w:t>
      </w:r>
      <w:r>
        <w:rPr/>
        <w:t>Facebook's introduction</w:t>
      </w:r>
      <w:r>
        <w:rPr>
          <w:spacing w:val="-2"/>
        </w:rPr>
        <w:t> </w:t>
      </w:r>
      <w:r>
        <w:rPr/>
        <w:t>and</w:t>
      </w:r>
      <w:r>
        <w:rPr>
          <w:spacing w:val="-2"/>
        </w:rPr>
        <w:t> </w:t>
      </w:r>
      <w:r>
        <w:rPr/>
        <w:t>its</w:t>
      </w:r>
      <w:r>
        <w:rPr>
          <w:spacing w:val="-2"/>
        </w:rPr>
        <w:t> </w:t>
      </w:r>
      <w:r>
        <w:rPr/>
        <w:t>mental</w:t>
      </w:r>
      <w:r>
        <w:rPr>
          <w:spacing w:val="-2"/>
        </w:rPr>
        <w:t> </w:t>
      </w:r>
      <w:r>
        <w:rPr/>
        <w:t>health</w:t>
      </w:r>
      <w:r>
        <w:rPr>
          <w:spacing w:val="-2"/>
        </w:rPr>
        <w:t> </w:t>
      </w:r>
      <w:r>
        <w:rPr/>
        <w:t>impact,</w:t>
      </w:r>
      <w:r>
        <w:rPr>
          <w:spacing w:val="-2"/>
        </w:rPr>
        <w:t> </w:t>
      </w:r>
      <w:r>
        <w:rPr/>
        <w:t>detailing</w:t>
      </w:r>
      <w:r>
        <w:rPr>
          <w:spacing w:val="-2"/>
        </w:rPr>
        <w:t> </w:t>
      </w:r>
      <w:r>
        <w:rPr/>
        <w:t>the</w:t>
      </w:r>
      <w:r>
        <w:rPr>
          <w:spacing w:val="-2"/>
        </w:rPr>
        <w:t> </w:t>
      </w:r>
      <w:r>
        <w:rPr/>
        <w:t>study's</w:t>
      </w:r>
      <w:r>
        <w:rPr>
          <w:spacing w:val="-2"/>
        </w:rPr>
        <w:t> </w:t>
      </w:r>
      <w:r>
        <w:rPr/>
        <w:t>methodology,</w:t>
      </w:r>
      <w:r>
        <w:rPr>
          <w:spacing w:val="-2"/>
        </w:rPr>
        <w:t> </w:t>
      </w:r>
      <w:r>
        <w:rPr/>
        <w:t>findings, and implications for mental health trends among young adults.</w:t>
      </w:r>
    </w:p>
    <w:p>
      <w:pPr>
        <w:pStyle w:val="BodyText"/>
        <w:ind w:right="159"/>
        <w:jc w:val="both"/>
      </w:pPr>
      <w:r>
        <w:rPr>
          <w:b/>
        </w:rPr>
        <w:t>Generated</w:t>
      </w:r>
      <w:r>
        <w:rPr>
          <w:b/>
          <w:spacing w:val="-4"/>
        </w:rPr>
        <w:t> </w:t>
      </w:r>
      <w:r>
        <w:rPr>
          <w:b/>
        </w:rPr>
        <w:t>Summary</w:t>
      </w:r>
      <w:r>
        <w:rPr>
          <w:b/>
          <w:spacing w:val="-4"/>
        </w:rPr>
        <w:t> </w:t>
      </w:r>
      <w:r>
        <w:rPr>
          <w:b/>
        </w:rPr>
        <w:t>:</w:t>
      </w:r>
      <w:r>
        <w:rPr>
          <w:b/>
          <w:spacing w:val="-4"/>
        </w:rPr>
        <w:t> </w:t>
      </w:r>
      <w:r>
        <w:rPr/>
        <w:t>This</w:t>
      </w:r>
      <w:r>
        <w:rPr>
          <w:spacing w:val="-4"/>
        </w:rPr>
        <w:t> </w:t>
      </w:r>
      <w:r>
        <w:rPr/>
        <w:t>research</w:t>
      </w:r>
      <w:r>
        <w:rPr>
          <w:spacing w:val="-4"/>
        </w:rPr>
        <w:t> </w:t>
      </w:r>
      <w:r>
        <w:rPr/>
        <w:t>uses</w:t>
      </w:r>
      <w:r>
        <w:rPr>
          <w:spacing w:val="-4"/>
        </w:rPr>
        <w:t> </w:t>
      </w:r>
      <w:r>
        <w:rPr/>
        <w:t>a</w:t>
      </w:r>
      <w:r>
        <w:rPr>
          <w:spacing w:val="-4"/>
        </w:rPr>
        <w:t> </w:t>
      </w:r>
      <w:r>
        <w:rPr/>
        <w:t>quasi-experimental</w:t>
      </w:r>
      <w:r>
        <w:rPr>
          <w:spacing w:val="-4"/>
        </w:rPr>
        <w:t> </w:t>
      </w:r>
      <w:r>
        <w:rPr/>
        <w:t>design</w:t>
      </w:r>
      <w:r>
        <w:rPr>
          <w:spacing w:val="-4"/>
        </w:rPr>
        <w:t> </w:t>
      </w:r>
      <w:r>
        <w:rPr/>
        <w:t>to</w:t>
      </w:r>
      <w:r>
        <w:rPr>
          <w:spacing w:val="-4"/>
        </w:rPr>
        <w:t> </w:t>
      </w:r>
      <w:r>
        <w:rPr/>
        <w:t>analyze</w:t>
      </w:r>
      <w:r>
        <w:rPr>
          <w:spacing w:val="-4"/>
        </w:rPr>
        <w:t> </w:t>
      </w:r>
      <w:r>
        <w:rPr/>
        <w:t>the impact of Facebook’s introduction across U.S. colleges on student mental health.</w:t>
      </w:r>
    </w:p>
    <w:p>
      <w:pPr>
        <w:pStyle w:val="BodyText"/>
        <w:ind w:right="196"/>
      </w:pPr>
      <w:r>
        <w:rPr/>
        <w:t>Leveraging data from the National College Health Assessment and employing a generalized difference-in-differences method, the study shows that Facebook increased</w:t>
      </w:r>
      <w:r>
        <w:rPr>
          <w:spacing w:val="-4"/>
        </w:rPr>
        <w:t> </w:t>
      </w:r>
      <w:r>
        <w:rPr/>
        <w:t>symptoms</w:t>
      </w:r>
      <w:r>
        <w:rPr>
          <w:spacing w:val="-4"/>
        </w:rPr>
        <w:t> </w:t>
      </w:r>
      <w:r>
        <w:rPr/>
        <w:t>of</w:t>
      </w:r>
      <w:r>
        <w:rPr>
          <w:spacing w:val="-4"/>
        </w:rPr>
        <w:t> </w:t>
      </w:r>
      <w:r>
        <w:rPr/>
        <w:t>poor</w:t>
      </w:r>
      <w:r>
        <w:rPr>
          <w:spacing w:val="-4"/>
        </w:rPr>
        <w:t> </w:t>
      </w:r>
      <w:r>
        <w:rPr/>
        <w:t>mental</w:t>
      </w:r>
      <w:r>
        <w:rPr>
          <w:spacing w:val="-4"/>
        </w:rPr>
        <w:t> </w:t>
      </w:r>
      <w:r>
        <w:rPr/>
        <w:t>health,</w:t>
      </w:r>
      <w:r>
        <w:rPr>
          <w:spacing w:val="-4"/>
        </w:rPr>
        <w:t> </w:t>
      </w:r>
      <w:r>
        <w:rPr/>
        <w:t>particularly</w:t>
      </w:r>
      <w:r>
        <w:rPr>
          <w:spacing w:val="-4"/>
        </w:rPr>
        <w:t> </w:t>
      </w:r>
      <w:r>
        <w:rPr/>
        <w:t>depression.</w:t>
      </w:r>
      <w:r>
        <w:rPr>
          <w:spacing w:val="-4"/>
        </w:rPr>
        <w:t> </w:t>
      </w:r>
      <w:r>
        <w:rPr/>
        <w:t>The</w:t>
      </w:r>
      <w:r>
        <w:rPr>
          <w:spacing w:val="-4"/>
        </w:rPr>
        <w:t> </w:t>
      </w:r>
      <w:r>
        <w:rPr/>
        <w:t>effects</w:t>
      </w:r>
      <w:r>
        <w:rPr>
          <w:spacing w:val="-4"/>
        </w:rPr>
        <w:t> </w:t>
      </w:r>
      <w:r>
        <w:rPr/>
        <w:t>were most pronounced among vulnerable groups, such as off-campus students and those with lower socioeconomic status. The findings underscore the role of social</w:t>
      </w:r>
    </w:p>
    <w:p>
      <w:pPr>
        <w:pStyle w:val="BodyText"/>
      </w:pPr>
      <w:r>
        <w:rPr/>
        <w:t>comparisons in driving these outcomes and suggest that social media may have contributed</w:t>
      </w:r>
      <w:r>
        <w:rPr>
          <w:spacing w:val="-4"/>
        </w:rPr>
        <w:t> </w:t>
      </w:r>
      <w:r>
        <w:rPr/>
        <w:t>to</w:t>
      </w:r>
      <w:r>
        <w:rPr>
          <w:spacing w:val="-4"/>
        </w:rPr>
        <w:t> </w:t>
      </w:r>
      <w:r>
        <w:rPr/>
        <w:t>the</w:t>
      </w:r>
      <w:r>
        <w:rPr>
          <w:spacing w:val="-4"/>
        </w:rPr>
        <w:t> </w:t>
      </w:r>
      <w:r>
        <w:rPr/>
        <w:t>increasing</w:t>
      </w:r>
      <w:r>
        <w:rPr>
          <w:spacing w:val="-4"/>
        </w:rPr>
        <w:t> </w:t>
      </w:r>
      <w:r>
        <w:rPr/>
        <w:t>prevalence</w:t>
      </w:r>
      <w:r>
        <w:rPr>
          <w:spacing w:val="-4"/>
        </w:rPr>
        <w:t> </w:t>
      </w:r>
      <w:r>
        <w:rPr/>
        <w:t>of</w:t>
      </w:r>
      <w:r>
        <w:rPr>
          <w:spacing w:val="-4"/>
        </w:rPr>
        <w:t> </w:t>
      </w:r>
      <w:r>
        <w:rPr/>
        <w:t>mental</w:t>
      </w:r>
      <w:r>
        <w:rPr>
          <w:spacing w:val="-4"/>
        </w:rPr>
        <w:t> </w:t>
      </w:r>
      <w:r>
        <w:rPr/>
        <w:t>health</w:t>
      </w:r>
      <w:r>
        <w:rPr>
          <w:spacing w:val="-4"/>
        </w:rPr>
        <w:t> </w:t>
      </w:r>
      <w:r>
        <w:rPr/>
        <w:t>issues</w:t>
      </w:r>
      <w:r>
        <w:rPr>
          <w:spacing w:val="-4"/>
        </w:rPr>
        <w:t> </w:t>
      </w:r>
      <w:r>
        <w:rPr/>
        <w:t>among</w:t>
      </w:r>
      <w:r>
        <w:rPr>
          <w:spacing w:val="-4"/>
        </w:rPr>
        <w:t> </w:t>
      </w:r>
      <w:r>
        <w:rPr/>
        <w:t>young</w:t>
      </w:r>
      <w:r>
        <w:rPr>
          <w:spacing w:val="-4"/>
        </w:rPr>
        <w:t> </w:t>
      </w:r>
      <w:r>
        <w:rPr/>
        <w:t>adults.</w:t>
      </w:r>
    </w:p>
    <w:p>
      <w:pPr>
        <w:pStyle w:val="Heading1"/>
        <w:numPr>
          <w:ilvl w:val="0"/>
          <w:numId w:val="1"/>
        </w:numPr>
        <w:tabs>
          <w:tab w:pos="389" w:val="left" w:leader="none"/>
        </w:tabs>
        <w:spacing w:line="240" w:lineRule="auto" w:before="0" w:after="0"/>
        <w:ind w:left="389" w:right="0" w:hanging="270"/>
        <w:jc w:val="left"/>
      </w:pPr>
      <w:r>
        <w:rPr>
          <w:color w:val="333333"/>
        </w:rPr>
        <w:t>Insights and </w:t>
      </w:r>
      <w:r>
        <w:rPr>
          <w:color w:val="333333"/>
          <w:spacing w:val="-2"/>
        </w:rPr>
        <w:t>Applications</w:t>
      </w:r>
    </w:p>
    <w:p>
      <w:pPr>
        <w:pStyle w:val="BodyText"/>
        <w:ind w:right="192"/>
      </w:pPr>
      <w:r>
        <w:rPr>
          <w:b/>
        </w:rPr>
        <w:t>Key Insights : </w:t>
      </w:r>
      <w:r>
        <w:rPr/>
        <w:t>The study reveals a significant relationship between the introduction of</w:t>
      </w:r>
      <w:r>
        <w:rPr>
          <w:spacing w:val="-3"/>
        </w:rPr>
        <w:t> </w:t>
      </w:r>
      <w:r>
        <w:rPr/>
        <w:t>Facebook</w:t>
      </w:r>
      <w:r>
        <w:rPr>
          <w:spacing w:val="-3"/>
        </w:rPr>
        <w:t> </w:t>
      </w:r>
      <w:r>
        <w:rPr/>
        <w:t>and</w:t>
      </w:r>
      <w:r>
        <w:rPr>
          <w:spacing w:val="-3"/>
        </w:rPr>
        <w:t> </w:t>
      </w:r>
      <w:r>
        <w:rPr/>
        <w:t>a</w:t>
      </w:r>
      <w:r>
        <w:rPr>
          <w:spacing w:val="-3"/>
        </w:rPr>
        <w:t> </w:t>
      </w:r>
      <w:r>
        <w:rPr/>
        <w:t>decline</w:t>
      </w:r>
      <w:r>
        <w:rPr>
          <w:spacing w:val="-3"/>
        </w:rPr>
        <w:t> </w:t>
      </w:r>
      <w:r>
        <w:rPr/>
        <w:t>in</w:t>
      </w:r>
      <w:r>
        <w:rPr>
          <w:spacing w:val="-3"/>
        </w:rPr>
        <w:t> </w:t>
      </w:r>
      <w:r>
        <w:rPr/>
        <w:t>mental</w:t>
      </w:r>
      <w:r>
        <w:rPr>
          <w:spacing w:val="-3"/>
        </w:rPr>
        <w:t> </w:t>
      </w:r>
      <w:r>
        <w:rPr/>
        <w:t>health</w:t>
      </w:r>
      <w:r>
        <w:rPr>
          <w:spacing w:val="-3"/>
        </w:rPr>
        <w:t> </w:t>
      </w:r>
      <w:r>
        <w:rPr/>
        <w:t>among</w:t>
      </w:r>
      <w:r>
        <w:rPr>
          <w:spacing w:val="-3"/>
        </w:rPr>
        <w:t> </w:t>
      </w:r>
      <w:r>
        <w:rPr/>
        <w:t>U.S.</w:t>
      </w:r>
      <w:r>
        <w:rPr>
          <w:spacing w:val="-3"/>
        </w:rPr>
        <w:t> </w:t>
      </w:r>
      <w:r>
        <w:rPr/>
        <w:t>college</w:t>
      </w:r>
      <w:r>
        <w:rPr>
          <w:spacing w:val="-3"/>
        </w:rPr>
        <w:t> </w:t>
      </w:r>
      <w:r>
        <w:rPr/>
        <w:t>students.</w:t>
      </w:r>
      <w:r>
        <w:rPr>
          <w:spacing w:val="-3"/>
        </w:rPr>
        <w:t> </w:t>
      </w:r>
      <w:r>
        <w:rPr/>
        <w:t>The</w:t>
      </w:r>
      <w:r>
        <w:rPr>
          <w:spacing w:val="-3"/>
        </w:rPr>
        <w:t> </w:t>
      </w:r>
      <w:r>
        <w:rPr/>
        <w:t>use</w:t>
      </w:r>
      <w:r>
        <w:rPr>
          <w:spacing w:val="-3"/>
        </w:rPr>
        <w:t> </w:t>
      </w:r>
      <w:r>
        <w:rPr/>
        <w:t>of</w:t>
      </w:r>
      <w:r>
        <w:rPr>
          <w:spacing w:val="-3"/>
        </w:rPr>
        <w:t> </w:t>
      </w:r>
      <w:r>
        <w:rPr/>
        <w:t>a quasi-experimental design provides robust evidence that Facebook exacerbated</w:t>
      </w:r>
    </w:p>
    <w:p>
      <w:pPr>
        <w:pStyle w:val="BodyText"/>
        <w:ind w:right="132"/>
        <w:jc w:val="both"/>
      </w:pPr>
      <w:r>
        <w:rPr/>
        <w:t>symptoms</w:t>
      </w:r>
      <w:r>
        <w:rPr>
          <w:spacing w:val="-2"/>
        </w:rPr>
        <w:t> </w:t>
      </w:r>
      <w:r>
        <w:rPr/>
        <w:t>of</w:t>
      </w:r>
      <w:r>
        <w:rPr>
          <w:spacing w:val="-2"/>
        </w:rPr>
        <w:t> </w:t>
      </w:r>
      <w:r>
        <w:rPr/>
        <w:t>depression</w:t>
      </w:r>
      <w:r>
        <w:rPr>
          <w:spacing w:val="-2"/>
        </w:rPr>
        <w:t> </w:t>
      </w:r>
      <w:r>
        <w:rPr/>
        <w:t>and</w:t>
      </w:r>
      <w:r>
        <w:rPr>
          <w:spacing w:val="-2"/>
        </w:rPr>
        <w:t> </w:t>
      </w:r>
      <w:r>
        <w:rPr/>
        <w:t>impaired</w:t>
      </w:r>
      <w:r>
        <w:rPr>
          <w:spacing w:val="-2"/>
        </w:rPr>
        <w:t> </w:t>
      </w:r>
      <w:r>
        <w:rPr/>
        <w:t>academic</w:t>
      </w:r>
      <w:r>
        <w:rPr>
          <w:spacing w:val="-2"/>
        </w:rPr>
        <w:t> </w:t>
      </w:r>
      <w:r>
        <w:rPr/>
        <w:t>performance.</w:t>
      </w:r>
      <w:r>
        <w:rPr>
          <w:spacing w:val="-2"/>
        </w:rPr>
        <w:t> </w:t>
      </w:r>
      <w:r>
        <w:rPr/>
        <w:t>The</w:t>
      </w:r>
      <w:r>
        <w:rPr>
          <w:spacing w:val="-2"/>
        </w:rPr>
        <w:t> </w:t>
      </w:r>
      <w:r>
        <w:rPr/>
        <w:t>research</w:t>
      </w:r>
      <w:r>
        <w:rPr>
          <w:spacing w:val="-2"/>
        </w:rPr>
        <w:t> </w:t>
      </w:r>
      <w:r>
        <w:rPr/>
        <w:t>highlights social</w:t>
      </w:r>
      <w:r>
        <w:rPr>
          <w:spacing w:val="-4"/>
        </w:rPr>
        <w:t> </w:t>
      </w:r>
      <w:r>
        <w:rPr/>
        <w:t>comparisons</w:t>
      </w:r>
      <w:r>
        <w:rPr>
          <w:spacing w:val="-4"/>
        </w:rPr>
        <w:t> </w:t>
      </w:r>
      <w:r>
        <w:rPr/>
        <w:t>as</w:t>
      </w:r>
      <w:r>
        <w:rPr>
          <w:spacing w:val="-4"/>
        </w:rPr>
        <w:t> </w:t>
      </w:r>
      <w:r>
        <w:rPr/>
        <w:t>a</w:t>
      </w:r>
      <w:r>
        <w:rPr>
          <w:spacing w:val="-4"/>
        </w:rPr>
        <w:t> </w:t>
      </w:r>
      <w:r>
        <w:rPr/>
        <w:t>critical</w:t>
      </w:r>
      <w:r>
        <w:rPr>
          <w:spacing w:val="-4"/>
        </w:rPr>
        <w:t> </w:t>
      </w:r>
      <w:r>
        <w:rPr/>
        <w:t>mechanism,</w:t>
      </w:r>
      <w:r>
        <w:rPr>
          <w:spacing w:val="-4"/>
        </w:rPr>
        <w:t> </w:t>
      </w:r>
      <w:r>
        <w:rPr/>
        <w:t>where</w:t>
      </w:r>
      <w:r>
        <w:rPr>
          <w:spacing w:val="-4"/>
        </w:rPr>
        <w:t> </w:t>
      </w:r>
      <w:r>
        <w:rPr/>
        <w:t>students</w:t>
      </w:r>
      <w:r>
        <w:rPr>
          <w:spacing w:val="-4"/>
        </w:rPr>
        <w:t> </w:t>
      </w:r>
      <w:r>
        <w:rPr/>
        <w:t>who</w:t>
      </w:r>
      <w:r>
        <w:rPr>
          <w:spacing w:val="-4"/>
        </w:rPr>
        <w:t> </w:t>
      </w:r>
      <w:r>
        <w:rPr/>
        <w:t>perceived</w:t>
      </w:r>
      <w:r>
        <w:rPr>
          <w:spacing w:val="-4"/>
        </w:rPr>
        <w:t> </w:t>
      </w:r>
      <w:r>
        <w:rPr/>
        <w:t>themselves as lagging behind their peers experienced the worst effects. Vulnerable groups, such</w:t>
      </w:r>
    </w:p>
    <w:p>
      <w:pPr>
        <w:pStyle w:val="BodyText"/>
        <w:jc w:val="both"/>
      </w:pPr>
      <w:r>
        <w:rPr/>
        <w:t>as</w:t>
      </w:r>
      <w:r>
        <w:rPr>
          <w:spacing w:val="-1"/>
        </w:rPr>
        <w:t> </w:t>
      </w:r>
      <w:r>
        <w:rPr/>
        <w:t>off-campus</w:t>
      </w:r>
      <w:r>
        <w:rPr>
          <w:spacing w:val="-1"/>
        </w:rPr>
        <w:t> </w:t>
      </w:r>
      <w:r>
        <w:rPr/>
        <w:t>students and</w:t>
      </w:r>
      <w:r>
        <w:rPr>
          <w:spacing w:val="-1"/>
        </w:rPr>
        <w:t> </w:t>
      </w:r>
      <w:r>
        <w:rPr/>
        <w:t>those of</w:t>
      </w:r>
      <w:r>
        <w:rPr>
          <w:spacing w:val="-1"/>
        </w:rPr>
        <w:t> </w:t>
      </w:r>
      <w:r>
        <w:rPr/>
        <w:t>lower socioeconomic</w:t>
      </w:r>
      <w:r>
        <w:rPr>
          <w:spacing w:val="-1"/>
        </w:rPr>
        <w:t> </w:t>
      </w:r>
      <w:r>
        <w:rPr/>
        <w:t>status, </w:t>
      </w:r>
      <w:r>
        <w:rPr>
          <w:spacing w:val="-4"/>
        </w:rPr>
        <w:t>were</w:t>
      </w:r>
    </w:p>
    <w:p>
      <w:pPr>
        <w:spacing w:after="0"/>
        <w:jc w:val="both"/>
        <w:sectPr>
          <w:pgSz w:w="11920" w:h="16860"/>
          <w:pgMar w:top="1360" w:bottom="280" w:left="1320" w:right="1340"/>
        </w:sectPr>
      </w:pPr>
    </w:p>
    <w:p>
      <w:pPr>
        <w:pStyle w:val="BodyText"/>
        <w:spacing w:before="62"/>
        <w:ind w:right="318"/>
        <w:jc w:val="both"/>
      </w:pPr>
      <w:r>
        <w:rPr/>
        <w:t>disproportionately</w:t>
      </w:r>
      <w:r>
        <w:rPr>
          <w:spacing w:val="-4"/>
        </w:rPr>
        <w:t> </w:t>
      </w:r>
      <w:r>
        <w:rPr/>
        <w:t>affected.</w:t>
      </w:r>
      <w:r>
        <w:rPr>
          <w:spacing w:val="-4"/>
        </w:rPr>
        <w:t> </w:t>
      </w:r>
      <w:r>
        <w:rPr/>
        <w:t>These</w:t>
      </w:r>
      <w:r>
        <w:rPr>
          <w:spacing w:val="-4"/>
        </w:rPr>
        <w:t> </w:t>
      </w:r>
      <w:r>
        <w:rPr/>
        <w:t>findings</w:t>
      </w:r>
      <w:r>
        <w:rPr>
          <w:spacing w:val="-4"/>
        </w:rPr>
        <w:t> </w:t>
      </w:r>
      <w:r>
        <w:rPr/>
        <w:t>suggest</w:t>
      </w:r>
      <w:r>
        <w:rPr>
          <w:spacing w:val="-4"/>
        </w:rPr>
        <w:t> </w:t>
      </w:r>
      <w:r>
        <w:rPr/>
        <w:t>that</w:t>
      </w:r>
      <w:r>
        <w:rPr>
          <w:spacing w:val="-4"/>
        </w:rPr>
        <w:t> </w:t>
      </w:r>
      <w:r>
        <w:rPr/>
        <w:t>the</w:t>
      </w:r>
      <w:r>
        <w:rPr>
          <w:spacing w:val="-4"/>
        </w:rPr>
        <w:t> </w:t>
      </w:r>
      <w:r>
        <w:rPr/>
        <w:t>widespread</w:t>
      </w:r>
      <w:r>
        <w:rPr>
          <w:spacing w:val="-4"/>
        </w:rPr>
        <w:t> </w:t>
      </w:r>
      <w:r>
        <w:rPr/>
        <w:t>use</w:t>
      </w:r>
      <w:r>
        <w:rPr>
          <w:spacing w:val="-4"/>
        </w:rPr>
        <w:t> </w:t>
      </w:r>
      <w:r>
        <w:rPr/>
        <w:t>of</w:t>
      </w:r>
      <w:r>
        <w:rPr>
          <w:spacing w:val="-4"/>
        </w:rPr>
        <w:t> </w:t>
      </w:r>
      <w:r>
        <w:rPr/>
        <w:t>social media</w:t>
      </w:r>
      <w:r>
        <w:rPr>
          <w:spacing w:val="-4"/>
        </w:rPr>
        <w:t> </w:t>
      </w:r>
      <w:r>
        <w:rPr/>
        <w:t>platforms</w:t>
      </w:r>
      <w:r>
        <w:rPr>
          <w:spacing w:val="-4"/>
        </w:rPr>
        <w:t> </w:t>
      </w:r>
      <w:r>
        <w:rPr/>
        <w:t>like</w:t>
      </w:r>
      <w:r>
        <w:rPr>
          <w:spacing w:val="-4"/>
        </w:rPr>
        <w:t> </w:t>
      </w:r>
      <w:r>
        <w:rPr/>
        <w:t>Facebook</w:t>
      </w:r>
      <w:r>
        <w:rPr>
          <w:spacing w:val="-4"/>
        </w:rPr>
        <w:t> </w:t>
      </w:r>
      <w:r>
        <w:rPr/>
        <w:t>could</w:t>
      </w:r>
      <w:r>
        <w:rPr>
          <w:spacing w:val="-4"/>
        </w:rPr>
        <w:t> </w:t>
      </w:r>
      <w:r>
        <w:rPr/>
        <w:t>have</w:t>
      </w:r>
      <w:r>
        <w:rPr>
          <w:spacing w:val="-4"/>
        </w:rPr>
        <w:t> </w:t>
      </w:r>
      <w:r>
        <w:rPr/>
        <w:t>long-term</w:t>
      </w:r>
      <w:r>
        <w:rPr>
          <w:spacing w:val="-4"/>
        </w:rPr>
        <w:t> </w:t>
      </w:r>
      <w:r>
        <w:rPr/>
        <w:t>implications</w:t>
      </w:r>
      <w:r>
        <w:rPr>
          <w:spacing w:val="-4"/>
        </w:rPr>
        <w:t> </w:t>
      </w:r>
      <w:r>
        <w:rPr/>
        <w:t>for</w:t>
      </w:r>
      <w:r>
        <w:rPr>
          <w:spacing w:val="-4"/>
        </w:rPr>
        <w:t> </w:t>
      </w:r>
      <w:r>
        <w:rPr/>
        <w:t>mental</w:t>
      </w:r>
      <w:r>
        <w:rPr>
          <w:spacing w:val="-4"/>
        </w:rPr>
        <w:t> </w:t>
      </w:r>
      <w:r>
        <w:rPr/>
        <w:t>health, especially among younger populations.</w:t>
      </w:r>
    </w:p>
    <w:p>
      <w:pPr>
        <w:pStyle w:val="BodyText"/>
        <w:ind w:right="196"/>
      </w:pPr>
      <w:r>
        <w:rPr>
          <w:b/>
        </w:rPr>
        <w:t>Potential Applications : </w:t>
      </w:r>
      <w:r>
        <w:rPr/>
        <w:t>The findings could inform policymakers, educators, and mental</w:t>
      </w:r>
      <w:r>
        <w:rPr>
          <w:spacing w:val="-4"/>
        </w:rPr>
        <w:t> </w:t>
      </w:r>
      <w:r>
        <w:rPr/>
        <w:t>health</w:t>
      </w:r>
      <w:r>
        <w:rPr>
          <w:spacing w:val="-4"/>
        </w:rPr>
        <w:t> </w:t>
      </w:r>
      <w:r>
        <w:rPr/>
        <w:t>professionals</w:t>
      </w:r>
      <w:r>
        <w:rPr>
          <w:spacing w:val="-4"/>
        </w:rPr>
        <w:t> </w:t>
      </w:r>
      <w:r>
        <w:rPr/>
        <w:t>about</w:t>
      </w:r>
      <w:r>
        <w:rPr>
          <w:spacing w:val="-4"/>
        </w:rPr>
        <w:t> </w:t>
      </w:r>
      <w:r>
        <w:rPr/>
        <w:t>the</w:t>
      </w:r>
      <w:r>
        <w:rPr>
          <w:spacing w:val="-4"/>
        </w:rPr>
        <w:t> </w:t>
      </w:r>
      <w:r>
        <w:rPr/>
        <w:t>potential</w:t>
      </w:r>
      <w:r>
        <w:rPr>
          <w:spacing w:val="-4"/>
        </w:rPr>
        <w:t> </w:t>
      </w:r>
      <w:r>
        <w:rPr/>
        <w:t>risks</w:t>
      </w:r>
      <w:r>
        <w:rPr>
          <w:spacing w:val="-4"/>
        </w:rPr>
        <w:t> </w:t>
      </w:r>
      <w:r>
        <w:rPr/>
        <w:t>associated</w:t>
      </w:r>
      <w:r>
        <w:rPr>
          <w:spacing w:val="-4"/>
        </w:rPr>
        <w:t> </w:t>
      </w:r>
      <w:r>
        <w:rPr/>
        <w:t>with</w:t>
      </w:r>
      <w:r>
        <w:rPr>
          <w:spacing w:val="-4"/>
        </w:rPr>
        <w:t> </w:t>
      </w:r>
      <w:r>
        <w:rPr/>
        <w:t>social</w:t>
      </w:r>
      <w:r>
        <w:rPr>
          <w:spacing w:val="-4"/>
        </w:rPr>
        <w:t> </w:t>
      </w:r>
      <w:r>
        <w:rPr/>
        <w:t>media</w:t>
      </w:r>
      <w:r>
        <w:rPr>
          <w:spacing w:val="-4"/>
        </w:rPr>
        <w:t> </w:t>
      </w:r>
      <w:r>
        <w:rPr/>
        <w:t>use, particularly in vulnerable populations. Policies aimed at reducing social comparison behaviors, such as promoting digital literacy or encouraging healthier social media habits, could mitigate these risks. Educational institutions might also consider providing more mental health resources and support for students, especially during</w:t>
      </w:r>
    </w:p>
    <w:p>
      <w:pPr>
        <w:pStyle w:val="BodyText"/>
        <w:ind w:right="367"/>
        <w:jc w:val="both"/>
      </w:pPr>
      <w:r>
        <w:rPr/>
        <w:t>transitions</w:t>
      </w:r>
      <w:r>
        <w:rPr>
          <w:spacing w:val="-6"/>
        </w:rPr>
        <w:t> </w:t>
      </w:r>
      <w:r>
        <w:rPr/>
        <w:t>to</w:t>
      </w:r>
      <w:r>
        <w:rPr>
          <w:spacing w:val="-6"/>
        </w:rPr>
        <w:t> </w:t>
      </w:r>
      <w:r>
        <w:rPr/>
        <w:t>new</w:t>
      </w:r>
      <w:r>
        <w:rPr>
          <w:spacing w:val="-6"/>
        </w:rPr>
        <w:t> </w:t>
      </w:r>
      <w:r>
        <w:rPr/>
        <w:t>technologies.</w:t>
      </w:r>
      <w:r>
        <w:rPr>
          <w:spacing w:val="-6"/>
        </w:rPr>
        <w:t> </w:t>
      </w:r>
      <w:r>
        <w:rPr/>
        <w:t>Additionally,</w:t>
      </w:r>
      <w:r>
        <w:rPr>
          <w:spacing w:val="-6"/>
        </w:rPr>
        <w:t> </w:t>
      </w:r>
      <w:r>
        <w:rPr/>
        <w:t>the</w:t>
      </w:r>
      <w:r>
        <w:rPr>
          <w:spacing w:val="-6"/>
        </w:rPr>
        <w:t> </w:t>
      </w:r>
      <w:r>
        <w:rPr/>
        <w:t>study</w:t>
      </w:r>
      <w:r>
        <w:rPr>
          <w:spacing w:val="-6"/>
        </w:rPr>
        <w:t> </w:t>
      </w:r>
      <w:r>
        <w:rPr/>
        <w:t>could</w:t>
      </w:r>
      <w:r>
        <w:rPr>
          <w:spacing w:val="-6"/>
        </w:rPr>
        <w:t> </w:t>
      </w:r>
      <w:r>
        <w:rPr/>
        <w:t>guide</w:t>
      </w:r>
      <w:r>
        <w:rPr>
          <w:spacing w:val="-6"/>
        </w:rPr>
        <w:t> </w:t>
      </w:r>
      <w:r>
        <w:rPr/>
        <w:t>further</w:t>
      </w:r>
      <w:r>
        <w:rPr>
          <w:spacing w:val="-6"/>
        </w:rPr>
        <w:t> </w:t>
      </w:r>
      <w:r>
        <w:rPr/>
        <w:t>research into</w:t>
      </w:r>
      <w:r>
        <w:rPr>
          <w:spacing w:val="-2"/>
        </w:rPr>
        <w:t> </w:t>
      </w:r>
      <w:r>
        <w:rPr/>
        <w:t>the</w:t>
      </w:r>
      <w:r>
        <w:rPr>
          <w:spacing w:val="-2"/>
        </w:rPr>
        <w:t> </w:t>
      </w:r>
      <w:r>
        <w:rPr/>
        <w:t>long-term</w:t>
      </w:r>
      <w:r>
        <w:rPr>
          <w:spacing w:val="-2"/>
        </w:rPr>
        <w:t> </w:t>
      </w:r>
      <w:r>
        <w:rPr/>
        <w:t>effects</w:t>
      </w:r>
      <w:r>
        <w:rPr>
          <w:spacing w:val="-2"/>
        </w:rPr>
        <w:t> </w:t>
      </w:r>
      <w:r>
        <w:rPr/>
        <w:t>of</w:t>
      </w:r>
      <w:r>
        <w:rPr>
          <w:spacing w:val="-2"/>
        </w:rPr>
        <w:t> </w:t>
      </w:r>
      <w:r>
        <w:rPr/>
        <w:t>social</w:t>
      </w:r>
      <w:r>
        <w:rPr>
          <w:spacing w:val="-2"/>
        </w:rPr>
        <w:t> </w:t>
      </w:r>
      <w:r>
        <w:rPr/>
        <w:t>media</w:t>
      </w:r>
      <w:r>
        <w:rPr>
          <w:spacing w:val="-2"/>
        </w:rPr>
        <w:t> </w:t>
      </w:r>
      <w:r>
        <w:rPr/>
        <w:t>on</w:t>
      </w:r>
      <w:r>
        <w:rPr>
          <w:spacing w:val="-2"/>
        </w:rPr>
        <w:t> </w:t>
      </w:r>
      <w:r>
        <w:rPr/>
        <w:t>mental</w:t>
      </w:r>
      <w:r>
        <w:rPr>
          <w:spacing w:val="-2"/>
        </w:rPr>
        <w:t> </w:t>
      </w:r>
      <w:r>
        <w:rPr/>
        <w:t>health</w:t>
      </w:r>
      <w:r>
        <w:rPr>
          <w:spacing w:val="-2"/>
        </w:rPr>
        <w:t> </w:t>
      </w:r>
      <w:r>
        <w:rPr/>
        <w:t>and</w:t>
      </w:r>
      <w:r>
        <w:rPr>
          <w:spacing w:val="-2"/>
        </w:rPr>
        <w:t> </w:t>
      </w:r>
      <w:r>
        <w:rPr/>
        <w:t>inform</w:t>
      </w:r>
      <w:r>
        <w:rPr>
          <w:spacing w:val="-2"/>
        </w:rPr>
        <w:t> </w:t>
      </w:r>
      <w:r>
        <w:rPr/>
        <w:t>the</w:t>
      </w:r>
      <w:r>
        <w:rPr>
          <w:spacing w:val="-2"/>
        </w:rPr>
        <w:t> </w:t>
      </w:r>
      <w:r>
        <w:rPr/>
        <w:t>design</w:t>
      </w:r>
      <w:r>
        <w:rPr>
          <w:spacing w:val="-2"/>
        </w:rPr>
        <w:t> </w:t>
      </w:r>
      <w:r>
        <w:rPr/>
        <w:t>of social platforms to prioritize user well-being.</w:t>
      </w:r>
    </w:p>
    <w:p>
      <w:pPr>
        <w:pStyle w:val="Heading1"/>
        <w:numPr>
          <w:ilvl w:val="0"/>
          <w:numId w:val="1"/>
        </w:numPr>
        <w:tabs>
          <w:tab w:pos="389" w:val="left" w:leader="none"/>
        </w:tabs>
        <w:spacing w:line="240" w:lineRule="auto" w:before="0" w:after="0"/>
        <w:ind w:left="389" w:right="0" w:hanging="270"/>
        <w:jc w:val="both"/>
      </w:pPr>
      <w:r>
        <w:rPr>
          <w:color w:val="333333"/>
          <w:spacing w:val="-2"/>
        </w:rPr>
        <w:t>Evaluation</w:t>
      </w:r>
    </w:p>
    <w:p>
      <w:pPr>
        <w:pStyle w:val="BodyText"/>
      </w:pPr>
      <w:r>
        <w:rPr>
          <w:b/>
        </w:rPr>
        <w:t>Clarity : </w:t>
      </w:r>
      <w:r>
        <w:rPr/>
        <w:t>The final summary effectively captures the essence of the study, clearly conveying</w:t>
      </w:r>
      <w:r>
        <w:rPr>
          <w:spacing w:val="-5"/>
        </w:rPr>
        <w:t> </w:t>
      </w:r>
      <w:r>
        <w:rPr/>
        <w:t>the</w:t>
      </w:r>
      <w:r>
        <w:rPr>
          <w:spacing w:val="-5"/>
        </w:rPr>
        <w:t> </w:t>
      </w:r>
      <w:r>
        <w:rPr/>
        <w:t>key</w:t>
      </w:r>
      <w:r>
        <w:rPr>
          <w:spacing w:val="-5"/>
        </w:rPr>
        <w:t> </w:t>
      </w:r>
      <w:r>
        <w:rPr/>
        <w:t>findings</w:t>
      </w:r>
      <w:r>
        <w:rPr>
          <w:spacing w:val="-5"/>
        </w:rPr>
        <w:t> </w:t>
      </w:r>
      <w:r>
        <w:rPr/>
        <w:t>and</w:t>
      </w:r>
      <w:r>
        <w:rPr>
          <w:spacing w:val="-5"/>
        </w:rPr>
        <w:t> </w:t>
      </w:r>
      <w:r>
        <w:rPr/>
        <w:t>their</w:t>
      </w:r>
      <w:r>
        <w:rPr>
          <w:spacing w:val="-5"/>
        </w:rPr>
        <w:t> </w:t>
      </w:r>
      <w:r>
        <w:rPr/>
        <w:t>implications.</w:t>
      </w:r>
      <w:r>
        <w:rPr>
          <w:spacing w:val="-5"/>
        </w:rPr>
        <w:t> </w:t>
      </w:r>
      <w:r>
        <w:rPr/>
        <w:t>The</w:t>
      </w:r>
      <w:r>
        <w:rPr>
          <w:spacing w:val="-5"/>
        </w:rPr>
        <w:t> </w:t>
      </w:r>
      <w:r>
        <w:rPr/>
        <w:t>discussion</w:t>
      </w:r>
      <w:r>
        <w:rPr>
          <w:spacing w:val="-5"/>
        </w:rPr>
        <w:t> </w:t>
      </w:r>
      <w:r>
        <w:rPr/>
        <w:t>of</w:t>
      </w:r>
      <w:r>
        <w:rPr>
          <w:spacing w:val="-5"/>
        </w:rPr>
        <w:t> </w:t>
      </w:r>
      <w:r>
        <w:rPr/>
        <w:t>the</w:t>
      </w:r>
      <w:r>
        <w:rPr>
          <w:spacing w:val="-5"/>
        </w:rPr>
        <w:t> </w:t>
      </w:r>
      <w:r>
        <w:rPr/>
        <w:t>methodology, outcomes, and mechanisms is concise and understandable.</w:t>
      </w:r>
    </w:p>
    <w:p>
      <w:pPr>
        <w:pStyle w:val="BodyText"/>
      </w:pPr>
      <w:r>
        <w:rPr>
          <w:b/>
        </w:rPr>
        <w:t>Accuracy : </w:t>
      </w:r>
      <w:r>
        <w:rPr/>
        <w:t>The summary accurately reflects the study's findings, highlighting the significant impact of Facebook on student mental health and the role of social comparisons.</w:t>
      </w:r>
      <w:r>
        <w:rPr>
          <w:spacing w:val="-5"/>
        </w:rPr>
        <w:t> </w:t>
      </w:r>
      <w:r>
        <w:rPr/>
        <w:t>The</w:t>
      </w:r>
      <w:r>
        <w:rPr>
          <w:spacing w:val="-5"/>
        </w:rPr>
        <w:t> </w:t>
      </w:r>
      <w:r>
        <w:rPr/>
        <w:t>use</w:t>
      </w:r>
      <w:r>
        <w:rPr>
          <w:spacing w:val="-5"/>
        </w:rPr>
        <w:t> </w:t>
      </w:r>
      <w:r>
        <w:rPr/>
        <w:t>of</w:t>
      </w:r>
      <w:r>
        <w:rPr>
          <w:spacing w:val="-5"/>
        </w:rPr>
        <w:t> </w:t>
      </w:r>
      <w:r>
        <w:rPr/>
        <w:t>a</w:t>
      </w:r>
      <w:r>
        <w:rPr>
          <w:spacing w:val="-5"/>
        </w:rPr>
        <w:t> </w:t>
      </w:r>
      <w:r>
        <w:rPr/>
        <w:t>generalized</w:t>
      </w:r>
      <w:r>
        <w:rPr>
          <w:spacing w:val="-5"/>
        </w:rPr>
        <w:t> </w:t>
      </w:r>
      <w:r>
        <w:rPr/>
        <w:t>difference-in-differences</w:t>
      </w:r>
      <w:r>
        <w:rPr>
          <w:spacing w:val="-5"/>
        </w:rPr>
        <w:t> </w:t>
      </w:r>
      <w:r>
        <w:rPr/>
        <w:t>method</w:t>
      </w:r>
      <w:r>
        <w:rPr>
          <w:spacing w:val="-5"/>
        </w:rPr>
        <w:t> </w:t>
      </w:r>
      <w:r>
        <w:rPr/>
        <w:t>is</w:t>
      </w:r>
      <w:r>
        <w:rPr>
          <w:spacing w:val="-5"/>
        </w:rPr>
        <w:t> </w:t>
      </w:r>
      <w:r>
        <w:rPr/>
        <w:t>correctly </w:t>
      </w:r>
      <w:r>
        <w:rPr>
          <w:spacing w:val="-2"/>
        </w:rPr>
        <w:t>described.</w:t>
      </w:r>
    </w:p>
    <w:p>
      <w:pPr>
        <w:pStyle w:val="BodyText"/>
        <w:ind w:right="204"/>
        <w:jc w:val="both"/>
      </w:pPr>
      <w:r>
        <w:rPr>
          <w:b/>
        </w:rPr>
        <w:t>Relevance : </w:t>
      </w:r>
      <w:r>
        <w:rPr/>
        <w:t>The insights and applications are highly relevant to ongoing discussions about</w:t>
      </w:r>
      <w:r>
        <w:rPr>
          <w:spacing w:val="-4"/>
        </w:rPr>
        <w:t> </w:t>
      </w:r>
      <w:r>
        <w:rPr/>
        <w:t>the</w:t>
      </w:r>
      <w:r>
        <w:rPr>
          <w:spacing w:val="-4"/>
        </w:rPr>
        <w:t> </w:t>
      </w:r>
      <w:r>
        <w:rPr/>
        <w:t>mental</w:t>
      </w:r>
      <w:r>
        <w:rPr>
          <w:spacing w:val="-4"/>
        </w:rPr>
        <w:t> </w:t>
      </w:r>
      <w:r>
        <w:rPr/>
        <w:t>health</w:t>
      </w:r>
      <w:r>
        <w:rPr>
          <w:spacing w:val="-4"/>
        </w:rPr>
        <w:t> </w:t>
      </w:r>
      <w:r>
        <w:rPr/>
        <w:t>impacts</w:t>
      </w:r>
      <w:r>
        <w:rPr>
          <w:spacing w:val="-4"/>
        </w:rPr>
        <w:t> </w:t>
      </w:r>
      <w:r>
        <w:rPr/>
        <w:t>of</w:t>
      </w:r>
      <w:r>
        <w:rPr>
          <w:spacing w:val="-4"/>
        </w:rPr>
        <w:t> </w:t>
      </w:r>
      <w:r>
        <w:rPr/>
        <w:t>social</w:t>
      </w:r>
      <w:r>
        <w:rPr>
          <w:spacing w:val="-4"/>
        </w:rPr>
        <w:t> </w:t>
      </w:r>
      <w:r>
        <w:rPr/>
        <w:t>media.</w:t>
      </w:r>
      <w:r>
        <w:rPr>
          <w:spacing w:val="-4"/>
        </w:rPr>
        <w:t> </w:t>
      </w:r>
      <w:r>
        <w:rPr/>
        <w:t>The</w:t>
      </w:r>
      <w:r>
        <w:rPr>
          <w:spacing w:val="-4"/>
        </w:rPr>
        <w:t> </w:t>
      </w:r>
      <w:r>
        <w:rPr/>
        <w:t>study’s</w:t>
      </w:r>
      <w:r>
        <w:rPr>
          <w:spacing w:val="-4"/>
        </w:rPr>
        <w:t> </w:t>
      </w:r>
      <w:r>
        <w:rPr/>
        <w:t>focus</w:t>
      </w:r>
      <w:r>
        <w:rPr>
          <w:spacing w:val="-4"/>
        </w:rPr>
        <w:t> </w:t>
      </w:r>
      <w:r>
        <w:rPr/>
        <w:t>on</w:t>
      </w:r>
      <w:r>
        <w:rPr>
          <w:spacing w:val="-4"/>
        </w:rPr>
        <w:t> </w:t>
      </w:r>
      <w:r>
        <w:rPr/>
        <w:t>young</w:t>
      </w:r>
      <w:r>
        <w:rPr>
          <w:spacing w:val="-4"/>
        </w:rPr>
        <w:t> </w:t>
      </w:r>
      <w:r>
        <w:rPr/>
        <w:t>adults,</w:t>
      </w:r>
      <w:r>
        <w:rPr>
          <w:spacing w:val="-4"/>
        </w:rPr>
        <w:t> </w:t>
      </w:r>
      <w:r>
        <w:rPr/>
        <w:t>a group particularly affected by rising depression rates, underscores the importance of</w:t>
      </w:r>
    </w:p>
    <w:p>
      <w:pPr>
        <w:pStyle w:val="BodyText"/>
        <w:jc w:val="both"/>
      </w:pPr>
      <w:r>
        <w:rPr/>
        <w:t>its </w:t>
      </w:r>
      <w:r>
        <w:rPr>
          <w:spacing w:val="-2"/>
        </w:rPr>
        <w:t>findings.</w:t>
      </w:r>
    </w:p>
    <w:p>
      <w:pPr>
        <w:pStyle w:val="Heading1"/>
        <w:numPr>
          <w:ilvl w:val="0"/>
          <w:numId w:val="1"/>
        </w:numPr>
        <w:tabs>
          <w:tab w:pos="389" w:val="left" w:leader="none"/>
        </w:tabs>
        <w:spacing w:line="240" w:lineRule="auto" w:before="0" w:after="0"/>
        <w:ind w:left="389" w:right="0" w:hanging="270"/>
        <w:jc w:val="left"/>
      </w:pPr>
      <w:r>
        <w:rPr>
          <w:color w:val="333333"/>
          <w:spacing w:val="-2"/>
        </w:rPr>
        <w:t>Reflection</w:t>
      </w:r>
    </w:p>
    <w:p>
      <w:pPr>
        <w:pStyle w:val="BodyText"/>
        <w:ind w:left="119"/>
      </w:pPr>
      <w:r>
        <w:rPr/>
        <w:t>Reflecting on this analysis, the study "Social Media and Mental Health" provides </w:t>
      </w:r>
      <w:r>
        <w:rPr>
          <w:spacing w:val="-2"/>
        </w:rPr>
        <w:t>critical</w:t>
      </w:r>
    </w:p>
    <w:p>
      <w:pPr>
        <w:pStyle w:val="BodyText"/>
        <w:ind w:left="119" w:right="123"/>
      </w:pPr>
      <w:r>
        <w:rPr/>
        <w:t>insights</w:t>
      </w:r>
      <w:r>
        <w:rPr>
          <w:spacing w:val="-3"/>
        </w:rPr>
        <w:t> </w:t>
      </w:r>
      <w:r>
        <w:rPr/>
        <w:t>into</w:t>
      </w:r>
      <w:r>
        <w:rPr>
          <w:spacing w:val="-3"/>
        </w:rPr>
        <w:t> </w:t>
      </w:r>
      <w:r>
        <w:rPr/>
        <w:t>the</w:t>
      </w:r>
      <w:r>
        <w:rPr>
          <w:spacing w:val="-3"/>
        </w:rPr>
        <w:t> </w:t>
      </w:r>
      <w:r>
        <w:rPr/>
        <w:t>broader</w:t>
      </w:r>
      <w:r>
        <w:rPr>
          <w:spacing w:val="-3"/>
        </w:rPr>
        <w:t> </w:t>
      </w:r>
      <w:r>
        <w:rPr/>
        <w:t>conversation</w:t>
      </w:r>
      <w:r>
        <w:rPr>
          <w:spacing w:val="-3"/>
        </w:rPr>
        <w:t> </w:t>
      </w:r>
      <w:r>
        <w:rPr/>
        <w:t>about</w:t>
      </w:r>
      <w:r>
        <w:rPr>
          <w:spacing w:val="-3"/>
        </w:rPr>
        <w:t> </w:t>
      </w:r>
      <w:r>
        <w:rPr/>
        <w:t>the</w:t>
      </w:r>
      <w:r>
        <w:rPr>
          <w:spacing w:val="-3"/>
        </w:rPr>
        <w:t> </w:t>
      </w:r>
      <w:r>
        <w:rPr/>
        <w:t>mental</w:t>
      </w:r>
      <w:r>
        <w:rPr>
          <w:spacing w:val="-3"/>
        </w:rPr>
        <w:t> </w:t>
      </w:r>
      <w:r>
        <w:rPr/>
        <w:t>health</w:t>
      </w:r>
      <w:r>
        <w:rPr>
          <w:spacing w:val="-3"/>
        </w:rPr>
        <w:t> </w:t>
      </w:r>
      <w:r>
        <w:rPr/>
        <w:t>effects</w:t>
      </w:r>
      <w:r>
        <w:rPr>
          <w:spacing w:val="-3"/>
        </w:rPr>
        <w:t> </w:t>
      </w:r>
      <w:r>
        <w:rPr/>
        <w:t>of</w:t>
      </w:r>
      <w:r>
        <w:rPr>
          <w:spacing w:val="-3"/>
        </w:rPr>
        <w:t> </w:t>
      </w:r>
      <w:r>
        <w:rPr/>
        <w:t>social</w:t>
      </w:r>
      <w:r>
        <w:rPr>
          <w:spacing w:val="-3"/>
        </w:rPr>
        <w:t> </w:t>
      </w:r>
      <w:r>
        <w:rPr/>
        <w:t>media</w:t>
      </w:r>
      <w:r>
        <w:rPr>
          <w:spacing w:val="-3"/>
        </w:rPr>
        <w:t> </w:t>
      </w:r>
      <w:r>
        <w:rPr/>
        <w:t>use.</w:t>
      </w:r>
      <w:r>
        <w:rPr>
          <w:spacing w:val="-3"/>
        </w:rPr>
        <w:t> </w:t>
      </w:r>
      <w:r>
        <w:rPr/>
        <w:t>The quasi-experimental design strengthens the study’s claims, offering robust evidence that</w:t>
      </w:r>
    </w:p>
    <w:p>
      <w:pPr>
        <w:pStyle w:val="BodyText"/>
        <w:ind w:left="119"/>
      </w:pPr>
      <w:r>
        <w:rPr/>
        <w:t>Facebook's introduction had a negative impact on mental health, particularly </w:t>
      </w:r>
      <w:r>
        <w:rPr>
          <w:spacing w:val="-2"/>
        </w:rPr>
        <w:t>among</w:t>
      </w:r>
    </w:p>
    <w:p>
      <w:pPr>
        <w:pStyle w:val="BodyText"/>
        <w:ind w:left="119"/>
      </w:pPr>
      <w:r>
        <w:rPr/>
        <w:t>vulnerable</w:t>
      </w:r>
      <w:r>
        <w:rPr>
          <w:spacing w:val="-4"/>
        </w:rPr>
        <w:t> </w:t>
      </w:r>
      <w:r>
        <w:rPr/>
        <w:t>students.</w:t>
      </w:r>
      <w:r>
        <w:rPr>
          <w:spacing w:val="-4"/>
        </w:rPr>
        <w:t> </w:t>
      </w:r>
      <w:r>
        <w:rPr/>
        <w:t>The</w:t>
      </w:r>
      <w:r>
        <w:rPr>
          <w:spacing w:val="-4"/>
        </w:rPr>
        <w:t> </w:t>
      </w:r>
      <w:r>
        <w:rPr/>
        <w:t>research</w:t>
      </w:r>
      <w:r>
        <w:rPr>
          <w:spacing w:val="-4"/>
        </w:rPr>
        <w:t> </w:t>
      </w:r>
      <w:r>
        <w:rPr/>
        <w:t>highlights</w:t>
      </w:r>
      <w:r>
        <w:rPr>
          <w:spacing w:val="-4"/>
        </w:rPr>
        <w:t> </w:t>
      </w:r>
      <w:r>
        <w:rPr/>
        <w:t>how</w:t>
      </w:r>
      <w:r>
        <w:rPr>
          <w:spacing w:val="-4"/>
        </w:rPr>
        <w:t> </w:t>
      </w:r>
      <w:r>
        <w:rPr/>
        <w:t>digital</w:t>
      </w:r>
      <w:r>
        <w:rPr>
          <w:spacing w:val="-4"/>
        </w:rPr>
        <w:t> </w:t>
      </w:r>
      <w:r>
        <w:rPr/>
        <w:t>platforms,</w:t>
      </w:r>
      <w:r>
        <w:rPr>
          <w:spacing w:val="-4"/>
        </w:rPr>
        <w:t> </w:t>
      </w:r>
      <w:r>
        <w:rPr/>
        <w:t>despite</w:t>
      </w:r>
      <w:r>
        <w:rPr>
          <w:spacing w:val="-4"/>
        </w:rPr>
        <w:t> </w:t>
      </w:r>
      <w:r>
        <w:rPr/>
        <w:t>their</w:t>
      </w:r>
      <w:r>
        <w:rPr>
          <w:spacing w:val="-4"/>
        </w:rPr>
        <w:t> </w:t>
      </w:r>
      <w:r>
        <w:rPr/>
        <w:t>benefits,</w:t>
      </w:r>
      <w:r>
        <w:rPr>
          <w:spacing w:val="-4"/>
        </w:rPr>
        <w:t> </w:t>
      </w:r>
      <w:r>
        <w:rPr/>
        <w:t>can also foster negative social comparisons, exacerbating mental health issues like depression.</w:t>
      </w:r>
    </w:p>
    <w:p>
      <w:pPr>
        <w:pStyle w:val="BodyText"/>
        <w:ind w:left="119" w:right="755"/>
      </w:pPr>
      <w:r>
        <w:rPr/>
        <w:t>This analysis helped me appreciate the complexity of social media’s impact on mental well-being, as it isn't merely about screen time but also about the social dynamics </w:t>
      </w:r>
      <w:r>
        <w:rPr>
          <w:spacing w:val="-2"/>
        </w:rPr>
        <w:t>these</w:t>
      </w:r>
    </w:p>
    <w:p>
      <w:pPr>
        <w:pStyle w:val="BodyText"/>
        <w:ind w:left="119" w:right="149"/>
      </w:pPr>
      <w:r>
        <w:rPr/>
        <w:t>platforms</w:t>
      </w:r>
      <w:r>
        <w:rPr>
          <w:spacing w:val="-4"/>
        </w:rPr>
        <w:t> </w:t>
      </w:r>
      <w:r>
        <w:rPr/>
        <w:t>create.</w:t>
      </w:r>
      <w:r>
        <w:rPr>
          <w:spacing w:val="-4"/>
        </w:rPr>
        <w:t> </w:t>
      </w:r>
      <w:r>
        <w:rPr/>
        <w:t>One</w:t>
      </w:r>
      <w:r>
        <w:rPr>
          <w:spacing w:val="-4"/>
        </w:rPr>
        <w:t> </w:t>
      </w:r>
      <w:r>
        <w:rPr/>
        <w:t>challenge</w:t>
      </w:r>
      <w:r>
        <w:rPr>
          <w:spacing w:val="-4"/>
        </w:rPr>
        <w:t> </w:t>
      </w:r>
      <w:r>
        <w:rPr/>
        <w:t>I</w:t>
      </w:r>
      <w:r>
        <w:rPr>
          <w:spacing w:val="-4"/>
        </w:rPr>
        <w:t> </w:t>
      </w:r>
      <w:r>
        <w:rPr/>
        <w:t>encountered</w:t>
      </w:r>
      <w:r>
        <w:rPr>
          <w:spacing w:val="-4"/>
        </w:rPr>
        <w:t> </w:t>
      </w:r>
      <w:r>
        <w:rPr/>
        <w:t>was</w:t>
      </w:r>
      <w:r>
        <w:rPr>
          <w:spacing w:val="-4"/>
        </w:rPr>
        <w:t> </w:t>
      </w:r>
      <w:r>
        <w:rPr/>
        <w:t>summarizing</w:t>
      </w:r>
      <w:r>
        <w:rPr>
          <w:spacing w:val="-4"/>
        </w:rPr>
        <w:t> </w:t>
      </w:r>
      <w:r>
        <w:rPr/>
        <w:t>complex</w:t>
      </w:r>
      <w:r>
        <w:rPr>
          <w:spacing w:val="-4"/>
        </w:rPr>
        <w:t> </w:t>
      </w:r>
      <w:r>
        <w:rPr/>
        <w:t>statistical</w:t>
      </w:r>
      <w:r>
        <w:rPr>
          <w:spacing w:val="-4"/>
        </w:rPr>
        <w:t> </w:t>
      </w:r>
      <w:r>
        <w:rPr/>
        <w:t>methods, such as the generalized difference-in-differences approach, in a way that is accessible yet accurate.</w:t>
      </w:r>
      <w:r>
        <w:rPr>
          <w:spacing w:val="-4"/>
        </w:rPr>
        <w:t> </w:t>
      </w:r>
      <w:r>
        <w:rPr/>
        <w:t>This</w:t>
      </w:r>
      <w:r>
        <w:rPr>
          <w:spacing w:val="-4"/>
        </w:rPr>
        <w:t> </w:t>
      </w:r>
      <w:r>
        <w:rPr/>
        <w:t>exercise</w:t>
      </w:r>
      <w:r>
        <w:rPr>
          <w:spacing w:val="-4"/>
        </w:rPr>
        <w:t> </w:t>
      </w:r>
      <w:r>
        <w:rPr/>
        <w:t>also</w:t>
      </w:r>
      <w:r>
        <w:rPr>
          <w:spacing w:val="-4"/>
        </w:rPr>
        <w:t> </w:t>
      </w:r>
      <w:r>
        <w:rPr/>
        <w:t>underscored</w:t>
      </w:r>
      <w:r>
        <w:rPr>
          <w:spacing w:val="-4"/>
        </w:rPr>
        <w:t> </w:t>
      </w:r>
      <w:r>
        <w:rPr/>
        <w:t>the</w:t>
      </w:r>
      <w:r>
        <w:rPr>
          <w:spacing w:val="-4"/>
        </w:rPr>
        <w:t> </w:t>
      </w:r>
      <w:r>
        <w:rPr/>
        <w:t>importance</w:t>
      </w:r>
      <w:r>
        <w:rPr>
          <w:spacing w:val="-4"/>
        </w:rPr>
        <w:t> </w:t>
      </w:r>
      <w:r>
        <w:rPr/>
        <w:t>of</w:t>
      </w:r>
      <w:r>
        <w:rPr>
          <w:spacing w:val="-4"/>
        </w:rPr>
        <w:t> </w:t>
      </w:r>
      <w:r>
        <w:rPr/>
        <w:t>translating</w:t>
      </w:r>
      <w:r>
        <w:rPr>
          <w:spacing w:val="-4"/>
        </w:rPr>
        <w:t> </w:t>
      </w:r>
      <w:r>
        <w:rPr/>
        <w:t>academic</w:t>
      </w:r>
      <w:r>
        <w:rPr>
          <w:spacing w:val="-4"/>
        </w:rPr>
        <w:t> </w:t>
      </w:r>
      <w:r>
        <w:rPr/>
        <w:t>research</w:t>
      </w:r>
      <w:r>
        <w:rPr>
          <w:spacing w:val="-4"/>
        </w:rPr>
        <w:t> </w:t>
      </w:r>
      <w:r>
        <w:rPr/>
        <w:t>into actionable insights for policymakers and educators. Overall, this study is a valuable contribution to understanding the mental health risks associated with social media use.</w:t>
      </w:r>
    </w:p>
    <w:sectPr>
      <w:pgSz w:w="11920" w:h="16860"/>
      <w:pgMar w:top="1360" w:bottom="280" w:left="132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ndara">
    <w:altName w:val="Candara"/>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90" w:hanging="270"/>
        <w:jc w:val="left"/>
      </w:pPr>
      <w:rPr>
        <w:rFonts w:hint="default" w:ascii="Times New Roman" w:hAnsi="Times New Roman" w:eastAsia="Times New Roman" w:cs="Times New Roman"/>
        <w:b/>
        <w:bCs/>
        <w:i w:val="0"/>
        <w:iCs w:val="0"/>
        <w:color w:val="333333"/>
        <w:spacing w:val="0"/>
        <w:w w:val="100"/>
        <w:sz w:val="27"/>
        <w:szCs w:val="27"/>
        <w:lang w:val="en-US" w:eastAsia="en-US" w:bidi="ar-SA"/>
      </w:rPr>
    </w:lvl>
    <w:lvl w:ilvl="1">
      <w:start w:val="0"/>
      <w:numFmt w:val="bullet"/>
      <w:lvlText w:val="•"/>
      <w:lvlJc w:val="left"/>
      <w:pPr>
        <w:ind w:left="1267" w:hanging="270"/>
      </w:pPr>
      <w:rPr>
        <w:rFonts w:hint="default"/>
        <w:lang w:val="en-US" w:eastAsia="en-US" w:bidi="ar-SA"/>
      </w:rPr>
    </w:lvl>
    <w:lvl w:ilvl="2">
      <w:start w:val="0"/>
      <w:numFmt w:val="bullet"/>
      <w:lvlText w:val="•"/>
      <w:lvlJc w:val="left"/>
      <w:pPr>
        <w:ind w:left="2155" w:hanging="270"/>
      </w:pPr>
      <w:rPr>
        <w:rFonts w:hint="default"/>
        <w:lang w:val="en-US" w:eastAsia="en-US" w:bidi="ar-SA"/>
      </w:rPr>
    </w:lvl>
    <w:lvl w:ilvl="3">
      <w:start w:val="0"/>
      <w:numFmt w:val="bullet"/>
      <w:lvlText w:val="•"/>
      <w:lvlJc w:val="left"/>
      <w:pPr>
        <w:ind w:left="3043" w:hanging="270"/>
      </w:pPr>
      <w:rPr>
        <w:rFonts w:hint="default"/>
        <w:lang w:val="en-US" w:eastAsia="en-US" w:bidi="ar-SA"/>
      </w:rPr>
    </w:lvl>
    <w:lvl w:ilvl="4">
      <w:start w:val="0"/>
      <w:numFmt w:val="bullet"/>
      <w:lvlText w:val="•"/>
      <w:lvlJc w:val="left"/>
      <w:pPr>
        <w:ind w:left="3931" w:hanging="270"/>
      </w:pPr>
      <w:rPr>
        <w:rFonts w:hint="default"/>
        <w:lang w:val="en-US" w:eastAsia="en-US" w:bidi="ar-SA"/>
      </w:rPr>
    </w:lvl>
    <w:lvl w:ilvl="5">
      <w:start w:val="0"/>
      <w:numFmt w:val="bullet"/>
      <w:lvlText w:val="•"/>
      <w:lvlJc w:val="left"/>
      <w:pPr>
        <w:ind w:left="4819" w:hanging="270"/>
      </w:pPr>
      <w:rPr>
        <w:rFonts w:hint="default"/>
        <w:lang w:val="en-US" w:eastAsia="en-US" w:bidi="ar-SA"/>
      </w:rPr>
    </w:lvl>
    <w:lvl w:ilvl="6">
      <w:start w:val="0"/>
      <w:numFmt w:val="bullet"/>
      <w:lvlText w:val="•"/>
      <w:lvlJc w:val="left"/>
      <w:pPr>
        <w:ind w:left="5707" w:hanging="270"/>
      </w:pPr>
      <w:rPr>
        <w:rFonts w:hint="default"/>
        <w:lang w:val="en-US" w:eastAsia="en-US" w:bidi="ar-SA"/>
      </w:rPr>
    </w:lvl>
    <w:lvl w:ilvl="7">
      <w:start w:val="0"/>
      <w:numFmt w:val="bullet"/>
      <w:lvlText w:val="•"/>
      <w:lvlJc w:val="left"/>
      <w:pPr>
        <w:ind w:left="6594" w:hanging="270"/>
      </w:pPr>
      <w:rPr>
        <w:rFonts w:hint="default"/>
        <w:lang w:val="en-US" w:eastAsia="en-US" w:bidi="ar-SA"/>
      </w:rPr>
    </w:lvl>
    <w:lvl w:ilvl="8">
      <w:start w:val="0"/>
      <w:numFmt w:val="bullet"/>
      <w:lvlText w:val="•"/>
      <w:lvlJc w:val="left"/>
      <w:pPr>
        <w:ind w:left="7482" w:hanging="27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839"/>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389" w:hanging="270"/>
      <w:outlineLvl w:val="1"/>
    </w:pPr>
    <w:rPr>
      <w:rFonts w:ascii="Times New Roman" w:hAnsi="Times New Roman" w:eastAsia="Times New Roman" w:cs="Times New Roman"/>
      <w:b/>
      <w:bCs/>
      <w:sz w:val="27"/>
      <w:szCs w:val="27"/>
      <w:lang w:val="en-US" w:eastAsia="en-US" w:bidi="ar-SA"/>
    </w:rPr>
  </w:style>
  <w:style w:styleId="Title" w:type="paragraph">
    <w:name w:val="Title"/>
    <w:basedOn w:val="Normal"/>
    <w:uiPriority w:val="1"/>
    <w:qFormat/>
    <w:pPr>
      <w:spacing w:before="62"/>
      <w:ind w:left="119"/>
    </w:pPr>
    <w:rPr>
      <w:rFonts w:ascii="Times New Roman" w:hAnsi="Times New Roman" w:eastAsia="Times New Roman" w:cs="Times New Roman"/>
      <w:b/>
      <w:bCs/>
      <w:sz w:val="48"/>
      <w:szCs w:val="48"/>
      <w:lang w:val="en-US" w:eastAsia="en-US" w:bidi="ar-SA"/>
    </w:rPr>
  </w:style>
  <w:style w:styleId="ListParagraph" w:type="paragraph">
    <w:name w:val="List Paragraph"/>
    <w:basedOn w:val="Normal"/>
    <w:uiPriority w:val="1"/>
    <w:qFormat/>
    <w:pPr>
      <w:ind w:left="389" w:hanging="27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deveshtiwari25082005@gmail.com" TargetMode="External"/><Relationship Id="rId6" Type="http://schemas.openxmlformats.org/officeDocument/2006/relationships/hyperlink" Target="https://elsevier-ssrn-document-store-prod.s3.amazonaws.com/22/07/28/ssrn_id4175695_code2258700.pdf?response-content-disposition=attachment%3B%20filename%3Dssrn-3919760.pdf&amp;X-Amz-Security-Token=IQoJb3JpZ2luX2VjEPr%2F%2F%2F%2F%2F%2F%2F%2F%2F%2FwEaCXVzLWVhc3QtMSJHMEUCIQDArTKKSr5G0bMwXHaUyBdVGwusJ8TVZeNA9zSgHtAR5QIgd9T6a90YCDv44yr5bm1PsgvpewiLuHtaGT9bWgKQwYYqvQUIExAEGgwzMDg0NzUzMDEyNTciDM6tvI2U3eJee%2BqEoiqaBchl6whAgdfYTfPedmu70kw5cDtKgSrXTLCI4O9QSQoLx7W%2FJ%2FUL95s5nnUMrB3tLWvX13zyOdNwVy3sEwMfYbf%2B%2BYYr8eUUfc9XGYkQb%2BvjcH8Fmxpzd2H7phHsfX%2FqAAK%2B2%2FSlyplYEb40MeSytff7IDQxFGI1ffkYV31YMdx0FAuemqGxBE8y9h5nUB%2Fdm31WasdyuoNU%2FsD6gBdeHb%2BZV1%2FJduQTnThnbt%2BVTQPkFu3ylzMiwpT9xKr9C2sBGBVxe4cJIc5rQkob%2BdLpwjuVhGNemJUhFf0TlyN5XJe1KvpEjyvYZX0bh7DnHz%2FB9ItIWluNC7j3FjUd39LgLxtZMwy2LBX%2B79MD4YP90GhviEVrs1SUo9e7Gh8BisBhO9fKil4K5JmeUf0hb3PtVu8UHD3yf5oQ5vvBvPQWeQwFt5ZbIA8%2Bp%2FsKHZBWXQFofFI4mJQWNzRARQVQy3c1Q04c4GUrNZMoPzR%2FnsstymeEw%2FJw6cQJ7VqR8mwAZafFwVWr2eBLWLm6eBGpSoUxlLJrZPuk6PBrC9ozwn7jkjVghTd0iHs5Nys7Nmpv7qS%2FwNV2uirDoUKDLAGk6u8rbOWtTz1BOek%2BLZ%2B0u7FhLEj9cwqAptHEAwAcQ%2FZ5pQZa3w0yhJ3dn4ra9O9NqjINJeOz%2FKM1dCGCj8FO6TM9so%2B84Dpxgr0KYS0CQ%2Bp36wo2cL2KrLbLf7KGQ0b8K6LkK1NUccbBUMcwcPXob1wyDtGkB3QgoP%2FTGnxmdeAlsV3uby%2BBFHCV9GnNBCfbnDHMeA5KOetcNJc04B1vs9W%2BanWy48%2B0%2BGzRrwCJjNc9AabHD5XnLXVaRJ5smA35%2FrcDsuh%2Bi84Le3yiCp75MJaWg4O3qQPVWtPhaJzy6TD4tba2BjqxASoSUQs23e748oz741V2tpcIYLDYwK7eHHd%2BLGqM36bfcb8GjovyeHyp%2F9MGZbraqojaBdmIov8xsWLe96jWJ9v7E6x5tB0mFZm0JsZw0w0al9IGLBFa4YdCrBh42x1MzKI%2Fc%2F9ZEADhWjvb3pXaxg2mFwIuU6avtyWBOgHZlFJKO8SNcBZcibRkEBEEdkUAHhR5xbb45yCIbnWwXb7noEMP72XVsQeC28%2BBP7eRkrYsDg%3D%3D&amp;X-Amz-Algorithm=AWS4-HMAC-SHA256&amp;X-Amz-Date=20240827T101622Z&amp;X-Amz-SignedHeaders=host&amp;X-Amz-Expires=300&amp;X-Amz-Credential=ASIAUPUUPRWE6OELIKB6%2F20240827%2Fus-east-1%2Fs3%2Faws4_request&amp;X-Amz-Signature=bd99fcbfe8c7f474e46f56bb0dd9966739677e58fc3605d8fa632ae9381dcc69"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Submission_Template.docx - Google Docs</dc:title>
  <dcterms:created xsi:type="dcterms:W3CDTF">2024-08-27T10:21:02Z</dcterms:created>
  <dcterms:modified xsi:type="dcterms:W3CDTF">2024-08-27T10:21:02Z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2024-08-27T00:00:00Z</vt:filetime>
  </property>
  <property fmtid="{D5CDD505-2E9C-101B-9397-08002B2CF9AE}" pid="3" name="Creator">
    <vt:lpwstr>Mozilla/5.0 (Windows NT 10.0; Win64; x64) AppleWebKit/537.36 (KHTML, like Gecko) Chrome/128.0.0.0 Safari/537.36</vt:lpwstr>
  </property>
  <property fmtid="{D5CDD505-2E9C-101B-9397-08002B2CF9AE}" pid="4" name="LastSaved">
    <vt:filetime>2024-08-27T00:00:00Z</vt:filetime>
  </property>
  <property fmtid="{D5CDD505-2E9C-101B-9397-08002B2CF9AE}" pid="5" name="Producer">
    <vt:lpwstr>Skia/PDF m128</vt:lpwstr>
  </property>
</Properties>
</file>