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F34" w:rsidRDefault="007037C1" w:rsidP="00CD11E0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b/>
          <w:bCs/>
          <w:color w:val="3F3F3F"/>
          <w:kern w:val="0"/>
          <w:sz w:val="30"/>
          <w:szCs w:val="30"/>
        </w:rPr>
      </w:pPr>
      <w:hyperlink r:id="rId7" w:history="1">
        <w:r w:rsidR="00234F34" w:rsidRPr="007037C1">
          <w:rPr>
            <w:rStyle w:val="a5"/>
            <w:rFonts w:ascii="microsoft yahei" w:eastAsia="宋体" w:hAnsi="microsoft yahei" w:cs="宋体"/>
            <w:b/>
            <w:bCs/>
            <w:kern w:val="0"/>
            <w:sz w:val="30"/>
            <w:szCs w:val="30"/>
          </w:rPr>
          <w:t>http://blog.csdn.net/q</w:t>
        </w:r>
        <w:bookmarkStart w:id="0" w:name="_GoBack"/>
        <w:bookmarkEnd w:id="0"/>
        <w:r w:rsidR="00234F34" w:rsidRPr="007037C1">
          <w:rPr>
            <w:rStyle w:val="a5"/>
            <w:rFonts w:ascii="microsoft yahei" w:eastAsia="宋体" w:hAnsi="microsoft yahei" w:cs="宋体"/>
            <w:b/>
            <w:bCs/>
            <w:kern w:val="0"/>
            <w:sz w:val="30"/>
            <w:szCs w:val="30"/>
          </w:rPr>
          <w:t>q</w:t>
        </w:r>
        <w:r w:rsidR="00234F34" w:rsidRPr="007037C1">
          <w:rPr>
            <w:rStyle w:val="a5"/>
            <w:rFonts w:ascii="microsoft yahei" w:eastAsia="宋体" w:hAnsi="microsoft yahei" w:cs="宋体"/>
            <w:b/>
            <w:bCs/>
            <w:kern w:val="0"/>
            <w:sz w:val="30"/>
            <w:szCs w:val="30"/>
          </w:rPr>
          <w:t>99281726</w:t>
        </w:r>
        <w:r w:rsidR="00234F34" w:rsidRPr="007037C1">
          <w:rPr>
            <w:rStyle w:val="a5"/>
            <w:rFonts w:ascii="microsoft yahei" w:eastAsia="宋体" w:hAnsi="microsoft yahei" w:cs="宋体"/>
            <w:b/>
            <w:bCs/>
            <w:kern w:val="0"/>
            <w:sz w:val="30"/>
            <w:szCs w:val="30"/>
          </w:rPr>
          <w:t>3</w:t>
        </w:r>
        <w:r w:rsidR="00234F34" w:rsidRPr="007037C1">
          <w:rPr>
            <w:rStyle w:val="a5"/>
            <w:rFonts w:ascii="microsoft yahei" w:eastAsia="宋体" w:hAnsi="microsoft yahei" w:cs="宋体"/>
            <w:b/>
            <w:bCs/>
            <w:kern w:val="0"/>
            <w:sz w:val="30"/>
            <w:szCs w:val="30"/>
          </w:rPr>
          <w:t>/article/details/75213659</w:t>
        </w:r>
      </w:hyperlink>
    </w:p>
    <w:p w:rsidR="00CD11E0" w:rsidRPr="00CD11E0" w:rsidRDefault="00CD11E0" w:rsidP="00CD11E0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 w:hint="eastAsia"/>
          <w:color w:val="3F3F3F"/>
          <w:kern w:val="0"/>
          <w:sz w:val="30"/>
          <w:szCs w:val="30"/>
        </w:rPr>
      </w:pPr>
      <w:r w:rsidRPr="00CD11E0">
        <w:rPr>
          <w:rFonts w:ascii="microsoft yahei" w:eastAsia="宋体" w:hAnsi="microsoft yahei" w:cs="宋体"/>
          <w:b/>
          <w:bCs/>
          <w:color w:val="3F3F3F"/>
          <w:kern w:val="0"/>
          <w:sz w:val="30"/>
          <w:szCs w:val="30"/>
        </w:rPr>
        <w:t>前言</w:t>
      </w:r>
    </w:p>
    <w:p w:rsidR="00CD11E0" w:rsidRPr="00CD11E0" w:rsidRDefault="00CD11E0" w:rsidP="00CD11E0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介于之前第二篇博客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MeshVertex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（网格编辑器）各种劣质，所以目前借助于其思想升华版（只是思想，实现细节几乎迥异）的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MeshMaker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诞生了，它实现了以顶点层级、边层级、面层级的网格编辑模式，以及更加高级的针对顶点层级的删除、克隆、目标无缝焊接等模式。后续的版本中还将会更加完善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MeshMaker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，期待有兴趣的同学关注。</w:t>
      </w:r>
    </w:p>
    <w:p w:rsidR="00CD11E0" w:rsidRPr="00CD11E0" w:rsidRDefault="00CD11E0" w:rsidP="00CD11E0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 w:hint="eastAsia"/>
          <w:color w:val="3F3F3F"/>
          <w:kern w:val="0"/>
          <w:sz w:val="30"/>
          <w:szCs w:val="30"/>
        </w:rPr>
      </w:pPr>
      <w:bookmarkStart w:id="1" w:name="t1"/>
      <w:bookmarkEnd w:id="1"/>
      <w:r w:rsidRPr="00CD11E0">
        <w:rPr>
          <w:rFonts w:ascii="microsoft yahei" w:eastAsia="宋体" w:hAnsi="microsoft yahei" w:cs="宋体"/>
          <w:b/>
          <w:bCs/>
          <w:color w:val="3F3F3F"/>
          <w:kern w:val="0"/>
          <w:sz w:val="30"/>
          <w:szCs w:val="30"/>
        </w:rPr>
        <w:t>性能优化</w:t>
      </w:r>
    </w:p>
    <w:p w:rsidR="00CD11E0" w:rsidRPr="00CD11E0" w:rsidRDefault="00CD11E0" w:rsidP="00CD11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完全摈弃了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MeshVertex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所使用的看起来很方便的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Sphere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球体作为顶点代替物的超级拙劣手段，以鼠标射线投射截取目标面的方式，极致优化使编辑强度不再跟模型顶点数量划勾。</w:t>
      </w:r>
    </w:p>
    <w:p w:rsidR="00CD11E0" w:rsidRPr="00CD11E0" w:rsidRDefault="00CD11E0" w:rsidP="00CD11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使用自定义数据结构仅在模型网格产生结构性变化时（顶点删除、顶点克隆、顶点焊接）重新组成网格，面结构不再是单纯的只保存它所代表的三个顶点的索引的方式，这种官方的方式会导致进一步编辑的复杂化，以及无关数据的遗漏。</w:t>
      </w:r>
    </w:p>
    <w:p w:rsidR="00CD11E0" w:rsidRPr="00CD11E0" w:rsidRDefault="00CD11E0" w:rsidP="00CD11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顶点的删除、焊接等操作更加正规（曾经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MeshVertex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只是假删除），此操作会完全删掉你不想要的顶点，真正意义上的优化网格，而不会存在类似于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MeshVertex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删除顶点之后的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UV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丢失，导致贴图丢失。</w:t>
      </w:r>
    </w:p>
    <w:p w:rsidR="00CD11E0" w:rsidRPr="00CD11E0" w:rsidRDefault="00CD11E0" w:rsidP="00CD11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更加人性化的操作，借助于场景控制柄工具（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Tool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），可以对任意顶点、边、面进行移动、旋转、缩放等操作。</w:t>
      </w:r>
    </w:p>
    <w:p w:rsidR="00CD11E0" w:rsidRPr="00CD11E0" w:rsidRDefault="00CD11E0" w:rsidP="00CD11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更加简洁的操作方式，只需要一个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MeshMaker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脚本，挂载到任意静态模型上便可以进行编辑，所有逻辑非常简单明了的集结在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MeshMaker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脚本中，极易理解（我一向都是觉得只要能实现我的思路，定义的类越少越好）。</w:t>
      </w:r>
    </w:p>
    <w:p w:rsidR="00CD11E0" w:rsidRPr="00CD11E0" w:rsidRDefault="00CD11E0" w:rsidP="00CD11E0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 w:hint="eastAsia"/>
          <w:color w:val="3F3F3F"/>
          <w:kern w:val="0"/>
          <w:sz w:val="30"/>
          <w:szCs w:val="30"/>
        </w:rPr>
      </w:pPr>
      <w:bookmarkStart w:id="2" w:name="t2"/>
      <w:bookmarkEnd w:id="2"/>
      <w:r w:rsidRPr="00CD11E0">
        <w:rPr>
          <w:rFonts w:ascii="microsoft yahei" w:eastAsia="宋体" w:hAnsi="microsoft yahei" w:cs="宋体"/>
          <w:b/>
          <w:bCs/>
          <w:color w:val="3F3F3F"/>
          <w:kern w:val="0"/>
          <w:sz w:val="30"/>
          <w:szCs w:val="30"/>
        </w:rPr>
        <w:t>开始使用</w:t>
      </w:r>
    </w:p>
    <w:p w:rsidR="00CD11E0" w:rsidRPr="00CD11E0" w:rsidRDefault="00CD11E0" w:rsidP="00CD11E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为目标添加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MeshMaker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脚本（路径添加：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Component/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模型网格编辑器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/MeshMaker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</w:t>
      </w:r>
    </w:p>
    <w:p w:rsidR="00CD11E0" w:rsidRPr="00CD11E0" w:rsidRDefault="00CD11E0" w:rsidP="00CD11E0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 w:hint="eastAsia"/>
          <w:color w:val="3F3F3F"/>
          <w:kern w:val="0"/>
          <w:sz w:val="30"/>
          <w:szCs w:val="30"/>
        </w:rPr>
      </w:pPr>
      <w:bookmarkStart w:id="3" w:name="t3"/>
      <w:bookmarkEnd w:id="3"/>
      <w:r w:rsidRPr="00CD11E0">
        <w:rPr>
          <w:rFonts w:ascii="microsoft yahei" w:eastAsia="宋体" w:hAnsi="microsoft yahei" w:cs="宋体"/>
          <w:b/>
          <w:bCs/>
          <w:color w:val="3F3F3F"/>
          <w:kern w:val="0"/>
          <w:sz w:val="30"/>
          <w:szCs w:val="30"/>
        </w:rPr>
        <w:lastRenderedPageBreak/>
        <w:t>顶点编辑</w:t>
      </w:r>
    </w:p>
    <w:p w:rsidR="00CD11E0" w:rsidRPr="00CD11E0" w:rsidRDefault="00CD11E0" w:rsidP="00CD11E0">
      <w:pPr>
        <w:widowControl/>
        <w:numPr>
          <w:ilvl w:val="0"/>
          <w:numId w:val="3"/>
        </w:numPr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MeshMaker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支持顶点层级的编辑：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CD11E0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2590800" cy="2404745"/>
            <wp:effectExtent l="0" t="0" r="0" b="0"/>
            <wp:docPr id="15" name="图片 15" descr="操作面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操作面板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1E0" w:rsidRPr="00CD11E0" w:rsidRDefault="00CD11E0" w:rsidP="00CD11E0">
      <w:pPr>
        <w:widowControl/>
        <w:numPr>
          <w:ilvl w:val="0"/>
          <w:numId w:val="3"/>
        </w:numPr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在场景中鼠标悬于目标顶点上，鼠标附近顶点都会高亮提示，显示为高亮颜色（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HoverColor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），点击鼠标右键以选中当前距离鼠标最近的顶点，显示为高亮颜色（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CheckedColor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），此时按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W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键可进入拖拽移动模式，按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键可进入拖拽旋转模式，按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键可进入拖拽缩放模式：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CD11E0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3977339" cy="3445933"/>
            <wp:effectExtent l="0" t="0" r="4445" b="2540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14" cy="346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1E0" w:rsidRPr="00CD11E0" w:rsidRDefault="00CD11E0" w:rsidP="00CD11E0">
      <w:pPr>
        <w:widowControl/>
        <w:numPr>
          <w:ilvl w:val="0"/>
          <w:numId w:val="3"/>
        </w:numPr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MeshMaker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支持删除顶点：选中顶点后，点击目标删除按钮，被删除的顶点以及与之关联的所有面都将被完全删掉。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CD11E0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3563277" cy="3014133"/>
            <wp:effectExtent l="0" t="0" r="0" b="0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099" cy="31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1E0" w:rsidRPr="00CD11E0" w:rsidRDefault="00CD11E0" w:rsidP="00CD11E0">
      <w:pPr>
        <w:widowControl/>
        <w:numPr>
          <w:ilvl w:val="0"/>
          <w:numId w:val="3"/>
        </w:numPr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MeshMaker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支持焊接顶点：选中顶点后，点击目标焊接按钮，同时会在场景中出现进一步选择提示，以选择目标顶点之后，将当前选中顶点焊接至目标顶点，同时当前顶点的所有关联面都会重新指向新的顶点，继而再删掉当前顶点。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CD11E0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3327400" cy="2793980"/>
            <wp:effectExtent l="0" t="0" r="6350" b="6985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041" cy="280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1E0" w:rsidRDefault="00CD11E0" w:rsidP="00CD11E0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</w:p>
    <w:p w:rsidR="00CD11E0" w:rsidRDefault="00CD11E0" w:rsidP="00CD11E0">
      <w:pPr>
        <w:widowControl/>
        <w:shd w:val="clear" w:color="auto" w:fill="FFFFFF"/>
        <w:spacing w:after="408" w:line="408" w:lineRule="atLeast"/>
        <w:ind w:firstLine="360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焊接之后：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</w:p>
    <w:p w:rsidR="00CD11E0" w:rsidRPr="00CD11E0" w:rsidRDefault="00CD11E0" w:rsidP="00CD11E0">
      <w:pPr>
        <w:widowControl/>
        <w:shd w:val="clear" w:color="auto" w:fill="FFFFFF"/>
        <w:spacing w:after="408" w:line="408" w:lineRule="atLeast"/>
        <w:ind w:left="300" w:firstLine="420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CD11E0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3738605" cy="3293533"/>
            <wp:effectExtent l="0" t="0" r="0" b="2540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921" cy="329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1E0" w:rsidRDefault="00CD11E0" w:rsidP="00CD11E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MeshMaker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支持克隆顶点：选中顶点后，点击目标克隆按钮，同时会在场景中出现进一步选择提示，以选择参照顶点之后，在当前选中顶点及参照顶点的连线上克隆新的顶点（克隆模式的当前选中顶点与参照顶点必须存在直接连线）。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</w:p>
    <w:p w:rsidR="00CD11E0" w:rsidRPr="00CD11E0" w:rsidRDefault="00CD11E0" w:rsidP="00CD11E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CD11E0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3842751" cy="3268134"/>
            <wp:effectExtent l="0" t="0" r="5715" b="889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88" cy="327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1E0" w:rsidRPr="00CD11E0" w:rsidRDefault="00CD11E0" w:rsidP="00CD11E0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克隆之后：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CD11E0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080933" cy="3512800"/>
            <wp:effectExtent l="0" t="0" r="0" b="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20" cy="352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1E0" w:rsidRPr="00CD11E0" w:rsidRDefault="00CD11E0" w:rsidP="00CD11E0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 w:hint="eastAsia"/>
          <w:color w:val="3F3F3F"/>
          <w:kern w:val="0"/>
          <w:sz w:val="30"/>
          <w:szCs w:val="30"/>
        </w:rPr>
      </w:pPr>
      <w:bookmarkStart w:id="4" w:name="t4"/>
      <w:bookmarkEnd w:id="4"/>
      <w:r w:rsidRPr="00CD11E0">
        <w:rPr>
          <w:rFonts w:ascii="microsoft yahei" w:eastAsia="宋体" w:hAnsi="microsoft yahei" w:cs="宋体"/>
          <w:b/>
          <w:bCs/>
          <w:color w:val="3F3F3F"/>
          <w:kern w:val="0"/>
          <w:sz w:val="30"/>
          <w:szCs w:val="30"/>
        </w:rPr>
        <w:t>边编辑</w:t>
      </w:r>
    </w:p>
    <w:p w:rsidR="00CD11E0" w:rsidRPr="00CD11E0" w:rsidRDefault="00CD11E0" w:rsidP="00CD11E0">
      <w:pPr>
        <w:widowControl/>
        <w:numPr>
          <w:ilvl w:val="0"/>
          <w:numId w:val="5"/>
        </w:numPr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MeshMaker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支持边层级的编辑：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CD11E0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2582545" cy="2006600"/>
            <wp:effectExtent l="0" t="0" r="8255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1E0" w:rsidRPr="00CD11E0" w:rsidRDefault="00CD11E0" w:rsidP="00CD11E0">
      <w:pPr>
        <w:widowControl/>
        <w:numPr>
          <w:ilvl w:val="0"/>
          <w:numId w:val="5"/>
        </w:numPr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在场景中鼠标悬于三角边上，鼠标附近的边都会高亮提示，显示为高亮颜色（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HoverColor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），点击鼠标右键以选中当前距离鼠标最近的边，显示为高亮颜色（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CheckedColor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），此时按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W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键可进入拖拽移动模式，按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E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键可进入拖拽旋转模式，按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键可进入拖拽缩放模式：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CD11E0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3919071" cy="3513666"/>
            <wp:effectExtent l="0" t="0" r="5715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909" cy="352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1E0" w:rsidRPr="00CD11E0" w:rsidRDefault="00CD11E0" w:rsidP="00CD11E0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 w:hint="eastAsia"/>
          <w:color w:val="3F3F3F"/>
          <w:kern w:val="0"/>
          <w:sz w:val="30"/>
          <w:szCs w:val="30"/>
        </w:rPr>
      </w:pPr>
      <w:bookmarkStart w:id="5" w:name="t5"/>
      <w:bookmarkEnd w:id="5"/>
      <w:r w:rsidRPr="00CD11E0">
        <w:rPr>
          <w:rFonts w:ascii="microsoft yahei" w:eastAsia="宋体" w:hAnsi="microsoft yahei" w:cs="宋体"/>
          <w:b/>
          <w:bCs/>
          <w:color w:val="3F3F3F"/>
          <w:kern w:val="0"/>
          <w:sz w:val="30"/>
          <w:szCs w:val="30"/>
        </w:rPr>
        <w:t>面编辑</w:t>
      </w:r>
    </w:p>
    <w:p w:rsidR="00CD11E0" w:rsidRPr="00CD11E0" w:rsidRDefault="00CD11E0" w:rsidP="00CD11E0">
      <w:pPr>
        <w:widowControl/>
        <w:numPr>
          <w:ilvl w:val="0"/>
          <w:numId w:val="6"/>
        </w:numPr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MeshMaker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支持面层级的编辑：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CD11E0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2607945" cy="1981200"/>
            <wp:effectExtent l="0" t="0" r="1905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1E0" w:rsidRPr="00CD11E0" w:rsidRDefault="00CD11E0" w:rsidP="00CD11E0">
      <w:pPr>
        <w:widowControl/>
        <w:numPr>
          <w:ilvl w:val="0"/>
          <w:numId w:val="6"/>
        </w:numPr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在场景中鼠标悬于三角面上，鼠标附近的面都会高亮提示，显示为高亮颜色（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HoverColor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），点击鼠标右键以选中当前鼠标位置的面，显示为高亮颜色（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CheckedColor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），此时按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W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键可进入拖拽移动模式，按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键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可进入拖拽旋转模式，按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键可进入拖拽缩放模式：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CD11E0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3438124" cy="3251200"/>
            <wp:effectExtent l="0" t="0" r="0" b="635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927" cy="325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1E0" w:rsidRDefault="00CD11E0" w:rsidP="00CD11E0">
      <w:pPr>
        <w:widowControl/>
        <w:shd w:val="clear" w:color="auto" w:fill="FFFFFF"/>
        <w:spacing w:after="408" w:line="408" w:lineRule="atLeast"/>
        <w:ind w:left="300" w:firstLine="420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CD11E0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3795287" cy="3191934"/>
            <wp:effectExtent l="0" t="0" r="0" b="889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379" cy="320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1E0" w:rsidRDefault="00CD11E0" w:rsidP="00CD11E0">
      <w:pPr>
        <w:widowControl/>
        <w:shd w:val="clear" w:color="auto" w:fill="FFFFFF"/>
        <w:spacing w:after="408" w:line="408" w:lineRule="atLeast"/>
        <w:ind w:left="300" w:firstLine="420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</w:p>
    <w:p w:rsidR="00CD11E0" w:rsidRPr="00CD11E0" w:rsidRDefault="00CD11E0" w:rsidP="00CD11E0">
      <w:pPr>
        <w:widowControl/>
        <w:shd w:val="clear" w:color="auto" w:fill="FFFFFF"/>
        <w:spacing w:after="408" w:line="408" w:lineRule="atLeast"/>
        <w:ind w:left="300" w:firstLine="420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</w:p>
    <w:p w:rsidR="00CD11E0" w:rsidRPr="00CD11E0" w:rsidRDefault="00CD11E0" w:rsidP="00CD11E0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 w:hint="eastAsia"/>
          <w:color w:val="3F3F3F"/>
          <w:kern w:val="0"/>
          <w:sz w:val="30"/>
          <w:szCs w:val="30"/>
        </w:rPr>
      </w:pPr>
      <w:bookmarkStart w:id="6" w:name="t6"/>
      <w:bookmarkEnd w:id="6"/>
      <w:r w:rsidRPr="00CD11E0">
        <w:rPr>
          <w:rFonts w:ascii="microsoft yahei" w:eastAsia="宋体" w:hAnsi="microsoft yahei" w:cs="宋体"/>
          <w:b/>
          <w:bCs/>
          <w:color w:val="3F3F3F"/>
          <w:kern w:val="0"/>
          <w:sz w:val="30"/>
          <w:szCs w:val="30"/>
        </w:rPr>
        <w:lastRenderedPageBreak/>
        <w:t>保存</w:t>
      </w:r>
      <w:r w:rsidRPr="00CD11E0">
        <w:rPr>
          <w:rFonts w:ascii="microsoft yahei" w:eastAsia="宋体" w:hAnsi="microsoft yahei" w:cs="宋体"/>
          <w:b/>
          <w:bCs/>
          <w:color w:val="3F3F3F"/>
          <w:kern w:val="0"/>
          <w:sz w:val="30"/>
          <w:szCs w:val="30"/>
        </w:rPr>
        <w:t>Mesh</w:t>
      </w:r>
    </w:p>
    <w:p w:rsidR="00CD11E0" w:rsidRPr="00CD11E0" w:rsidRDefault="00CD11E0" w:rsidP="00CD11E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在编辑完毕之后点击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Save Mesh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按钮可以保存当前编辑的网格至本地，要使用的话可以直接拖拽给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MeshFilter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组件。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CD11E0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2624455" cy="1981200"/>
            <wp:effectExtent l="0" t="0" r="444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1E0" w:rsidRPr="00CD11E0" w:rsidRDefault="00CD11E0" w:rsidP="00CD11E0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 w:hint="eastAsia"/>
          <w:color w:val="3F3F3F"/>
          <w:kern w:val="0"/>
          <w:sz w:val="30"/>
          <w:szCs w:val="30"/>
        </w:rPr>
      </w:pPr>
      <w:bookmarkStart w:id="7" w:name="t7"/>
      <w:bookmarkEnd w:id="7"/>
      <w:r w:rsidRPr="00CD11E0">
        <w:rPr>
          <w:rFonts w:ascii="microsoft yahei" w:eastAsia="宋体" w:hAnsi="microsoft yahei" w:cs="宋体"/>
          <w:b/>
          <w:bCs/>
          <w:color w:val="3F3F3F"/>
          <w:kern w:val="0"/>
          <w:sz w:val="30"/>
          <w:szCs w:val="30"/>
        </w:rPr>
        <w:t>结束编辑</w:t>
      </w:r>
    </w:p>
    <w:p w:rsidR="00CD11E0" w:rsidRPr="00CD11E0" w:rsidRDefault="00CD11E0" w:rsidP="00CD11E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点击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Edit End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按钮以结束编辑，在结束以前请确保你所需要的网格数据已经保存。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CD11E0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2641600" cy="1998345"/>
            <wp:effectExtent l="0" t="0" r="6350" b="190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1E0" w:rsidRPr="00CD11E0" w:rsidRDefault="00CD11E0" w:rsidP="00CD11E0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 w:hint="eastAsia"/>
          <w:color w:val="3F3F3F"/>
          <w:kern w:val="0"/>
          <w:sz w:val="30"/>
          <w:szCs w:val="30"/>
        </w:rPr>
      </w:pPr>
      <w:bookmarkStart w:id="8" w:name="t8"/>
      <w:bookmarkEnd w:id="8"/>
      <w:r w:rsidRPr="00CD11E0">
        <w:rPr>
          <w:rFonts w:ascii="microsoft yahei" w:eastAsia="宋体" w:hAnsi="microsoft yahei" w:cs="宋体"/>
          <w:b/>
          <w:bCs/>
          <w:color w:val="3F3F3F"/>
          <w:kern w:val="0"/>
          <w:sz w:val="30"/>
          <w:szCs w:val="30"/>
        </w:rPr>
        <w:t>编辑器中层次结构</w:t>
      </w:r>
    </w:p>
    <w:p w:rsidR="00CD11E0" w:rsidRPr="00CD11E0" w:rsidRDefault="00CD11E0" w:rsidP="00CD11E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简单明了的类结构。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CD11E0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3276600" cy="2446655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1E0" w:rsidRPr="00CD11E0" w:rsidRDefault="00CD11E0" w:rsidP="00CD11E0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 w:hint="eastAsia"/>
          <w:color w:val="3F3F3F"/>
          <w:kern w:val="0"/>
          <w:sz w:val="30"/>
          <w:szCs w:val="30"/>
        </w:rPr>
      </w:pPr>
      <w:bookmarkStart w:id="9" w:name="t9"/>
      <w:bookmarkEnd w:id="9"/>
      <w:r w:rsidRPr="00CD11E0">
        <w:rPr>
          <w:rFonts w:ascii="microsoft yahei" w:eastAsia="宋体" w:hAnsi="microsoft yahei" w:cs="宋体"/>
          <w:b/>
          <w:bCs/>
          <w:color w:val="3F3F3F"/>
          <w:kern w:val="0"/>
          <w:sz w:val="30"/>
          <w:szCs w:val="30"/>
        </w:rPr>
        <w:t>目前的问题</w:t>
      </w:r>
    </w:p>
    <w:p w:rsidR="00CD11E0" w:rsidRPr="00CD11E0" w:rsidRDefault="00CD11E0" w:rsidP="00CD11E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鼠标右键选择会与鼠标右键旋转场景视角冲突。</w:t>
      </w:r>
    </w:p>
    <w:p w:rsidR="00CD11E0" w:rsidRPr="00CD11E0" w:rsidRDefault="00CD11E0" w:rsidP="00CD11E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编辑模式不支持多选。</w:t>
      </w:r>
    </w:p>
    <w:p w:rsidR="00CD11E0" w:rsidRPr="00CD11E0" w:rsidRDefault="00CD11E0" w:rsidP="00CD11E0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 w:hint="eastAsia"/>
          <w:color w:val="3F3F3F"/>
          <w:kern w:val="0"/>
          <w:sz w:val="30"/>
          <w:szCs w:val="30"/>
        </w:rPr>
      </w:pPr>
      <w:bookmarkStart w:id="10" w:name="t10"/>
      <w:bookmarkEnd w:id="10"/>
      <w:r w:rsidRPr="00CD11E0">
        <w:rPr>
          <w:rFonts w:ascii="microsoft yahei" w:eastAsia="宋体" w:hAnsi="microsoft yahei" w:cs="宋体"/>
          <w:b/>
          <w:bCs/>
          <w:color w:val="3F3F3F"/>
          <w:kern w:val="0"/>
          <w:sz w:val="30"/>
          <w:szCs w:val="30"/>
        </w:rPr>
        <w:t>源码链接</w:t>
      </w:r>
    </w:p>
    <w:p w:rsidR="00CD11E0" w:rsidRPr="00CD11E0" w:rsidRDefault="00CD11E0" w:rsidP="00CD11E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github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源码链接：</w:t>
      </w:r>
      <w:hyperlink r:id="rId23" w:tgtFrame="_blank" w:history="1">
        <w:r w:rsidRPr="00CD11E0">
          <w:rPr>
            <w:rFonts w:ascii="microsoft yahei" w:eastAsia="宋体" w:hAnsi="microsoft yahei" w:cs="宋体"/>
            <w:color w:val="0C89CF"/>
            <w:kern w:val="0"/>
            <w:sz w:val="24"/>
            <w:szCs w:val="24"/>
          </w:rPr>
          <w:t>https://github.com/SaiTingHu/MeshMaker</w:t>
        </w:r>
      </w:hyperlink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（请注意，将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MeshMaker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置于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MeshEditor</w:t>
      </w:r>
      <w:r w:rsidRPr="00CD11E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文件夹中）</w:t>
      </w:r>
    </w:p>
    <w:p w:rsidR="00CD11E0" w:rsidRPr="00CD11E0" w:rsidRDefault="00CD11E0" w:rsidP="00CD11E0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CD11E0">
        <w:rPr>
          <w:rFonts w:ascii="microsoft yahei" w:eastAsia="宋体" w:hAnsi="microsoft yahei" w:cs="宋体"/>
          <w:b/>
          <w:bCs/>
          <w:i/>
          <w:iCs/>
          <w:color w:val="3F3F3F"/>
          <w:kern w:val="0"/>
          <w:sz w:val="24"/>
          <w:szCs w:val="24"/>
        </w:rPr>
        <w:t>——by MeshEditor</w:t>
      </w:r>
    </w:p>
    <w:p w:rsidR="003C6178" w:rsidRDefault="003C6178"/>
    <w:sectPr w:rsidR="003C6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0E1" w:rsidRDefault="00D650E1" w:rsidP="00234F34">
      <w:r>
        <w:separator/>
      </w:r>
    </w:p>
  </w:endnote>
  <w:endnote w:type="continuationSeparator" w:id="0">
    <w:p w:rsidR="00D650E1" w:rsidRDefault="00D650E1" w:rsidP="00234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0E1" w:rsidRDefault="00D650E1" w:rsidP="00234F34">
      <w:r>
        <w:separator/>
      </w:r>
    </w:p>
  </w:footnote>
  <w:footnote w:type="continuationSeparator" w:id="0">
    <w:p w:rsidR="00D650E1" w:rsidRDefault="00D650E1" w:rsidP="00234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04D2"/>
    <w:multiLevelType w:val="multilevel"/>
    <w:tmpl w:val="1ACA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331E89"/>
    <w:multiLevelType w:val="multilevel"/>
    <w:tmpl w:val="3162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5335D6"/>
    <w:multiLevelType w:val="multilevel"/>
    <w:tmpl w:val="068C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064DEF"/>
    <w:multiLevelType w:val="multilevel"/>
    <w:tmpl w:val="1F0C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3D0E3A"/>
    <w:multiLevelType w:val="multilevel"/>
    <w:tmpl w:val="0C24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E74D48"/>
    <w:multiLevelType w:val="multilevel"/>
    <w:tmpl w:val="20EC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B80E73"/>
    <w:multiLevelType w:val="multilevel"/>
    <w:tmpl w:val="0E28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EA172A"/>
    <w:multiLevelType w:val="multilevel"/>
    <w:tmpl w:val="CD22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1C4E05"/>
    <w:multiLevelType w:val="multilevel"/>
    <w:tmpl w:val="D606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044F25"/>
    <w:multiLevelType w:val="multilevel"/>
    <w:tmpl w:val="27A6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34165A"/>
    <w:multiLevelType w:val="multilevel"/>
    <w:tmpl w:val="7354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9"/>
  </w:num>
  <w:num w:numId="9">
    <w:abstractNumId w:val="8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62"/>
    <w:rsid w:val="00234F34"/>
    <w:rsid w:val="003C6178"/>
    <w:rsid w:val="003F6662"/>
    <w:rsid w:val="007037C1"/>
    <w:rsid w:val="00CD11E0"/>
    <w:rsid w:val="00D6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9B7B9C-5D8D-41B1-9C46-9DDD87D4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D11E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CD11E0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CD11E0"/>
    <w:rPr>
      <w:b/>
      <w:bCs/>
    </w:rPr>
  </w:style>
  <w:style w:type="paragraph" w:styleId="a4">
    <w:name w:val="Normal (Web)"/>
    <w:basedOn w:val="a"/>
    <w:uiPriority w:val="99"/>
    <w:semiHidden/>
    <w:unhideWhenUsed/>
    <w:rsid w:val="00CD11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CD11E0"/>
    <w:rPr>
      <w:color w:val="0000FF"/>
      <w:u w:val="single"/>
    </w:rPr>
  </w:style>
  <w:style w:type="character" w:styleId="a6">
    <w:name w:val="Emphasis"/>
    <w:basedOn w:val="a0"/>
    <w:uiPriority w:val="20"/>
    <w:qFormat/>
    <w:rsid w:val="00CD11E0"/>
    <w:rPr>
      <w:i/>
      <w:iCs/>
    </w:rPr>
  </w:style>
  <w:style w:type="paragraph" w:styleId="a7">
    <w:name w:val="header"/>
    <w:basedOn w:val="a"/>
    <w:link w:val="Char"/>
    <w:uiPriority w:val="99"/>
    <w:unhideWhenUsed/>
    <w:rsid w:val="00234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34F34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34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34F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3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blog.csdn.net/qq992817263/article/details/75213659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github.com/SaiTingHu/MeshMaker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9</cp:revision>
  <dcterms:created xsi:type="dcterms:W3CDTF">2018-01-16T03:50:00Z</dcterms:created>
  <dcterms:modified xsi:type="dcterms:W3CDTF">2018-01-16T07:55:00Z</dcterms:modified>
</cp:coreProperties>
</file>