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5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SATURDAY, OCTOBER 11,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BAISAKHA, 1, 2025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