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2240.0" w:type="dxa"/>
        <w:jc w:val="left"/>
        <w:tblInd w:w="0.0" w:type="pct"/>
        <w:tblLayout w:type="fixed"/>
        <w:tblLook w:val="0400"/>
      </w:tblPr>
      <w:tblGrid>
        <w:gridCol w:w="20"/>
        <w:gridCol w:w="12220"/>
        <w:tblGridChange w:id="0">
          <w:tblGrid>
            <w:gridCol w:w="20"/>
            <w:gridCol w:w="12220"/>
          </w:tblGrid>
        </w:tblGridChange>
      </w:tblGrid>
      <w:tr>
        <w:trPr>
          <w:trHeight w:val="1720" w:hRule="atLeast"/>
        </w:trPr>
        <w:tc>
          <w:tcPr>
            <w:shd w:fill="373d48" w:val="clear"/>
            <w:tcMar>
              <w:top w:w="0.0" w:type="dxa"/>
              <w:left w:w="0.0" w:type="dxa"/>
              <w:bottom w:w="0.0" w:type="dxa"/>
              <w:right w:w="0.0" w:type="dxa"/>
            </w:tcMar>
          </w:tcPr>
          <w:p w:rsidR="00000000" w:rsidDel="00000000" w:rsidP="00000000" w:rsidRDefault="00000000" w:rsidRPr="00000000" w14:paraId="00000002">
            <w:pPr>
              <w:rPr>
                <w:rFonts w:ascii="Century Gothic" w:cs="Century Gothic" w:eastAsia="Century Gothic" w:hAnsi="Century Gothic"/>
                <w:color w:val="ffffff"/>
                <w:sz w:val="22"/>
                <w:szCs w:val="22"/>
              </w:rPr>
            </w:pPr>
            <w:r w:rsidDel="00000000" w:rsidR="00000000" w:rsidRPr="00000000">
              <w:rPr>
                <w:rtl w:val="0"/>
              </w:rPr>
            </w:r>
          </w:p>
        </w:tc>
        <w:tc>
          <w:tcPr>
            <w:shd w:fill="373d48" w:val="clear"/>
            <w:tcMar>
              <w:top w:w="480.0" w:type="dxa"/>
              <w:left w:w="0.0" w:type="dxa"/>
              <w:bottom w:w="400.0" w:type="dxa"/>
              <w:right w:w="0.0" w:type="dxa"/>
            </w:tcMar>
          </w:tcPr>
          <w:p w:rsidR="00000000" w:rsidDel="00000000" w:rsidP="00000000" w:rsidRDefault="00000000" w:rsidRPr="00000000" w14:paraId="00000003">
            <w:pPr>
              <w:keepNext w:val="0"/>
              <w:keepLines w:val="0"/>
              <w:widowControl w:val="1"/>
              <w:pBdr>
                <w:top w:space="0" w:sz="0" w:val="nil"/>
                <w:left w:color="000000" w:space="24" w:sz="0" w:val="none"/>
                <w:bottom w:space="0" w:sz="0" w:val="nil"/>
                <w:right w:space="0" w:sz="0" w:val="nil"/>
                <w:between w:space="0" w:sz="0" w:val="nil"/>
              </w:pBdr>
              <w:shd w:fill="auto" w:val="clear"/>
              <w:spacing w:after="0" w:before="0" w:line="820" w:lineRule="auto"/>
              <w:ind w:left="480" w:right="0" w:firstLine="0"/>
              <w:jc w:val="left"/>
              <w:rPr>
                <w:rFonts w:ascii="Century Gothic" w:cs="Century Gothic" w:eastAsia="Century Gothic" w:hAnsi="Century Gothic"/>
                <w:b w:val="1"/>
                <w:i w:val="0"/>
                <w:smallCaps w:val="0"/>
                <w:strike w:val="0"/>
                <w:color w:val="ffffff"/>
                <w:sz w:val="72"/>
                <w:szCs w:val="7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72"/>
                <w:szCs w:val="72"/>
                <w:u w:val="none"/>
                <w:shd w:fill="auto" w:val="clear"/>
                <w:vertAlign w:val="baseline"/>
                <w:rtl w:val="0"/>
              </w:rPr>
              <w:t xml:space="preserve">MD ISA</w:t>
            </w:r>
            <w:r w:rsidDel="00000000" w:rsidR="00000000" w:rsidRPr="00000000">
              <w:rPr>
                <w:rFonts w:ascii="Century Gothic" w:cs="Century Gothic" w:eastAsia="Century Gothic" w:hAnsi="Century Gothic"/>
                <w:b w:val="1"/>
                <w:i w:val="0"/>
                <w:smallCaps w:val="0"/>
                <w:strike w:val="0"/>
                <w:color w:val="ffffff"/>
                <w:sz w:val="72"/>
                <w:szCs w:val="72"/>
                <w:u w:val="none"/>
                <w:shd w:fill="auto" w:val="clear"/>
                <w:vertAlign w:val="baseline"/>
                <w:rtl w:val="0"/>
              </w:rPr>
              <w:t xml:space="preserve"> ALI</w:t>
            </w:r>
          </w:p>
          <w:p w:rsidR="00000000" w:rsidDel="00000000" w:rsidP="00000000" w:rsidRDefault="00000000" w:rsidRPr="00000000" w14:paraId="00000004">
            <w:pPr>
              <w:keepNext w:val="0"/>
              <w:keepLines w:val="0"/>
              <w:widowControl w:val="1"/>
              <w:pBdr>
                <w:top w:space="0" w:sz="0" w:val="nil"/>
                <w:left w:color="000000" w:space="24" w:sz="0" w:val="none"/>
                <w:bottom w:space="0" w:sz="0" w:val="nil"/>
                <w:right w:space="0" w:sz="0" w:val="nil"/>
                <w:between w:space="0" w:sz="0" w:val="nil"/>
              </w:pBdr>
              <w:shd w:fill="auto" w:val="clear"/>
              <w:spacing w:after="0" w:before="0" w:line="240" w:lineRule="auto"/>
              <w:ind w:left="480" w:right="0" w:firstLine="0"/>
              <w:jc w:val="left"/>
              <w:rPr>
                <w:rFonts w:ascii="Century Gothic" w:cs="Century Gothic" w:eastAsia="Century Gothic" w:hAnsi="Century Gothic"/>
                <w:b w:val="0"/>
                <w:i w:val="0"/>
                <w:smallCaps w:val="0"/>
                <w:strike w:val="0"/>
                <w:color w:val="ffffff"/>
                <w:sz w:val="32"/>
                <w:szCs w:val="3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32"/>
                <w:szCs w:val="32"/>
                <w:u w:val="none"/>
                <w:shd w:fill="auto" w:val="clear"/>
                <w:vertAlign w:val="baseline"/>
                <w:rtl w:val="0"/>
              </w:rPr>
              <w:t xml:space="preserve">SOFTWARE DEVELOPER</w:t>
            </w:r>
          </w:p>
          <w:tbl>
            <w:tblPr>
              <w:tblStyle w:val="Table2"/>
              <w:tblW w:w="12720.0" w:type="dxa"/>
              <w:jc w:val="left"/>
              <w:tblLayout w:type="fixed"/>
              <w:tblLook w:val="0400"/>
            </w:tblPr>
            <w:tblGrid>
              <w:gridCol w:w="6120"/>
              <w:gridCol w:w="6600"/>
              <w:tblGridChange w:id="0">
                <w:tblGrid>
                  <w:gridCol w:w="6120"/>
                  <w:gridCol w:w="6600"/>
                </w:tblGrid>
              </w:tblGridChange>
            </w:tblGrid>
            <w:tr>
              <w:tc>
                <w:tcPr>
                  <w:tcMar>
                    <w:top w:w="0.0" w:type="dxa"/>
                    <w:left w:w="0.0" w:type="dxa"/>
                    <w:bottom w:w="0.0" w:type="dxa"/>
                    <w:right w:w="0.0" w:type="dxa"/>
                  </w:tcMa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Century Gothic" w:cs="Century Gothic" w:eastAsia="Century Gothic" w:hAnsi="Century Gothic"/>
                      <w:b w:val="0"/>
                      <w:i w:val="0"/>
                      <w:smallCaps w:val="0"/>
                      <w:strike w:val="0"/>
                      <w:color w:val="ffffff"/>
                      <w:sz w:val="6"/>
                      <w:szCs w:val="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6"/>
                      <w:szCs w:val="6"/>
                      <w:u w:val="none"/>
                      <w:shd w:fill="auto" w:val="clear"/>
                      <w:vertAlign w:val="baseline"/>
                      <w:rtl w:val="0"/>
                    </w:rPr>
                    <w:t xml:space="preserve"> </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22"/>
                      <w:szCs w:val="22"/>
                      <w:u w:val="none"/>
                      <w:shd w:fill="auto" w:val="clear"/>
                      <w:vertAlign w:val="baseline"/>
                      <w:rtl w:val="0"/>
                    </w:rPr>
                    <w:t xml:space="preserve">Address </w:t>
                  </w:r>
                  <w:r w:rsidDel="00000000" w:rsidR="00000000" w:rsidRPr="00000000">
                    <w:rPr>
                      <w:rFonts w:ascii="Century Gothic" w:cs="Century Gothic" w:eastAsia="Century Gothic" w:hAnsi="Century Gothic"/>
                      <w:b w:val="0"/>
                      <w:i w:val="0"/>
                      <w:smallCaps w:val="0"/>
                      <w:strike w:val="0"/>
                      <w:color w:val="ffffff"/>
                      <w:sz w:val="22"/>
                      <w:szCs w:val="22"/>
                      <w:u w:val="none"/>
                      <w:shd w:fill="auto" w:val="clear"/>
                      <w:vertAlign w:val="baseline"/>
                      <w:rtl w:val="0"/>
                    </w:rPr>
                    <w:t xml:space="preserve">Sahebganj, Jharkhand, 816101</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22"/>
                      <w:szCs w:val="22"/>
                      <w:u w:val="none"/>
                      <w:shd w:fill="auto" w:val="clear"/>
                      <w:vertAlign w:val="baseline"/>
                      <w:rtl w:val="0"/>
                    </w:rPr>
                    <w:t xml:space="preserve">Phone </w:t>
                  </w:r>
                  <w:r w:rsidDel="00000000" w:rsidR="00000000" w:rsidRPr="00000000">
                    <w:rPr>
                      <w:rFonts w:ascii="Century Gothic" w:cs="Century Gothic" w:eastAsia="Century Gothic" w:hAnsi="Century Gothic"/>
                      <w:b w:val="0"/>
                      <w:i w:val="0"/>
                      <w:smallCaps w:val="0"/>
                      <w:strike w:val="0"/>
                      <w:color w:val="ffffff"/>
                      <w:sz w:val="22"/>
                      <w:szCs w:val="22"/>
                      <w:u w:val="none"/>
                      <w:shd w:fill="auto" w:val="clear"/>
                      <w:vertAlign w:val="baseline"/>
                      <w:rtl w:val="0"/>
                    </w:rPr>
                    <w:t xml:space="preserve">870 990 2693</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22"/>
                      <w:szCs w:val="22"/>
                      <w:u w:val="none"/>
                      <w:shd w:fill="auto" w:val="clear"/>
                      <w:vertAlign w:val="baseline"/>
                      <w:rtl w:val="0"/>
                    </w:rPr>
                    <w:t xml:space="preserve">E-mail </w:t>
                  </w:r>
                  <w:r w:rsidDel="00000000" w:rsidR="00000000" w:rsidRPr="00000000">
                    <w:rPr>
                      <w:rFonts w:ascii="Century Gothic" w:cs="Century Gothic" w:eastAsia="Century Gothic" w:hAnsi="Century Gothic"/>
                      <w:b w:val="0"/>
                      <w:i w:val="0"/>
                      <w:smallCaps w:val="0"/>
                      <w:strike w:val="0"/>
                      <w:color w:val="ffffff"/>
                      <w:sz w:val="22"/>
                      <w:szCs w:val="22"/>
                      <w:u w:val="none"/>
                      <w:shd w:fill="auto" w:val="clear"/>
                      <w:vertAlign w:val="baseline"/>
                      <w:rtl w:val="0"/>
                    </w:rPr>
                    <w:t xml:space="preserve">mdisaali1996@gmail.com</w:t>
                  </w:r>
                </w:p>
              </w:tc>
              <w:tc>
                <w:tcPr>
                  <w:tcMar>
                    <w:top w:w="0.0" w:type="dxa"/>
                    <w:left w:w="0.0" w:type="dxa"/>
                    <w:bottom w:w="0.0" w:type="dxa"/>
                    <w:right w:w="480.0" w:type="dxa"/>
                  </w:tcM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480" w:firstLine="0"/>
                    <w:jc w:val="left"/>
                    <w:rPr>
                      <w:rFonts w:ascii="Century Gothic" w:cs="Century Gothic" w:eastAsia="Century Gothic" w:hAnsi="Century Gothic"/>
                      <w:b w:val="0"/>
                      <w:i w:val="0"/>
                      <w:smallCaps w:val="0"/>
                      <w:strike w:val="0"/>
                      <w:color w:val="ffffff"/>
                      <w:sz w:val="6"/>
                      <w:szCs w:val="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6"/>
                      <w:szCs w:val="6"/>
                      <w:u w:val="none"/>
                      <w:shd w:fill="auto" w:val="clear"/>
                      <w:vertAlign w:val="baseline"/>
                      <w:rtl w:val="0"/>
                    </w:rPr>
                    <w:t xml:space="preserve"> </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480" w:firstLine="0"/>
                    <w:jc w:val="lef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22"/>
                      <w:szCs w:val="22"/>
                      <w:u w:val="none"/>
                      <w:shd w:fill="auto" w:val="clear"/>
                      <w:vertAlign w:val="baseline"/>
                      <w:rtl w:val="0"/>
                    </w:rPr>
                    <w:t xml:space="preserve">LinkedIn</w:t>
                  </w:r>
                  <w:r w:rsidDel="00000000" w:rsidR="00000000" w:rsidRPr="00000000">
                    <w:rPr>
                      <w:rFonts w:ascii="Century Gothic" w:cs="Century Gothic" w:eastAsia="Century Gothic" w:hAnsi="Century Gothic"/>
                      <w:b w:val="0"/>
                      <w:i w:val="0"/>
                      <w:smallCaps w:val="0"/>
                      <w:strike w:val="0"/>
                      <w:color w:val="ffffff"/>
                      <w:sz w:val="22"/>
                      <w:szCs w:val="22"/>
                      <w:u w:val="none"/>
                      <w:shd w:fill="auto" w:val="clear"/>
                      <w:vertAlign w:val="baseline"/>
                      <w:rtl w:val="0"/>
                    </w:rPr>
                    <w:t xml:space="preserve"> https://www.linkedin.com/in/md-isa-ali-159660176/</w:t>
                  </w:r>
                </w:p>
              </w:tc>
            </w:tr>
          </w:tbl>
          <w:p w:rsidR="00000000" w:rsidDel="00000000" w:rsidP="00000000" w:rsidRDefault="00000000" w:rsidRPr="00000000" w14:paraId="0000000B">
            <w:pPr>
              <w:rPr>
                <w:rFonts w:ascii="Century Gothic" w:cs="Century Gothic" w:eastAsia="Century Gothic" w:hAnsi="Century Gothic"/>
                <w:color w:val="ffffff"/>
                <w:sz w:val="22"/>
                <w:szCs w:val="22"/>
              </w:rPr>
            </w:pPr>
            <w:r w:rsidDel="00000000" w:rsidR="00000000" w:rsidRPr="00000000">
              <w:rPr>
                <w:rtl w:val="0"/>
              </w:rPr>
            </w:r>
          </w:p>
        </w:tc>
      </w:tr>
    </w:tbl>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40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OBJECTIVE:</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Looking to obtain the position of Software Developer in a fast-paced tech environment to utilize well honed skills in computer science and experience in developing customized web portals based on varying client demands.</w:t>
      </w:r>
    </w:p>
    <w:p w:rsidR="00000000" w:rsidDel="00000000" w:rsidP="00000000" w:rsidRDefault="00000000" w:rsidRPr="00000000" w14:paraId="0000000E">
      <w:pPr>
        <w:spacing w:line="400" w:lineRule="auto"/>
        <w:rPr/>
      </w:pPr>
      <w:r w:rsidDel="00000000" w:rsidR="00000000" w:rsidRPr="00000000">
        <w:rPr>
          <w:rtl w:val="0"/>
        </w:rPr>
      </w:r>
    </w:p>
    <w:tbl>
      <w:tblPr>
        <w:tblStyle w:val="Table3"/>
        <w:tblW w:w="11280.0" w:type="dxa"/>
        <w:jc w:val="left"/>
        <w:tblInd w:w="0.0" w:type="pct"/>
        <w:tblLayout w:type="fixed"/>
        <w:tblLook w:val="0400"/>
      </w:tblPr>
      <w:tblGrid>
        <w:gridCol w:w="240"/>
        <w:gridCol w:w="11040"/>
        <w:tblGridChange w:id="0">
          <w:tblGrid>
            <w:gridCol w:w="240"/>
            <w:gridCol w:w="11040"/>
          </w:tblGrid>
        </w:tblGridChange>
      </w:tblGrid>
      <w:tr>
        <w:tc>
          <w:tcPr>
            <w:tcMar>
              <w:top w:w="0.0" w:type="dxa"/>
              <w:left w:w="0.0" w:type="dxa"/>
              <w:bottom w:w="0.0" w:type="dxa"/>
              <w:right w:w="0.0" w:type="dxa"/>
            </w:tcM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tl w:val="0"/>
              </w:rPr>
            </w:r>
          </w:p>
        </w:tc>
        <w:tc>
          <w:tcPr>
            <w:tcBorders>
              <w:left w:color="d7d7d7" w:space="0" w:sz="8" w:val="single"/>
            </w:tcBorders>
            <w:tcMar>
              <w:top w:w="0.0" w:type="dxa"/>
              <w:left w:w="10.0" w:type="dxa"/>
              <w:bottom w:w="0.0" w:type="dxa"/>
              <w:right w:w="0.0" w:type="dxa"/>
            </w:tcMar>
          </w:tcPr>
          <w:p w:rsidR="00000000" w:rsidDel="00000000" w:rsidP="00000000" w:rsidRDefault="00000000" w:rsidRPr="00000000" w14:paraId="00000010">
            <w:pPr>
              <w:keepNext w:val="0"/>
              <w:keepLines w:val="0"/>
              <w:widowControl w:val="1"/>
              <w:pBdr>
                <w:top w:space="0" w:sz="0" w:val="nil"/>
                <w:left w:color="000000" w:space="25" w:sz="0" w:val="none"/>
                <w:bottom w:color="000000" w:space="10" w:sz="0" w:val="none"/>
                <w:right w:space="0" w:sz="0" w:val="nil"/>
                <w:between w:space="0" w:sz="0" w:val="nil"/>
              </w:pBdr>
              <w:shd w:fill="auto" w:val="clear"/>
              <w:spacing w:after="0" w:before="0" w:line="320" w:lineRule="auto"/>
              <w:ind w:left="500" w:right="0" w:firstLine="0"/>
              <w:jc w:val="left"/>
              <w:rPr>
                <w:rFonts w:ascii="Century Gothic" w:cs="Century Gothic" w:eastAsia="Century Gothic" w:hAnsi="Century Gothic"/>
                <w:b w:val="1"/>
                <w:i w:val="0"/>
                <w:smallCaps w:val="0"/>
                <w:strike w:val="0"/>
                <w:color w:val="373d48"/>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373d48"/>
                <w:sz w:val="32"/>
                <w:szCs w:val="32"/>
                <w:u w:val="none"/>
                <w:shd w:fill="auto" w:val="clear"/>
                <w:vertAlign w:val="baseline"/>
                <w:rtl w:val="0"/>
              </w:rPr>
              <w:t xml:space="preserve">Skills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-228599</wp:posOffset>
                  </wp:positionH>
                  <wp:positionV relativeFrom="paragraph">
                    <wp:posOffset>-126999</wp:posOffset>
                  </wp:positionV>
                  <wp:extent cx="446794" cy="446133"/>
                  <wp:effectExtent b="0" l="0" r="0" t="0"/>
                  <wp:wrapNone/>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46794" cy="446133"/>
                          </a:xfrm>
                          <a:prstGeom prst="rect"/>
                          <a:ln/>
                        </pic:spPr>
                      </pic:pic>
                    </a:graphicData>
                  </a:graphic>
                </wp:anchor>
              </w:drawing>
            </w:r>
          </w:p>
          <w:tbl>
            <w:tblPr>
              <w:tblStyle w:val="Table4"/>
              <w:tblW w:w="11020.0" w:type="dxa"/>
              <w:jc w:val="left"/>
              <w:tblLayout w:type="fixed"/>
              <w:tblLook w:val="0400"/>
            </w:tblPr>
            <w:tblGrid>
              <w:gridCol w:w="500"/>
              <w:gridCol w:w="10520"/>
              <w:tblGridChange w:id="0">
                <w:tblGrid>
                  <w:gridCol w:w="500"/>
                  <w:gridCol w:w="10520"/>
                </w:tblGrid>
              </w:tblGridChange>
            </w:tblGrid>
            <w:tr>
              <w:tc>
                <w:tcPr>
                  <w:tcMar>
                    <w:top w:w="0.0" w:type="dxa"/>
                    <w:left w:w="0.0" w:type="dxa"/>
                    <w:bottom w:w="0.0" w:type="dxa"/>
                    <w:right w:w="0.0" w:type="dxa"/>
                  </w:tcMar>
                </w:tcPr>
                <w:p w:rsidR="00000000" w:rsidDel="00000000" w:rsidP="00000000" w:rsidRDefault="00000000" w:rsidRPr="00000000" w14:paraId="00000011">
                  <w:pPr>
                    <w:rPr>
                      <w:rFonts w:ascii="Century Gothic" w:cs="Century Gothic" w:eastAsia="Century Gothic" w:hAnsi="Century Gothic"/>
                      <w:sz w:val="22"/>
                      <w:szCs w:val="22"/>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-82549</wp:posOffset>
                        </wp:positionH>
                        <wp:positionV relativeFrom="paragraph">
                          <wp:posOffset>25400</wp:posOffset>
                        </wp:positionV>
                        <wp:extent cx="152100" cy="142383"/>
                        <wp:effectExtent b="0" l="0" r="0" t="0"/>
                        <wp:wrapNone/>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2100" cy="142383"/>
                                </a:xfrm>
                                <a:prstGeom prst="rect"/>
                                <a:ln/>
                              </pic:spPr>
                            </pic:pic>
                          </a:graphicData>
                        </a:graphic>
                      </wp:anchor>
                    </w:drawing>
                  </w:r>
                </w:p>
              </w:tc>
              <w:tc>
                <w:tcPr>
                  <w:tcMar>
                    <w:top w:w="0.0" w:type="dxa"/>
                    <w:left w:w="0.0" w:type="dxa"/>
                    <w:bottom w:w="0.0" w:type="dxa"/>
                    <w:right w:w="0.0" w:type="dxa"/>
                  </w:tcMar>
                </w:tcPr>
                <w:p w:rsidR="00000000" w:rsidDel="00000000" w:rsidP="00000000" w:rsidRDefault="00000000" w:rsidRPr="00000000" w14:paraId="00000012">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Languages: Java 8</w:t>
                  </w:r>
                </w:p>
              </w:tc>
            </w:tr>
          </w:tbl>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bl>
            <w:tblPr>
              <w:tblStyle w:val="Table5"/>
              <w:tblW w:w="11020.0" w:type="dxa"/>
              <w:jc w:val="left"/>
              <w:tblLayout w:type="fixed"/>
              <w:tblLook w:val="0400"/>
            </w:tblPr>
            <w:tblGrid>
              <w:gridCol w:w="500"/>
              <w:gridCol w:w="10520"/>
              <w:tblGridChange w:id="0">
                <w:tblGrid>
                  <w:gridCol w:w="500"/>
                  <w:gridCol w:w="10520"/>
                </w:tblGrid>
              </w:tblGridChange>
            </w:tblGrid>
            <w:tr>
              <w:tc>
                <w:tcPr>
                  <w:tcMar>
                    <w:top w:w="200.0" w:type="dxa"/>
                    <w:left w:w="0.0" w:type="dxa"/>
                    <w:bottom w:w="0.0" w:type="dxa"/>
                    <w:right w:w="0.0" w:type="dxa"/>
                  </w:tcMar>
                </w:tcPr>
                <w:p w:rsidR="00000000" w:rsidDel="00000000" w:rsidP="00000000" w:rsidRDefault="00000000" w:rsidRPr="00000000" w14:paraId="00000014">
                  <w:pPr>
                    <w:rPr>
                      <w:rFonts w:ascii="Century Gothic" w:cs="Century Gothic" w:eastAsia="Century Gothic" w:hAnsi="Century Gothic"/>
                      <w:b w:val="1"/>
                      <w:color w:val="373d48"/>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-82549</wp:posOffset>
                        </wp:positionH>
                        <wp:positionV relativeFrom="paragraph">
                          <wp:posOffset>25400</wp:posOffset>
                        </wp:positionV>
                        <wp:extent cx="152100" cy="142383"/>
                        <wp:effectExtent b="0" l="0" r="0" t="0"/>
                        <wp:wrapNone/>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2100" cy="142383"/>
                                </a:xfrm>
                                <a:prstGeom prst="rect"/>
                                <a:ln/>
                              </pic:spPr>
                            </pic:pic>
                          </a:graphicData>
                        </a:graphic>
                      </wp:anchor>
                    </w:drawing>
                  </w:r>
                </w:p>
              </w:tc>
              <w:tc>
                <w:tcPr>
                  <w:tcMar>
                    <w:top w:w="200.0" w:type="dxa"/>
                    <w:left w:w="0.0" w:type="dxa"/>
                    <w:bottom w:w="0.0" w:type="dxa"/>
                    <w:right w:w="0.0" w:type="dxa"/>
                  </w:tcMar>
                </w:tcPr>
                <w:p w:rsidR="00000000" w:rsidDel="00000000" w:rsidP="00000000" w:rsidRDefault="00000000" w:rsidRPr="00000000" w14:paraId="00000015">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rtl w:val="0"/>
                    </w:rPr>
                    <w:t xml:space="preserve">Frameworks: Hibernate, Spring-boot, node js</w:t>
                  </w:r>
                  <w:r w:rsidDel="00000000" w:rsidR="00000000" w:rsidRPr="00000000">
                    <w:rPr>
                      <w:rtl w:val="0"/>
                    </w:rPr>
                  </w:r>
                </w:p>
              </w:tc>
            </w:tr>
          </w:tbl>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bl>
            <w:tblPr>
              <w:tblStyle w:val="Table6"/>
              <w:tblW w:w="11020.0" w:type="dxa"/>
              <w:jc w:val="left"/>
              <w:tblLayout w:type="fixed"/>
              <w:tblLook w:val="0400"/>
            </w:tblPr>
            <w:tblGrid>
              <w:gridCol w:w="500"/>
              <w:gridCol w:w="10520"/>
              <w:tblGridChange w:id="0">
                <w:tblGrid>
                  <w:gridCol w:w="500"/>
                  <w:gridCol w:w="10520"/>
                </w:tblGrid>
              </w:tblGridChange>
            </w:tblGrid>
            <w:tr>
              <w:tc>
                <w:tcPr>
                  <w:tcMar>
                    <w:top w:w="200.0" w:type="dxa"/>
                    <w:left w:w="0.0" w:type="dxa"/>
                    <w:bottom w:w="0.0" w:type="dxa"/>
                    <w:right w:w="0.0" w:type="dxa"/>
                  </w:tcMar>
                </w:tcPr>
                <w:p w:rsidR="00000000" w:rsidDel="00000000" w:rsidP="00000000" w:rsidRDefault="00000000" w:rsidRPr="00000000" w14:paraId="00000017">
                  <w:pPr>
                    <w:rPr>
                      <w:rFonts w:ascii="Century Gothic" w:cs="Century Gothic" w:eastAsia="Century Gothic" w:hAnsi="Century Gothic"/>
                      <w:b w:val="1"/>
                      <w:color w:val="373d48"/>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-82549</wp:posOffset>
                        </wp:positionH>
                        <wp:positionV relativeFrom="paragraph">
                          <wp:posOffset>25400</wp:posOffset>
                        </wp:positionV>
                        <wp:extent cx="152100" cy="142383"/>
                        <wp:effectExtent b="0" l="0" r="0" t="0"/>
                        <wp:wrapNone/>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2100" cy="142383"/>
                                </a:xfrm>
                                <a:prstGeom prst="rect"/>
                                <a:ln/>
                              </pic:spPr>
                            </pic:pic>
                          </a:graphicData>
                        </a:graphic>
                      </wp:anchor>
                    </w:drawing>
                  </w:r>
                </w:p>
              </w:tc>
              <w:tc>
                <w:tcPr>
                  <w:tcMar>
                    <w:top w:w="200.0" w:type="dxa"/>
                    <w:left w:w="0.0" w:type="dxa"/>
                    <w:bottom w:w="0.0" w:type="dxa"/>
                    <w:right w:w="0.0" w:type="dxa"/>
                  </w:tcMar>
                </w:tcPr>
                <w:p w:rsidR="00000000" w:rsidDel="00000000" w:rsidP="00000000" w:rsidRDefault="00000000" w:rsidRPr="00000000" w14:paraId="00000018">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rtl w:val="0"/>
                    </w:rPr>
                    <w:t xml:space="preserve">Frontend tools- Nuxt Js, Vue js, Javascript</w:t>
                  </w:r>
                  <w:r w:rsidDel="00000000" w:rsidR="00000000" w:rsidRPr="00000000">
                    <w:rPr>
                      <w:rtl w:val="0"/>
                    </w:rPr>
                  </w:r>
                </w:p>
              </w:tc>
            </w:tr>
          </w:tbl>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bl>
            <w:tblPr>
              <w:tblStyle w:val="Table7"/>
              <w:tblW w:w="11020.0" w:type="dxa"/>
              <w:jc w:val="left"/>
              <w:tblLayout w:type="fixed"/>
              <w:tblLook w:val="0400"/>
            </w:tblPr>
            <w:tblGrid>
              <w:gridCol w:w="500"/>
              <w:gridCol w:w="10520"/>
              <w:tblGridChange w:id="0">
                <w:tblGrid>
                  <w:gridCol w:w="500"/>
                  <w:gridCol w:w="10520"/>
                </w:tblGrid>
              </w:tblGridChange>
            </w:tblGrid>
            <w:tr>
              <w:tc>
                <w:tcPr>
                  <w:tcMar>
                    <w:top w:w="200.0" w:type="dxa"/>
                    <w:left w:w="0.0" w:type="dxa"/>
                    <w:bottom w:w="0.0" w:type="dxa"/>
                    <w:right w:w="0.0" w:type="dxa"/>
                  </w:tcMar>
                </w:tcPr>
                <w:p w:rsidR="00000000" w:rsidDel="00000000" w:rsidP="00000000" w:rsidRDefault="00000000" w:rsidRPr="00000000" w14:paraId="0000001A">
                  <w:pPr>
                    <w:rPr>
                      <w:rFonts w:ascii="Century Gothic" w:cs="Century Gothic" w:eastAsia="Century Gothic" w:hAnsi="Century Gothic"/>
                      <w:b w:val="1"/>
                      <w:color w:val="373d48"/>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-82549</wp:posOffset>
                        </wp:positionH>
                        <wp:positionV relativeFrom="paragraph">
                          <wp:posOffset>25400</wp:posOffset>
                        </wp:positionV>
                        <wp:extent cx="152100" cy="142383"/>
                        <wp:effectExtent b="0" l="0" r="0" t="0"/>
                        <wp:wrapNone/>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2100" cy="142383"/>
                                </a:xfrm>
                                <a:prstGeom prst="rect"/>
                                <a:ln/>
                              </pic:spPr>
                            </pic:pic>
                          </a:graphicData>
                        </a:graphic>
                      </wp:anchor>
                    </w:drawing>
                  </w:r>
                </w:p>
              </w:tc>
              <w:tc>
                <w:tcPr>
                  <w:tcMar>
                    <w:top w:w="200.0" w:type="dxa"/>
                    <w:left w:w="0.0" w:type="dxa"/>
                    <w:bottom w:w="0.0" w:type="dxa"/>
                    <w:right w:w="0.0" w:type="dxa"/>
                  </w:tcMar>
                </w:tcPr>
                <w:p w:rsidR="00000000" w:rsidDel="00000000" w:rsidP="00000000" w:rsidRDefault="00000000" w:rsidRPr="00000000" w14:paraId="0000001B">
                  <w:pPr>
                    <w:tabs>
                      <w:tab w:val="left" w:pos="2890"/>
                    </w:tabs>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Backend CMS: Strapi</w:t>
                  </w:r>
                </w:p>
                <w:p w:rsidR="00000000" w:rsidDel="00000000" w:rsidP="00000000" w:rsidRDefault="00000000" w:rsidRPr="00000000" w14:paraId="0000001C">
                  <w:pPr>
                    <w:tabs>
                      <w:tab w:val="left" w:pos="2890"/>
                    </w:tabs>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1D">
                  <w:pPr>
                    <w:tabs>
                      <w:tab w:val="left" w:pos="2890"/>
                    </w:tabs>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Unit Test: junit with Mockito</w:t>
                  </w:r>
                </w:p>
                <w:p w:rsidR="00000000" w:rsidDel="00000000" w:rsidP="00000000" w:rsidRDefault="00000000" w:rsidRPr="00000000" w14:paraId="0000001E">
                  <w:pPr>
                    <w:tabs>
                      <w:tab w:val="left" w:pos="2890"/>
                    </w:tabs>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1F">
                  <w:pPr>
                    <w:tabs>
                      <w:tab w:val="left" w:pos="2890"/>
                    </w:tabs>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Databases: PostgreSQL, Microsoft SQL Server.</w:t>
                  </w:r>
                </w:p>
                <w:p w:rsidR="00000000" w:rsidDel="00000000" w:rsidP="00000000" w:rsidRDefault="00000000" w:rsidRPr="00000000" w14:paraId="00000020">
                  <w:pPr>
                    <w:tabs>
                      <w:tab w:val="left" w:pos="2890"/>
                    </w:tabs>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21">
                  <w:pPr>
                    <w:tabs>
                      <w:tab w:val="left" w:pos="2890"/>
                    </w:tabs>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rtl w:val="0"/>
                    </w:rPr>
                    <w:t xml:space="preserve">Deployment tools: Docker</w:t>
                    <w:tab/>
                  </w:r>
                  <w:r w:rsidDel="00000000" w:rsidR="00000000" w:rsidRPr="00000000">
                    <w:rPr>
                      <w:rtl w:val="0"/>
                    </w:rPr>
                  </w:r>
                </w:p>
              </w:tc>
            </w:tr>
          </w:tbl>
          <w:p w:rsidR="00000000" w:rsidDel="00000000" w:rsidP="00000000" w:rsidRDefault="00000000" w:rsidRPr="00000000" w14:paraId="00000022">
            <w:pPr>
              <w:rPr>
                <w:rFonts w:ascii="Century Gothic" w:cs="Century Gothic" w:eastAsia="Century Gothic" w:hAnsi="Century Gothic"/>
                <w:b w:val="1"/>
                <w:color w:val="373d48"/>
                <w:sz w:val="32"/>
                <w:szCs w:val="32"/>
              </w:rPr>
            </w:pPr>
            <w:r w:rsidDel="00000000" w:rsidR="00000000" w:rsidRPr="00000000">
              <w:rPr>
                <w:rtl w:val="0"/>
              </w:rPr>
            </w:r>
          </w:p>
        </w:tc>
      </w:tr>
    </w:tbl>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color w:val="373d48"/>
          <w:sz w:val="32"/>
          <w:szCs w:val="32"/>
        </w:rPr>
      </w:pPr>
      <w:r w:rsidDel="00000000" w:rsidR="00000000" w:rsidRPr="00000000">
        <w:rPr>
          <w:rtl w:val="0"/>
        </w:rPr>
      </w:r>
    </w:p>
    <w:tbl>
      <w:tblPr>
        <w:tblStyle w:val="Table8"/>
        <w:tblW w:w="11280.0" w:type="dxa"/>
        <w:jc w:val="left"/>
        <w:tblInd w:w="0.0" w:type="pct"/>
        <w:tblLayout w:type="fixed"/>
        <w:tblLook w:val="0400"/>
      </w:tblPr>
      <w:tblGrid>
        <w:gridCol w:w="240"/>
        <w:gridCol w:w="11040"/>
        <w:tblGridChange w:id="0">
          <w:tblGrid>
            <w:gridCol w:w="240"/>
            <w:gridCol w:w="11040"/>
          </w:tblGrid>
        </w:tblGridChange>
      </w:tblGrid>
      <w:tr>
        <w:tc>
          <w:tcPr>
            <w:tcMar>
              <w:top w:w="0.0" w:type="dxa"/>
              <w:left w:w="0.0" w:type="dxa"/>
              <w:bottom w:w="0.0" w:type="dxa"/>
              <w:right w:w="0.0" w:type="dxa"/>
            </w:tcMar>
          </w:tcPr>
          <w:p w:rsidR="00000000" w:rsidDel="00000000" w:rsidP="00000000" w:rsidRDefault="00000000" w:rsidRPr="00000000" w14:paraId="00000024">
            <w:pPr>
              <w:rPr>
                <w:rFonts w:ascii="Century Gothic" w:cs="Century Gothic" w:eastAsia="Century Gothic" w:hAnsi="Century Gothic"/>
                <w:sz w:val="22"/>
                <w:szCs w:val="22"/>
              </w:rPr>
            </w:pPr>
            <w:r w:rsidDel="00000000" w:rsidR="00000000" w:rsidRPr="00000000">
              <w:rPr>
                <w:rtl w:val="0"/>
              </w:rPr>
            </w:r>
          </w:p>
        </w:tc>
        <w:tc>
          <w:tcPr>
            <w:tcBorders>
              <w:left w:color="d7d7d7" w:space="0" w:sz="8" w:val="single"/>
            </w:tcBorders>
            <w:tcMar>
              <w:top w:w="0.0" w:type="dxa"/>
              <w:left w:w="10.0" w:type="dxa"/>
              <w:bottom w:w="0.0" w:type="dxa"/>
              <w:right w:w="0.0" w:type="dxa"/>
            </w:tcMar>
          </w:tcPr>
          <w:p w:rsidR="00000000" w:rsidDel="00000000" w:rsidP="00000000" w:rsidRDefault="00000000" w:rsidRPr="00000000" w14:paraId="00000025">
            <w:pPr>
              <w:keepNext w:val="0"/>
              <w:keepLines w:val="0"/>
              <w:widowControl w:val="1"/>
              <w:pBdr>
                <w:top w:color="000000" w:space="20" w:sz="0" w:val="none"/>
                <w:left w:color="000000" w:space="25" w:sz="0" w:val="none"/>
                <w:bottom w:color="000000" w:space="10" w:sz="0" w:val="none"/>
                <w:right w:space="0" w:sz="0" w:val="nil"/>
                <w:between w:space="0" w:sz="0" w:val="nil"/>
              </w:pBdr>
              <w:shd w:fill="auto" w:val="clear"/>
              <w:spacing w:after="0" w:before="0" w:line="240" w:lineRule="auto"/>
              <w:ind w:left="500" w:right="0" w:firstLine="0"/>
              <w:jc w:val="left"/>
              <w:rPr>
                <w:rFonts w:ascii="Century Gothic" w:cs="Century Gothic" w:eastAsia="Century Gothic" w:hAnsi="Century Gothic"/>
                <w:b w:val="1"/>
                <w:i w:val="0"/>
                <w:smallCaps w:val="0"/>
                <w:strike w:val="0"/>
                <w:color w:val="373d48"/>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373d48"/>
                <w:sz w:val="32"/>
                <w:szCs w:val="32"/>
                <w:u w:val="none"/>
                <w:shd w:fill="auto" w:val="clear"/>
                <w:vertAlign w:val="baseline"/>
                <w:rtl w:val="0"/>
              </w:rPr>
              <w:t xml:space="preserve">Work History</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-228599</wp:posOffset>
                  </wp:positionH>
                  <wp:positionV relativeFrom="paragraph">
                    <wp:posOffset>152400</wp:posOffset>
                  </wp:positionV>
                  <wp:extent cx="446794" cy="446133"/>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6794" cy="446133"/>
                          </a:xfrm>
                          <a:prstGeom prst="rect"/>
                          <a:ln/>
                        </pic:spPr>
                      </pic:pic>
                    </a:graphicData>
                  </a:graphic>
                </wp:anchor>
              </w:drawing>
            </w:r>
          </w:p>
          <w:tbl>
            <w:tblPr>
              <w:tblStyle w:val="Table9"/>
              <w:tblW w:w="11020.0" w:type="dxa"/>
              <w:jc w:val="left"/>
              <w:tblLayout w:type="fixed"/>
              <w:tblLook w:val="0400"/>
            </w:tblPr>
            <w:tblGrid>
              <w:gridCol w:w="500"/>
              <w:gridCol w:w="1400"/>
              <w:gridCol w:w="9120"/>
              <w:tblGridChange w:id="0">
                <w:tblGrid>
                  <w:gridCol w:w="500"/>
                  <w:gridCol w:w="1400"/>
                  <w:gridCol w:w="9120"/>
                </w:tblGrid>
              </w:tblGridChange>
            </w:tblGrid>
            <w:tr>
              <w:tc>
                <w:tcPr>
                  <w:tcMar>
                    <w:top w:w="0.0" w:type="dxa"/>
                    <w:left w:w="0.0" w:type="dxa"/>
                    <w:bottom w:w="0.0" w:type="dxa"/>
                    <w:right w:w="0.0" w:type="dxa"/>
                  </w:tcM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 </w:t>
                  </w:r>
                </w:p>
              </w:tc>
              <w:tc>
                <w:tcPr>
                  <w:tcMar>
                    <w:top w:w="0.0" w:type="dxa"/>
                    <w:left w:w="0.0" w:type="dxa"/>
                    <w:bottom w:w="0.0" w:type="dxa"/>
                    <w:right w:w="0.0" w:type="dxa"/>
                  </w:tcM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Jun 2019 - Current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-400049</wp:posOffset>
                        </wp:positionH>
                        <wp:positionV relativeFrom="paragraph">
                          <wp:posOffset>25400</wp:posOffset>
                        </wp:positionV>
                        <wp:extent cx="152100" cy="142383"/>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2100" cy="142383"/>
                                </a:xfrm>
                                <a:prstGeom prst="rect"/>
                                <a:ln/>
                              </pic:spPr>
                            </pic:pic>
                          </a:graphicData>
                        </a:graphic>
                      </wp:anchor>
                    </w:drawing>
                  </w:r>
                </w:p>
              </w:tc>
              <w:tc>
                <w:tcPr>
                  <w:tcMar>
                    <w:top w:w="0.0" w:type="dxa"/>
                    <w:left w:w="0.0" w:type="dxa"/>
                    <w:bottom w:w="0.0" w:type="dxa"/>
                    <w:right w:w="0.0" w:type="dxa"/>
                  </w:tcM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8"/>
                      <w:szCs w:val="28"/>
                      <w:u w:val="none"/>
                      <w:shd w:fill="auto" w:val="clear"/>
                      <w:vertAlign w:val="baseline"/>
                      <w:rtl w:val="0"/>
                    </w:rPr>
                    <w:t xml:space="preserve">Software Developer</w:t>
                  </w: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1"/>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22"/>
                      <w:szCs w:val="22"/>
                      <w:u w:val="none"/>
                      <w:shd w:fill="auto" w:val="clear"/>
                      <w:vertAlign w:val="baseline"/>
                      <w:rtl w:val="0"/>
                    </w:rPr>
                    <w:t xml:space="preserve">Ingram Micro Cloud, Durgapur, West Bengal</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smallCaps w:val="0"/>
                      <w:strike w:val="0"/>
                      <w:color w:val="000000"/>
                      <w:u w:val="none"/>
                      <w:shd w:fill="auto" w:val="clear"/>
                      <w:vertAlign w:val="baseline"/>
                    </w:rPr>
                  </w:pPr>
                  <w:r w:rsidDel="00000000" w:rsidR="00000000" w:rsidRPr="00000000">
                    <w:rPr>
                      <w:rFonts w:ascii="Rosarivo" w:cs="Rosarivo" w:eastAsia="Rosarivo" w:hAnsi="Rosarivo"/>
                      <w:b w:val="0"/>
                      <w:i w:val="0"/>
                      <w:smallCaps w:val="0"/>
                      <w:strike w:val="0"/>
                      <w:color w:val="000000"/>
                      <w:sz w:val="24"/>
                      <w:szCs w:val="24"/>
                      <w:u w:val="none"/>
                      <w:shd w:fill="auto" w:val="clear"/>
                      <w:vertAlign w:val="baseline"/>
                      <w:rtl w:val="0"/>
                    </w:rPr>
                    <w:t xml:space="preserve">Added cutting edge features to the web portal like media download, download multiple files as a zip folder, youtube and vmeo players integration to the portal, and creating pdf at runtime with dynamic values.</w:t>
                  </w:r>
                  <w:r w:rsidDel="00000000" w:rsidR="00000000" w:rsidRPr="00000000">
                    <w:rPr>
                      <w:rtl w:val="0"/>
                    </w:rPr>
                  </w:r>
                </w:p>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smallCaps w:val="0"/>
                      <w:strike w:val="0"/>
                      <w:color w:val="000000"/>
                      <w:u w:val="none"/>
                      <w:shd w:fill="auto" w:val="clear"/>
                      <w:vertAlign w:val="baseline"/>
                    </w:rPr>
                  </w:pPr>
                  <w:r w:rsidDel="00000000" w:rsidR="00000000" w:rsidRPr="00000000">
                    <w:rPr>
                      <w:rFonts w:ascii="Rosarivo" w:cs="Rosarivo" w:eastAsia="Rosarivo" w:hAnsi="Rosarivo"/>
                      <w:b w:val="0"/>
                      <w:i w:val="0"/>
                      <w:smallCaps w:val="0"/>
                      <w:strike w:val="0"/>
                      <w:color w:val="000000"/>
                      <w:sz w:val="24"/>
                      <w:szCs w:val="24"/>
                      <w:u w:val="none"/>
                      <w:shd w:fill="auto" w:val="clear"/>
                      <w:vertAlign w:val="baseline"/>
                      <w:rtl w:val="0"/>
                    </w:rPr>
                    <w:t xml:space="preserve">Used Nuxt js with Vue js, axios and Graphql exposed by the strapi cms to build a quality product and deliver it within a very tight deadline.</w:t>
                  </w: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Rosarivo" w:cs="Rosarivo" w:eastAsia="Rosarivo" w:hAnsi="Rosarivo"/>
                      <w:b w:val="0"/>
                      <w:i w:val="1"/>
                      <w:smallCaps w:val="0"/>
                      <w:strike w:val="0"/>
                      <w:color w:val="000000"/>
                      <w:sz w:val="22"/>
                      <w:szCs w:val="22"/>
                      <w:u w:val="none"/>
                      <w:shd w:fill="auto" w:val="clear"/>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smallCaps w:val="0"/>
                      <w:strike w:val="0"/>
                      <w:color w:val="000000"/>
                      <w:u w:val="none"/>
                      <w:shd w:fill="auto" w:val="clear"/>
                      <w:vertAlign w:val="baseline"/>
                    </w:rPr>
                  </w:pPr>
                  <w:r w:rsidDel="00000000" w:rsidR="00000000" w:rsidRPr="00000000">
                    <w:rPr>
                      <w:rFonts w:ascii="Rosarivo" w:cs="Rosarivo" w:eastAsia="Rosarivo" w:hAnsi="Rosarivo"/>
                      <w:b w:val="0"/>
                      <w:i w:val="0"/>
                      <w:smallCaps w:val="0"/>
                      <w:strike w:val="0"/>
                      <w:color w:val="000000"/>
                      <w:sz w:val="24"/>
                      <w:szCs w:val="24"/>
                      <w:u w:val="none"/>
                      <w:shd w:fill="auto" w:val="clear"/>
                      <w:vertAlign w:val="baseline"/>
                      <w:rtl w:val="0"/>
                    </w:rPr>
                    <w:t xml:space="preserve">Enhanced existing feature in search and navigation to improve the performance, moved from traditional model-view architecture to headless json data to turn it into a microservice in future.</w:t>
                  </w:r>
                  <w:r w:rsidDel="00000000" w:rsidR="00000000" w:rsidRPr="00000000">
                    <w:rPr>
                      <w:rtl w:val="0"/>
                    </w:rPr>
                  </w:r>
                </w:p>
                <w:p w:rsidR="00000000" w:rsidDel="00000000" w:rsidP="00000000" w:rsidRDefault="00000000" w:rsidRPr="00000000" w14:paraId="0000002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smallCaps w:val="0"/>
                      <w:strike w:val="0"/>
                      <w:color w:val="000000"/>
                      <w:u w:val="none"/>
                      <w:shd w:fill="auto" w:val="clear"/>
                      <w:vertAlign w:val="baseline"/>
                    </w:rPr>
                  </w:pPr>
                  <w:r w:rsidDel="00000000" w:rsidR="00000000" w:rsidRPr="00000000">
                    <w:rPr>
                      <w:rFonts w:ascii="Rosarivo" w:cs="Rosarivo" w:eastAsia="Rosarivo" w:hAnsi="Rosarivo"/>
                      <w:b w:val="0"/>
                      <w:i w:val="0"/>
                      <w:smallCaps w:val="0"/>
                      <w:strike w:val="0"/>
                      <w:color w:val="000000"/>
                      <w:sz w:val="24"/>
                      <w:szCs w:val="24"/>
                      <w:u w:val="none"/>
                      <w:shd w:fill="auto" w:val="clear"/>
                      <w:vertAlign w:val="baseline"/>
                      <w:rtl w:val="0"/>
                    </w:rPr>
                    <w:t xml:space="preserve">Added versioning feature in catalog module in the Cloudblue portal.</w:t>
                  </w:r>
                  <w:r w:rsidDel="00000000" w:rsidR="00000000" w:rsidRPr="00000000">
                    <w:rPr>
                      <w:rtl w:val="0"/>
                    </w:rPr>
                  </w:r>
                </w:p>
                <w:p w:rsidR="00000000" w:rsidDel="00000000" w:rsidP="00000000" w:rsidRDefault="00000000" w:rsidRPr="00000000" w14:paraId="0000003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smallCaps w:val="0"/>
                      <w:strike w:val="0"/>
                      <w:color w:val="000000"/>
                      <w:u w:val="none"/>
                      <w:shd w:fill="auto" w:val="clear"/>
                      <w:vertAlign w:val="baseline"/>
                    </w:rPr>
                  </w:pPr>
                  <w:r w:rsidDel="00000000" w:rsidR="00000000" w:rsidRPr="00000000">
                    <w:rPr>
                      <w:rFonts w:ascii="Rosarivo" w:cs="Rosarivo" w:eastAsia="Rosarivo" w:hAnsi="Rosarivo"/>
                      <w:b w:val="0"/>
                      <w:i w:val="0"/>
                      <w:smallCaps w:val="0"/>
                      <w:strike w:val="0"/>
                      <w:color w:val="000000"/>
                      <w:sz w:val="24"/>
                      <w:szCs w:val="24"/>
                      <w:u w:val="none"/>
                      <w:shd w:fill="auto" w:val="clear"/>
                      <w:vertAlign w:val="baseline"/>
                      <w:rtl w:val="0"/>
                    </w:rPr>
                    <w:t xml:space="preserve">Solved hibernate session leakage issues causing deadlock.</w:t>
                  </w:r>
                  <w:r w:rsidDel="00000000" w:rsidR="00000000" w:rsidRPr="00000000">
                    <w:rPr>
                      <w:rtl w:val="0"/>
                    </w:rPr>
                  </w:r>
                </w:p>
                <w:p w:rsidR="00000000" w:rsidDel="00000000" w:rsidP="00000000" w:rsidRDefault="00000000" w:rsidRPr="00000000" w14:paraId="0000003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smallCaps w:val="0"/>
                      <w:strike w:val="0"/>
                      <w:color w:val="000000"/>
                      <w:u w:val="none"/>
                      <w:shd w:fill="auto" w:val="clear"/>
                      <w:vertAlign w:val="baseline"/>
                    </w:rPr>
                  </w:pPr>
                  <w:r w:rsidDel="00000000" w:rsidR="00000000" w:rsidRPr="00000000">
                    <w:rPr>
                      <w:rFonts w:ascii="Rosarivo" w:cs="Rosarivo" w:eastAsia="Rosarivo" w:hAnsi="Rosarivo"/>
                      <w:b w:val="0"/>
                      <w:i w:val="0"/>
                      <w:smallCaps w:val="0"/>
                      <w:strike w:val="0"/>
                      <w:color w:val="000000"/>
                      <w:sz w:val="24"/>
                      <w:szCs w:val="24"/>
                      <w:u w:val="none"/>
                      <w:shd w:fill="auto" w:val="clear"/>
                      <w:vertAlign w:val="baseline"/>
                      <w:rtl w:val="0"/>
                    </w:rPr>
                    <w:t xml:space="preserve">Improved code quality by adding jUnit test cases to the code.</w:t>
                  </w:r>
                  <w:r w:rsidDel="00000000" w:rsidR="00000000" w:rsidRPr="00000000">
                    <w:rPr>
                      <w:rtl w:val="0"/>
                    </w:rPr>
                  </w:r>
                </w:p>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smallCaps w:val="0"/>
                      <w:strike w:val="0"/>
                      <w:color w:val="000000"/>
                      <w:u w:val="none"/>
                      <w:shd w:fill="auto" w:val="clear"/>
                      <w:vertAlign w:val="baseline"/>
                    </w:rPr>
                  </w:pPr>
                  <w:r w:rsidDel="00000000" w:rsidR="00000000" w:rsidRPr="00000000">
                    <w:rPr>
                      <w:rFonts w:ascii="Rosarivo" w:cs="Rosarivo" w:eastAsia="Rosarivo" w:hAnsi="Rosarivo"/>
                      <w:b w:val="0"/>
                      <w:i w:val="0"/>
                      <w:smallCaps w:val="0"/>
                      <w:strike w:val="0"/>
                      <w:color w:val="000000"/>
                      <w:sz w:val="24"/>
                      <w:szCs w:val="24"/>
                      <w:u w:val="none"/>
                      <w:shd w:fill="auto" w:val="clear"/>
                      <w:vertAlign w:val="baseline"/>
                      <w:rtl w:val="0"/>
                    </w:rPr>
                    <w:t xml:space="preserve">Improved application performance by partitioning table containing historical amount of data and moving from table generator to sequence generator as a Hibernate ID generation tool.</w:t>
                  </w:r>
                  <w:r w:rsidDel="00000000" w:rsidR="00000000" w:rsidRPr="00000000">
                    <w:rPr>
                      <w:rtl w:val="0"/>
                    </w:rPr>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smallCaps w:val="0"/>
                      <w:strike w:val="0"/>
                      <w:color w:val="000000"/>
                      <w:u w:val="none"/>
                      <w:shd w:fill="auto" w:val="clear"/>
                      <w:vertAlign w:val="baseline"/>
                    </w:rPr>
                  </w:pPr>
                  <w:r w:rsidDel="00000000" w:rsidR="00000000" w:rsidRPr="00000000">
                    <w:rPr>
                      <w:rFonts w:ascii="Rosarivo" w:cs="Rosarivo" w:eastAsia="Rosarivo" w:hAnsi="Rosarivo"/>
                      <w:b w:val="0"/>
                      <w:i w:val="0"/>
                      <w:smallCaps w:val="0"/>
                      <w:strike w:val="0"/>
                      <w:color w:val="000000"/>
                      <w:sz w:val="24"/>
                      <w:szCs w:val="24"/>
                      <w:u w:val="none"/>
                      <w:shd w:fill="auto" w:val="clear"/>
                      <w:vertAlign w:val="baseline"/>
                      <w:rtl w:val="0"/>
                    </w:rPr>
                    <w:t xml:space="preserve">Created a tool using java that consume web services exposed by Cloudblue to load bulk data using CSV. </w:t>
                  </w: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PROJECTS:</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1. GTMA:</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GTMA (Go-to-Market Automator) has two parts:</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a. The Go-to-Market Builder is a go-to-market automation tool that empowers resellers and MSPs to discover your product(s), enable their salespeople and promote your product(s) to prospective customers. With this tool, you can create sales playbooks and marketing campaigns that resellers can leverage to learn about your products, capture interest and optimize conversions.</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b. GTM Hub is a go-to-market portal for resellers,which provides them with all necessary sales and marketing tools ,that will help them run marketing campaigns.</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Tech Stack: Vue js, Spring-boot, strapi cms</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2. CloudBlue:</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The CloudBlue commerce platform provides an end-to-end solution for Product Modeling, Service Catalog, Ordering, Provisioning, Rating, Invoicing, Payment, Reconciliation, Notification, and Approval Workflow. It delivers a complete billing solution for business applications and services in private, public, and hybrid cloud environments.</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Tech Stack: Java 8, Grails, Hibernate</w:t>
                  </w:r>
                </w:p>
              </w:tc>
            </w:tr>
          </w:tbl>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tl w:val="0"/>
              </w:rPr>
            </w:r>
          </w:p>
          <w:tbl>
            <w:tblPr>
              <w:tblStyle w:val="Table10"/>
              <w:tblW w:w="11020.0" w:type="dxa"/>
              <w:jc w:val="left"/>
              <w:tblLayout w:type="fixed"/>
              <w:tblLook w:val="0400"/>
            </w:tblPr>
            <w:tblGrid>
              <w:gridCol w:w="500"/>
              <w:gridCol w:w="1400"/>
              <w:gridCol w:w="9120"/>
              <w:tblGridChange w:id="0">
                <w:tblGrid>
                  <w:gridCol w:w="500"/>
                  <w:gridCol w:w="1400"/>
                  <w:gridCol w:w="9120"/>
                </w:tblGrid>
              </w:tblGridChange>
            </w:tblGrid>
            <w:tr>
              <w:tc>
                <w:tcPr>
                  <w:tcMar>
                    <w:top w:w="200.0" w:type="dxa"/>
                    <w:left w:w="0.0" w:type="dxa"/>
                    <w:bottom w:w="0.0" w:type="dxa"/>
                    <w:right w:w="0.0" w:type="dxa"/>
                  </w:tcMa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 </w:t>
                  </w:r>
                </w:p>
              </w:tc>
              <w:tc>
                <w:tcPr>
                  <w:tcMar>
                    <w:top w:w="200.0" w:type="dxa"/>
                    <w:left w:w="0.0" w:type="dxa"/>
                    <w:bottom w:w="0.0" w:type="dxa"/>
                    <w:right w:w="0.0" w:type="dxa"/>
                  </w:tcMa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Jan 2019 - Apr 2019</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-400049</wp:posOffset>
                        </wp:positionH>
                        <wp:positionV relativeFrom="paragraph">
                          <wp:posOffset>25400</wp:posOffset>
                        </wp:positionV>
                        <wp:extent cx="152100" cy="142383"/>
                        <wp:effectExtent b="0" l="0" r="0" t="0"/>
                        <wp:wrapNone/>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2100" cy="142383"/>
                                </a:xfrm>
                                <a:prstGeom prst="rect"/>
                                <a:ln/>
                              </pic:spPr>
                            </pic:pic>
                          </a:graphicData>
                        </a:graphic>
                      </wp:anchor>
                    </w:drawing>
                  </w:r>
                </w:p>
              </w:tc>
              <w:tc>
                <w:tcPr>
                  <w:tcMar>
                    <w:top w:w="200.0" w:type="dxa"/>
                    <w:left w:w="0.0" w:type="dxa"/>
                    <w:bottom w:w="0.0" w:type="dxa"/>
                    <w:right w:w="0.0" w:type="dxa"/>
                  </w:tcMa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8"/>
                      <w:szCs w:val="28"/>
                      <w:u w:val="none"/>
                      <w:shd w:fill="auto" w:val="clear"/>
                      <w:vertAlign w:val="baseline"/>
                      <w:rtl w:val="0"/>
                    </w:rPr>
                    <w:t xml:space="preserve">Intern</w:t>
                  </w: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1"/>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22"/>
                      <w:szCs w:val="22"/>
                      <w:u w:val="none"/>
                      <w:shd w:fill="auto" w:val="clear"/>
                      <w:vertAlign w:val="baseline"/>
                      <w:rtl w:val="0"/>
                    </w:rPr>
                    <w:t xml:space="preserve">Ingram Micro Cloud, Kolkata, WB</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Learnt about the product of the company, OSS , BSS . Learnt java framework hibernate.</w:t>
                  </w:r>
                </w:p>
              </w:tc>
            </w:tr>
          </w:tbl>
          <w:p w:rsidR="00000000" w:rsidDel="00000000" w:rsidP="00000000" w:rsidRDefault="00000000" w:rsidRPr="00000000" w14:paraId="00000049">
            <w:pPr>
              <w:rPr>
                <w:rFonts w:ascii="Century Gothic" w:cs="Century Gothic" w:eastAsia="Century Gothic" w:hAnsi="Century Gothic"/>
                <w:b w:val="1"/>
                <w:color w:val="373d48"/>
                <w:sz w:val="32"/>
                <w:szCs w:val="32"/>
              </w:rPr>
            </w:pPr>
            <w:r w:rsidDel="00000000" w:rsidR="00000000" w:rsidRPr="00000000">
              <w:rPr>
                <w:rtl w:val="0"/>
              </w:rPr>
            </w:r>
          </w:p>
        </w:tc>
      </w:tr>
    </w:tbl>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color w:val="373d48"/>
          <w:sz w:val="32"/>
          <w:szCs w:val="32"/>
        </w:rPr>
      </w:pPr>
      <w:r w:rsidDel="00000000" w:rsidR="00000000" w:rsidRPr="00000000">
        <w:rPr>
          <w:rtl w:val="0"/>
        </w:rPr>
      </w:r>
    </w:p>
    <w:tbl>
      <w:tblPr>
        <w:tblStyle w:val="Table11"/>
        <w:tblW w:w="11280.0" w:type="dxa"/>
        <w:jc w:val="left"/>
        <w:tblInd w:w="0.0" w:type="pct"/>
        <w:tblLayout w:type="fixed"/>
        <w:tblLook w:val="0400"/>
      </w:tblPr>
      <w:tblGrid>
        <w:gridCol w:w="240"/>
        <w:gridCol w:w="11040"/>
        <w:tblGridChange w:id="0">
          <w:tblGrid>
            <w:gridCol w:w="240"/>
            <w:gridCol w:w="11040"/>
          </w:tblGrid>
        </w:tblGridChange>
      </w:tblGrid>
      <w:tr>
        <w:tc>
          <w:tcPr>
            <w:tcMar>
              <w:top w:w="0.0" w:type="dxa"/>
              <w:left w:w="0.0" w:type="dxa"/>
              <w:bottom w:w="0.0" w:type="dxa"/>
              <w:right w:w="0.0" w:type="dxa"/>
            </w:tcMa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tl w:val="0"/>
              </w:rPr>
            </w:r>
          </w:p>
        </w:tc>
        <w:tc>
          <w:tcPr>
            <w:tcBorders>
              <w:left w:color="d7d7d7" w:space="0" w:sz="8" w:val="single"/>
            </w:tcBorders>
            <w:tcMar>
              <w:top w:w="0.0" w:type="dxa"/>
              <w:left w:w="10.0" w:type="dxa"/>
              <w:bottom w:w="0.0" w:type="dxa"/>
              <w:right w:w="0.0" w:type="dxa"/>
            </w:tcMar>
          </w:tcPr>
          <w:p w:rsidR="00000000" w:rsidDel="00000000" w:rsidP="00000000" w:rsidRDefault="00000000" w:rsidRPr="00000000" w14:paraId="0000004C">
            <w:pPr>
              <w:keepNext w:val="0"/>
              <w:keepLines w:val="0"/>
              <w:widowControl w:val="1"/>
              <w:pBdr>
                <w:top w:color="000000" w:space="20" w:sz="0" w:val="none"/>
                <w:left w:color="000000" w:space="25" w:sz="0" w:val="none"/>
                <w:bottom w:color="000000" w:space="10" w:sz="0" w:val="none"/>
                <w:right w:space="0" w:sz="0" w:val="nil"/>
                <w:between w:space="0" w:sz="0" w:val="nil"/>
              </w:pBdr>
              <w:shd w:fill="auto" w:val="clear"/>
              <w:spacing w:after="0" w:before="0" w:line="240" w:lineRule="auto"/>
              <w:ind w:left="500" w:right="0" w:firstLine="0"/>
              <w:jc w:val="left"/>
              <w:rPr>
                <w:rFonts w:ascii="Century Gothic" w:cs="Century Gothic" w:eastAsia="Century Gothic" w:hAnsi="Century Gothic"/>
                <w:b w:val="1"/>
                <w:i w:val="0"/>
                <w:smallCaps w:val="0"/>
                <w:strike w:val="0"/>
                <w:color w:val="373d48"/>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373d48"/>
                <w:sz w:val="32"/>
                <w:szCs w:val="32"/>
                <w:u w:val="none"/>
                <w:shd w:fill="auto" w:val="clear"/>
                <w:vertAlign w:val="baseline"/>
                <w:rtl w:val="0"/>
              </w:rPr>
              <w:t xml:space="preserve">Education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-228599</wp:posOffset>
                  </wp:positionH>
                  <wp:positionV relativeFrom="paragraph">
                    <wp:posOffset>152400</wp:posOffset>
                  </wp:positionV>
                  <wp:extent cx="446794" cy="446133"/>
                  <wp:effectExtent b="0" l="0" r="0" t="0"/>
                  <wp:wrapNone/>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6794" cy="446133"/>
                          </a:xfrm>
                          <a:prstGeom prst="rect"/>
                          <a:ln/>
                        </pic:spPr>
                      </pic:pic>
                    </a:graphicData>
                  </a:graphic>
                </wp:anchor>
              </w:drawing>
            </w:r>
          </w:p>
          <w:tbl>
            <w:tblPr>
              <w:tblStyle w:val="Table12"/>
              <w:tblW w:w="11020.0" w:type="dxa"/>
              <w:jc w:val="left"/>
              <w:tblLayout w:type="fixed"/>
              <w:tblLook w:val="0400"/>
            </w:tblPr>
            <w:tblGrid>
              <w:gridCol w:w="500"/>
              <w:gridCol w:w="1400"/>
              <w:gridCol w:w="9120"/>
              <w:tblGridChange w:id="0">
                <w:tblGrid>
                  <w:gridCol w:w="500"/>
                  <w:gridCol w:w="1400"/>
                  <w:gridCol w:w="9120"/>
                </w:tblGrid>
              </w:tblGridChange>
            </w:tblGrid>
            <w:tr>
              <w:tc>
                <w:tcPr>
                  <w:tcMar>
                    <w:top w:w="0.0" w:type="dxa"/>
                    <w:left w:w="0.0" w:type="dxa"/>
                    <w:bottom w:w="0.0" w:type="dxa"/>
                    <w:right w:w="0.0" w:type="dxa"/>
                  </w:tcMa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 </w:t>
                  </w:r>
                </w:p>
              </w:tc>
              <w:tc>
                <w:tcPr>
                  <w:tcMar>
                    <w:top w:w="0.0" w:type="dxa"/>
                    <w:left w:w="0.0" w:type="dxa"/>
                    <w:bottom w:w="0.0" w:type="dxa"/>
                    <w:right w:w="0.0" w:type="dxa"/>
                  </w:tcMa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Aug 2015 - Jun 2019</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-400049</wp:posOffset>
                        </wp:positionH>
                        <wp:positionV relativeFrom="paragraph">
                          <wp:posOffset>25400</wp:posOffset>
                        </wp:positionV>
                        <wp:extent cx="152100" cy="142383"/>
                        <wp:effectExtent b="0" l="0" r="0" t="0"/>
                        <wp:wrapNone/>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2100" cy="142383"/>
                                </a:xfrm>
                                <a:prstGeom prst="rect"/>
                                <a:ln/>
                              </pic:spPr>
                            </pic:pic>
                          </a:graphicData>
                        </a:graphic>
                      </wp:anchor>
                    </w:drawing>
                  </w:r>
                </w:p>
              </w:tc>
              <w:tc>
                <w:tcPr>
                  <w:tcMar>
                    <w:top w:w="0.0" w:type="dxa"/>
                    <w:left w:w="0.0" w:type="dxa"/>
                    <w:bottom w:w="0.0" w:type="dxa"/>
                    <w:right w:w="0.0" w:type="dxa"/>
                  </w:tcMa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8"/>
                      <w:szCs w:val="28"/>
                      <w:u w:val="none"/>
                      <w:shd w:fill="auto" w:val="clear"/>
                      <w:vertAlign w:val="baseline"/>
                      <w:rtl w:val="0"/>
                    </w:rPr>
                    <w:t xml:space="preserve">B. Tech: Computer Science</w:t>
                  </w: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1"/>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22"/>
                      <w:szCs w:val="22"/>
                      <w:u w:val="none"/>
                      <w:shd w:fill="auto" w:val="clear"/>
                      <w:vertAlign w:val="baseline"/>
                      <w:rtl w:val="0"/>
                    </w:rPr>
                    <w:t xml:space="preserve">Techno India Salt Lake - Kolkata</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CGPA- 7.32</w:t>
                  </w:r>
                </w:p>
              </w:tc>
            </w:tr>
          </w:tbl>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tl w:val="0"/>
              </w:rPr>
            </w:r>
          </w:p>
          <w:tbl>
            <w:tblPr>
              <w:tblStyle w:val="Table13"/>
              <w:tblW w:w="11020.0" w:type="dxa"/>
              <w:jc w:val="left"/>
              <w:tblLayout w:type="fixed"/>
              <w:tblLook w:val="0400"/>
            </w:tblPr>
            <w:tblGrid>
              <w:gridCol w:w="500"/>
              <w:gridCol w:w="1400"/>
              <w:gridCol w:w="9120"/>
              <w:tblGridChange w:id="0">
                <w:tblGrid>
                  <w:gridCol w:w="500"/>
                  <w:gridCol w:w="1400"/>
                  <w:gridCol w:w="9120"/>
                </w:tblGrid>
              </w:tblGridChange>
            </w:tblGrid>
            <w:tr>
              <w:tc>
                <w:tcPr>
                  <w:tcMar>
                    <w:top w:w="200.0" w:type="dxa"/>
                    <w:left w:w="0.0" w:type="dxa"/>
                    <w:bottom w:w="0.0" w:type="dxa"/>
                    <w:right w:w="0.0" w:type="dxa"/>
                  </w:tcMa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 </w:t>
                  </w:r>
                </w:p>
              </w:tc>
              <w:tc>
                <w:tcPr>
                  <w:tcMar>
                    <w:top w:w="200.0" w:type="dxa"/>
                    <w:left w:w="0.0" w:type="dxa"/>
                    <w:bottom w:w="0.0" w:type="dxa"/>
                    <w:right w:w="0.0" w:type="dxa"/>
                  </w:tcMa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Apr 2013 - Mar 2014</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-400049</wp:posOffset>
                        </wp:positionH>
                        <wp:positionV relativeFrom="paragraph">
                          <wp:posOffset>25400</wp:posOffset>
                        </wp:positionV>
                        <wp:extent cx="152100" cy="142383"/>
                        <wp:effectExtent b="0" l="0" r="0" t="0"/>
                        <wp:wrapNone/>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2100" cy="142383"/>
                                </a:xfrm>
                                <a:prstGeom prst="rect"/>
                                <a:ln/>
                              </pic:spPr>
                            </pic:pic>
                          </a:graphicData>
                        </a:graphic>
                      </wp:anchor>
                    </w:drawing>
                  </w:r>
                </w:p>
              </w:tc>
              <w:tc>
                <w:tcPr>
                  <w:tcMar>
                    <w:top w:w="200.0" w:type="dxa"/>
                    <w:left w:w="0.0" w:type="dxa"/>
                    <w:bottom w:w="0.0" w:type="dxa"/>
                    <w:right w:w="0.0" w:type="dxa"/>
                  </w:tcMa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8"/>
                      <w:szCs w:val="28"/>
                      <w:u w:val="none"/>
                      <w:shd w:fill="auto" w:val="clear"/>
                      <w:vertAlign w:val="baseline"/>
                      <w:rtl w:val="0"/>
                    </w:rPr>
                    <w:t xml:space="preserve">Senior Secondary: Science</w:t>
                  </w: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1"/>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22"/>
                      <w:szCs w:val="22"/>
                      <w:u w:val="none"/>
                      <w:shd w:fill="auto" w:val="clear"/>
                      <w:vertAlign w:val="baseline"/>
                      <w:rtl w:val="0"/>
                    </w:rPr>
                    <w:t xml:space="preserve">Delhi Public School - Bokaro</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Marks obtained: 86.8%</w:t>
                  </w:r>
                </w:p>
              </w:tc>
            </w:tr>
          </w:tbl>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tl w:val="0"/>
              </w:rPr>
            </w:r>
          </w:p>
          <w:tbl>
            <w:tblPr>
              <w:tblStyle w:val="Table14"/>
              <w:tblW w:w="11020.0" w:type="dxa"/>
              <w:jc w:val="left"/>
              <w:tblLayout w:type="fixed"/>
              <w:tblLook w:val="0400"/>
            </w:tblPr>
            <w:tblGrid>
              <w:gridCol w:w="500"/>
              <w:gridCol w:w="1400"/>
              <w:gridCol w:w="9120"/>
              <w:tblGridChange w:id="0">
                <w:tblGrid>
                  <w:gridCol w:w="500"/>
                  <w:gridCol w:w="1400"/>
                  <w:gridCol w:w="9120"/>
                </w:tblGrid>
              </w:tblGridChange>
            </w:tblGrid>
            <w:tr>
              <w:tc>
                <w:tcPr>
                  <w:tcMar>
                    <w:top w:w="200.0" w:type="dxa"/>
                    <w:left w:w="0.0" w:type="dxa"/>
                    <w:bottom w:w="0.0" w:type="dxa"/>
                    <w:right w:w="0.0" w:type="dxa"/>
                  </w:tcMa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 </w:t>
                  </w:r>
                </w:p>
              </w:tc>
              <w:tc>
                <w:tcPr>
                  <w:tcMar>
                    <w:top w:w="200.0" w:type="dxa"/>
                    <w:left w:w="0.0" w:type="dxa"/>
                    <w:bottom w:w="0.0" w:type="dxa"/>
                    <w:right w:w="0.0" w:type="dxa"/>
                  </w:tcMa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Apr 2011 - Mar 2012</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-400049</wp:posOffset>
                        </wp:positionH>
                        <wp:positionV relativeFrom="paragraph">
                          <wp:posOffset>25400</wp:posOffset>
                        </wp:positionV>
                        <wp:extent cx="152100" cy="142383"/>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2100" cy="142383"/>
                                </a:xfrm>
                                <a:prstGeom prst="rect"/>
                                <a:ln/>
                              </pic:spPr>
                            </pic:pic>
                          </a:graphicData>
                        </a:graphic>
                      </wp:anchor>
                    </w:drawing>
                  </w:r>
                </w:p>
              </w:tc>
              <w:tc>
                <w:tcPr>
                  <w:tcMar>
                    <w:top w:w="200.0" w:type="dxa"/>
                    <w:left w:w="0.0" w:type="dxa"/>
                    <w:bottom w:w="0.0" w:type="dxa"/>
                    <w:right w:w="0.0" w:type="dxa"/>
                  </w:tcMa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8"/>
                      <w:szCs w:val="28"/>
                      <w:u w:val="none"/>
                      <w:shd w:fill="auto" w:val="clear"/>
                      <w:vertAlign w:val="baseline"/>
                      <w:rtl w:val="0"/>
                    </w:rPr>
                    <w:t xml:space="preserve">Secondary</w:t>
                  </w: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1"/>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22"/>
                      <w:szCs w:val="22"/>
                      <w:u w:val="none"/>
                      <w:shd w:fill="auto" w:val="clear"/>
                      <w:vertAlign w:val="baseline"/>
                      <w:rtl w:val="0"/>
                    </w:rPr>
                    <w:t xml:space="preserve">Delhi Public School - Farakka</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CGPA- 10</w:t>
                  </w:r>
                </w:p>
              </w:tc>
            </w:tr>
          </w:tbl>
          <w:p w:rsidR="00000000" w:rsidDel="00000000" w:rsidP="00000000" w:rsidRDefault="00000000" w:rsidRPr="00000000" w14:paraId="0000005E">
            <w:pPr>
              <w:rPr>
                <w:rFonts w:ascii="Century Gothic" w:cs="Century Gothic" w:eastAsia="Century Gothic" w:hAnsi="Century Gothic"/>
                <w:b w:val="1"/>
                <w:color w:val="373d48"/>
                <w:sz w:val="32"/>
                <w:szCs w:val="32"/>
              </w:rPr>
            </w:pPr>
            <w:r w:rsidDel="00000000" w:rsidR="00000000" w:rsidRPr="00000000">
              <w:rPr>
                <w:rtl w:val="0"/>
              </w:rPr>
            </w:r>
          </w:p>
        </w:tc>
      </w:tr>
    </w:tbl>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color w:val="373d48"/>
          <w:sz w:val="32"/>
          <w:szCs w:val="32"/>
        </w:rPr>
      </w:pPr>
      <w:r w:rsidDel="00000000" w:rsidR="00000000" w:rsidRPr="00000000">
        <w:rPr>
          <w:rtl w:val="0"/>
        </w:rPr>
      </w:r>
    </w:p>
    <w:tbl>
      <w:tblPr>
        <w:tblStyle w:val="Table15"/>
        <w:tblW w:w="11280.0" w:type="dxa"/>
        <w:jc w:val="left"/>
        <w:tblInd w:w="0.0" w:type="pct"/>
        <w:tblLayout w:type="fixed"/>
        <w:tblLook w:val="0400"/>
      </w:tblPr>
      <w:tblGrid>
        <w:gridCol w:w="240"/>
        <w:gridCol w:w="11040"/>
        <w:tblGridChange w:id="0">
          <w:tblGrid>
            <w:gridCol w:w="240"/>
            <w:gridCol w:w="11040"/>
          </w:tblGrid>
        </w:tblGridChange>
      </w:tblGrid>
      <w:tr>
        <w:tc>
          <w:tcPr>
            <w:tcMar>
              <w:top w:w="0.0" w:type="dxa"/>
              <w:left w:w="0.0" w:type="dxa"/>
              <w:bottom w:w="0.0" w:type="dxa"/>
              <w:right w:w="0.0" w:type="dxa"/>
            </w:tcM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tl w:val="0"/>
              </w:rPr>
            </w:r>
          </w:p>
        </w:tc>
        <w:tc>
          <w:tcPr>
            <w:tcBorders>
              <w:left w:color="d7d7d7" w:space="0" w:sz="8" w:val="single"/>
            </w:tcBorders>
            <w:tcMar>
              <w:top w:w="0.0" w:type="dxa"/>
              <w:left w:w="10.0" w:type="dxa"/>
              <w:bottom w:w="0.0" w:type="dxa"/>
              <w:right w:w="0.0" w:type="dxa"/>
            </w:tcMar>
          </w:tcPr>
          <w:p w:rsidR="00000000" w:rsidDel="00000000" w:rsidP="00000000" w:rsidRDefault="00000000" w:rsidRPr="00000000" w14:paraId="00000061">
            <w:pPr>
              <w:keepNext w:val="0"/>
              <w:keepLines w:val="0"/>
              <w:widowControl w:val="1"/>
              <w:pBdr>
                <w:top w:color="000000" w:space="20" w:sz="0" w:val="none"/>
                <w:left w:color="000000" w:space="25" w:sz="0" w:val="none"/>
                <w:bottom w:color="000000" w:space="10" w:sz="0" w:val="none"/>
                <w:right w:space="0" w:sz="0" w:val="nil"/>
                <w:between w:space="0" w:sz="0" w:val="nil"/>
              </w:pBdr>
              <w:shd w:fill="auto" w:val="clear"/>
              <w:spacing w:after="0" w:before="0" w:line="240" w:lineRule="auto"/>
              <w:ind w:left="500" w:right="0" w:firstLine="0"/>
              <w:jc w:val="left"/>
              <w:rPr>
                <w:rFonts w:ascii="Century Gothic" w:cs="Century Gothic" w:eastAsia="Century Gothic" w:hAnsi="Century Gothic"/>
                <w:b w:val="1"/>
                <w:i w:val="0"/>
                <w:smallCaps w:val="0"/>
                <w:strike w:val="0"/>
                <w:color w:val="373d48"/>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373d48"/>
                <w:sz w:val="32"/>
                <w:szCs w:val="32"/>
                <w:u w:val="none"/>
                <w:shd w:fill="auto" w:val="clear"/>
                <w:vertAlign w:val="baseline"/>
                <w:rtl w:val="0"/>
              </w:rPr>
              <w:t xml:space="preserve">Interests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-228599</wp:posOffset>
                  </wp:positionH>
                  <wp:positionV relativeFrom="paragraph">
                    <wp:posOffset>152400</wp:posOffset>
                  </wp:positionV>
                  <wp:extent cx="446794" cy="446133"/>
                  <wp:effectExtent b="0" l="0" r="0" t="0"/>
                  <wp:wrapNone/>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46794" cy="446133"/>
                          </a:xfrm>
                          <a:prstGeom prst="rect"/>
                          <a:ln/>
                        </pic:spPr>
                      </pic:pic>
                    </a:graphicData>
                  </a:graphic>
                </wp:anchor>
              </w:drawing>
            </w:r>
          </w:p>
          <w:tbl>
            <w:tblPr>
              <w:tblStyle w:val="Table16"/>
              <w:tblW w:w="11020.0" w:type="dxa"/>
              <w:jc w:val="left"/>
              <w:tblLayout w:type="fixed"/>
              <w:tblLook w:val="0400"/>
            </w:tblPr>
            <w:tblGrid>
              <w:gridCol w:w="500"/>
              <w:gridCol w:w="10520"/>
              <w:tblGridChange w:id="0">
                <w:tblGrid>
                  <w:gridCol w:w="500"/>
                  <w:gridCol w:w="10520"/>
                </w:tblGrid>
              </w:tblGridChange>
            </w:tblGrid>
            <w:tr>
              <w:tc>
                <w:tcPr>
                  <w:tcMar>
                    <w:top w:w="0.0" w:type="dxa"/>
                    <w:left w:w="0.0" w:type="dxa"/>
                    <w:bottom w:w="0.0" w:type="dxa"/>
                    <w:right w:w="0.0" w:type="dxa"/>
                  </w:tcMar>
                </w:tcPr>
                <w:p w:rsidR="00000000" w:rsidDel="00000000" w:rsidP="00000000" w:rsidRDefault="00000000" w:rsidRPr="00000000" w14:paraId="00000062">
                  <w:pPr>
                    <w:rPr>
                      <w:rFonts w:ascii="Century Gothic" w:cs="Century Gothic" w:eastAsia="Century Gothic" w:hAnsi="Century Gothic"/>
                      <w:sz w:val="22"/>
                      <w:szCs w:val="22"/>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-82549</wp:posOffset>
                        </wp:positionH>
                        <wp:positionV relativeFrom="paragraph">
                          <wp:posOffset>25400</wp:posOffset>
                        </wp:positionV>
                        <wp:extent cx="152100" cy="142383"/>
                        <wp:effectExtent b="0" l="0" r="0" t="0"/>
                        <wp:wrapNone/>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2100" cy="142383"/>
                                </a:xfrm>
                                <a:prstGeom prst="rect"/>
                                <a:ln/>
                              </pic:spPr>
                            </pic:pic>
                          </a:graphicData>
                        </a:graphic>
                      </wp:anchor>
                    </w:drawing>
                  </w:r>
                </w:p>
              </w:tc>
              <w:tc>
                <w:tcPr>
                  <w:tcMar>
                    <w:top w:w="0.0" w:type="dxa"/>
                    <w:left w:w="0.0" w:type="dxa"/>
                    <w:bottom w:w="0.0" w:type="dxa"/>
                    <w:right w:w="0.0" w:type="dxa"/>
                  </w:tcMa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Solving brain teasers</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Exploring new technologies</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Art</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Basketball</w:t>
                  </w:r>
                </w:p>
              </w:tc>
            </w:tr>
          </w:tbl>
          <w:p w:rsidR="00000000" w:rsidDel="00000000" w:rsidP="00000000" w:rsidRDefault="00000000" w:rsidRPr="00000000" w14:paraId="0000006A">
            <w:pPr>
              <w:rPr>
                <w:rFonts w:ascii="Century Gothic" w:cs="Century Gothic" w:eastAsia="Century Gothic" w:hAnsi="Century Gothic"/>
                <w:b w:val="1"/>
                <w:color w:val="373d48"/>
                <w:sz w:val="32"/>
                <w:szCs w:val="32"/>
              </w:rPr>
            </w:pPr>
            <w:r w:rsidDel="00000000" w:rsidR="00000000" w:rsidRPr="00000000">
              <w:rPr>
                <w:rtl w:val="0"/>
              </w:rPr>
            </w:r>
          </w:p>
        </w:tc>
      </w:tr>
    </w:tbl>
    <w:p w:rsidR="00000000" w:rsidDel="00000000" w:rsidP="00000000" w:rsidRDefault="00000000" w:rsidRPr="00000000" w14:paraId="0000006B">
      <w:pPr>
        <w:rPr>
          <w:rFonts w:ascii="Century Gothic" w:cs="Century Gothic" w:eastAsia="Century Gothic" w:hAnsi="Century Gothic"/>
          <w:sz w:val="22"/>
          <w:szCs w:val="22"/>
        </w:rPr>
      </w:pPr>
      <w:r w:rsidDel="00000000" w:rsidR="00000000" w:rsidRPr="00000000">
        <w:rPr>
          <w:rtl w:val="0"/>
        </w:rPr>
      </w:r>
    </w:p>
    <w:sectPr>
      <w:headerReference r:id="rId11" w:type="default"/>
      <w:footerReference r:id="rId12" w:type="default"/>
      <w:pgSz w:h="15840" w:w="12240"/>
      <w:pgMar w:bottom="480" w:top="0" w:left="0" w:right="480" w:header="0" w:footer="0"/>
      <w:pgNumType w:start="1"/>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entury Gothic"/>
  <w:font w:name="Rosarivo"/>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D">
    <w:pPr>
      <w:spacing w:line="20" w:lineRule="auto"/>
      <w:rPr/>
    </w:pPr>
    <w:r w:rsidDel="00000000" w:rsidR="00000000" w:rsidRPr="00000000">
      <w:rPr>
        <w:color w:val="ffffff"/>
        <w:sz w:val="2"/>
        <w:szCs w:val="2"/>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C">
    <w:pPr>
      <w:spacing w:line="20" w:lineRule="auto"/>
      <w:rPr/>
    </w:pPr>
    <w:r w:rsidDel="00000000" w:rsidR="00000000" w:rsidRPr="00000000">
      <w:rPr>
        <w:color w:val="ffffff"/>
        <w:sz w:val="2"/>
        <w:szCs w:val="2"/>
        <w:rtl w:val="0"/>
      </w:rPr>
      <w:t xml:space="preser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Times New Roman" w:cs="Times New Roman" w:eastAsia="Times New Roman" w:hAnsi="Times New Roman"/>
        <w:i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b w:val="1"/>
      <w:sz w:val="48"/>
      <w:szCs w:val="48"/>
    </w:rPr>
  </w:style>
  <w:style w:type="paragraph" w:styleId="Heading2">
    <w:name w:val="heading 2"/>
    <w:basedOn w:val="Normal"/>
    <w:next w:val="Normal"/>
    <w:pPr>
      <w:keepNext w:val="1"/>
      <w:spacing w:after="60" w:before="240" w:lineRule="auto"/>
    </w:pPr>
    <w:rPr>
      <w:b w:val="1"/>
      <w:sz w:val="36"/>
      <w:szCs w:val="36"/>
    </w:rPr>
  </w:style>
  <w:style w:type="paragraph" w:styleId="Heading3">
    <w:name w:val="heading 3"/>
    <w:basedOn w:val="Normal"/>
    <w:next w:val="Normal"/>
    <w:pPr>
      <w:keepNext w:val="1"/>
      <w:spacing w:after="60" w:before="240" w:lineRule="auto"/>
    </w:pPr>
    <w:rPr>
      <w:b w:val="1"/>
      <w:sz w:val="28"/>
      <w:szCs w:val="28"/>
    </w:rPr>
  </w:style>
  <w:style w:type="paragraph" w:styleId="Heading4">
    <w:name w:val="heading 4"/>
    <w:basedOn w:val="Normal"/>
    <w:next w:val="Normal"/>
    <w:pPr>
      <w:keepNext w:val="1"/>
      <w:spacing w:after="60" w:before="240" w:lineRule="auto"/>
    </w:pPr>
    <w:rPr>
      <w:b w:val="1"/>
    </w:rPr>
  </w:style>
  <w:style w:type="paragraph" w:styleId="Heading5">
    <w:name w:val="heading 5"/>
    <w:basedOn w:val="Normal"/>
    <w:next w:val="Normal"/>
    <w:pPr>
      <w:spacing w:after="60" w:before="240" w:lineRule="auto"/>
    </w:pPr>
    <w:rPr>
      <w:b w:val="1"/>
      <w:sz w:val="20"/>
      <w:szCs w:val="20"/>
    </w:rPr>
  </w:style>
  <w:style w:type="paragraph" w:styleId="Heading6">
    <w:name w:val="heading 6"/>
    <w:basedOn w:val="Normal"/>
    <w:next w:val="Normal"/>
    <w:pPr>
      <w:spacing w:after="60" w:before="240" w:lineRule="auto"/>
    </w:pPr>
    <w:rPr>
      <w:b w:val="1"/>
      <w:sz w:val="16"/>
      <w:szCs w:val="16"/>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30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