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 w:before="10" w:lineRule="auto"/>
        <w:jc w:val="both"/>
        <w:rPr>
          <w:rFonts w:ascii="Trebuchet MS" w:cs="Trebuchet MS" w:eastAsia="Trebuchet MS" w:hAnsi="Trebuchet MS"/>
          <w:b w:val="1"/>
          <w:sz w:val="28"/>
          <w:szCs w:val="28"/>
        </w:rPr>
      </w:pPr>
      <w:r w:rsidDel="00000000" w:rsidR="00000000" w:rsidRPr="00000000">
        <w:rPr>
          <w:b w:val="1"/>
          <w:sz w:val="28"/>
          <w:szCs w:val="28"/>
          <w:rtl w:val="0"/>
        </w:rPr>
        <w:t xml:space="preserve">Arijit Sarkar</w:t>
      </w:r>
      <w:r w:rsidDel="00000000" w:rsidR="00000000" w:rsidRPr="00000000">
        <w:rPr>
          <w:rtl w:val="0"/>
        </w:rPr>
      </w:r>
    </w:p>
    <w:p w:rsidR="00000000" w:rsidDel="00000000" w:rsidP="00000000" w:rsidRDefault="00000000" w:rsidRPr="00000000" w14:paraId="00000002">
      <w:pPr>
        <w:spacing w:after="10" w:before="10" w:lineRule="auto"/>
        <w:rPr>
          <w:rFonts w:ascii="Trebuchet MS" w:cs="Trebuchet MS" w:eastAsia="Trebuchet MS" w:hAnsi="Trebuchet MS"/>
          <w:color w:val="222222"/>
          <w:sz w:val="20"/>
          <w:szCs w:val="20"/>
          <w:highlight w:val="white"/>
        </w:rPr>
      </w:pPr>
      <w:r w:rsidDel="00000000" w:rsidR="00000000" w:rsidRPr="00000000">
        <w:rPr>
          <w:rFonts w:ascii="Trebuchet MS" w:cs="Trebuchet MS" w:eastAsia="Trebuchet MS" w:hAnsi="Trebuchet MS"/>
          <w:b w:val="1"/>
          <w:sz w:val="20"/>
          <w:szCs w:val="20"/>
          <w:rtl w:val="0"/>
        </w:rPr>
        <w:t xml:space="preserve">Contact: </w:t>
      </w:r>
      <w:r w:rsidDel="00000000" w:rsidR="00000000" w:rsidRPr="00000000">
        <w:rPr>
          <w:rFonts w:ascii="Trebuchet MS" w:cs="Trebuchet MS" w:eastAsia="Trebuchet MS" w:hAnsi="Trebuchet MS"/>
          <w:sz w:val="20"/>
          <w:szCs w:val="20"/>
          <w:rtl w:val="0"/>
        </w:rPr>
        <w:t xml:space="preserve">+91-8918037311/ </w:t>
      </w:r>
      <w:r w:rsidDel="00000000" w:rsidR="00000000" w:rsidRPr="00000000">
        <w:rPr>
          <w:rFonts w:ascii="Trebuchet MS" w:cs="Trebuchet MS" w:eastAsia="Trebuchet MS" w:hAnsi="Trebuchet MS"/>
          <w:b w:val="1"/>
          <w:sz w:val="20"/>
          <w:szCs w:val="20"/>
          <w:rtl w:val="0"/>
        </w:rPr>
        <w:t xml:space="preserve">E-mail: </w:t>
      </w:r>
      <w:r w:rsidDel="00000000" w:rsidR="00000000" w:rsidRPr="00000000">
        <w:rPr>
          <w:rFonts w:ascii="Trebuchet MS" w:cs="Trebuchet MS" w:eastAsia="Trebuchet MS" w:hAnsi="Trebuchet MS"/>
          <w:sz w:val="20"/>
          <w:szCs w:val="20"/>
          <w:rtl w:val="0"/>
        </w:rPr>
        <w:t xml:space="preserve">arijitsarkar994@gmail.com</w:t>
      </w:r>
      <w:r w:rsidDel="00000000" w:rsidR="00000000" w:rsidRPr="00000000">
        <w:rPr>
          <w:rtl w:val="0"/>
        </w:rPr>
      </w:r>
    </w:p>
    <w:p w:rsidR="00000000" w:rsidDel="00000000" w:rsidP="00000000" w:rsidRDefault="00000000" w:rsidRPr="00000000" w14:paraId="00000003">
      <w:pPr>
        <w:spacing w:after="10" w:before="1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color w:val="000000"/>
          <w:sz w:val="20"/>
          <w:szCs w:val="20"/>
        </w:rPr>
        <w:pict>
          <v:shape id="1026" style="width:532.8pt;height:4pt;visibility:visible;mso-wrap-distance-left:0;mso-wrap-distance-right:0" o:spid="_x0000_i1025" o:hr="t" o:hralign="center" type="#_x0000_t75">
            <v:imagedata blacklevel="-6553f" embosscolor="white" gain="109226f" r:id="rId1" o:title="BD10308_"/>
          </v:shape>
        </w:pict>
      </w:r>
      <w:r w:rsidDel="00000000" w:rsidR="00000000" w:rsidRPr="00000000">
        <w:rPr>
          <w:rtl w:val="0"/>
        </w:rPr>
      </w:r>
    </w:p>
    <w:p w:rsidR="00000000" w:rsidDel="00000000" w:rsidP="00000000" w:rsidRDefault="00000000" w:rsidRPr="00000000" w14:paraId="00000004">
      <w:pPr>
        <w:spacing w:after="10" w:before="1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Objective</w:t>
      </w:r>
    </w:p>
    <w:p w:rsidR="00000000" w:rsidDel="00000000" w:rsidP="00000000" w:rsidRDefault="00000000" w:rsidRPr="00000000" w14:paraId="00000005">
      <w:pPr>
        <w:spacing w:after="10" w:before="10" w:lineRule="auto"/>
        <w:jc w:val="both"/>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06">
      <w:pPr>
        <w:spacing w:after="10" w:before="1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Dedicated, dynamic Electrical Engineer with a </w:t>
      </w:r>
      <w:r w:rsidDel="00000000" w:rsidR="00000000" w:rsidRPr="00000000">
        <w:rPr>
          <w:sz w:val="20"/>
          <w:szCs w:val="20"/>
          <w:rtl w:val="0"/>
        </w:rPr>
        <w:t xml:space="preserve">Diploma</w:t>
      </w:r>
      <w:r w:rsidDel="00000000" w:rsidR="00000000" w:rsidRPr="00000000">
        <w:rPr>
          <w:rFonts w:ascii="Trebuchet MS" w:cs="Trebuchet MS" w:eastAsia="Trebuchet MS" w:hAnsi="Trebuchet MS"/>
          <w:sz w:val="20"/>
          <w:szCs w:val="20"/>
          <w:rtl w:val="0"/>
        </w:rPr>
        <w:t xml:space="preserve"> degree; seeking an entry level opportunity to work in the electrical department of an established organization.</w:t>
      </w:r>
    </w:p>
    <w:p w:rsidR="00000000" w:rsidDel="00000000" w:rsidP="00000000" w:rsidRDefault="00000000" w:rsidRPr="00000000" w14:paraId="00000007">
      <w:pPr>
        <w:spacing w:after="10" w:before="10" w:lineRule="auto"/>
        <w:jc w:val="both"/>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color w:val="000000"/>
          <w:sz w:val="20"/>
          <w:szCs w:val="20"/>
        </w:rPr>
        <w:pict>
          <v:shape id="1027" style="width:532.8pt;height:4pt;visibility:visible;mso-wrap-distance-left:0;mso-wrap-distance-right:0" o:spid="_x0000_i1026" o:hr="t" o:hralign="center" type="#_x0000_t75">
            <v:imagedata blacklevel="-6553f" embosscolor="white" gain="109226f" r:id="rId2" o:title="BD10308_"/>
          </v:shape>
        </w:pict>
      </w:r>
      <w:r w:rsidDel="00000000" w:rsidR="00000000" w:rsidRPr="00000000">
        <w:rPr>
          <w:rtl w:val="0"/>
        </w:rPr>
      </w:r>
    </w:p>
    <w:p w:rsidR="00000000" w:rsidDel="00000000" w:rsidP="00000000" w:rsidRDefault="00000000" w:rsidRPr="00000000" w14:paraId="00000008">
      <w:pPr>
        <w:spacing w:after="10" w:before="1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Skills</w:t>
      </w:r>
      <w:r w:rsidDel="00000000" w:rsidR="00000000" w:rsidRPr="00000000">
        <w:rPr>
          <w:rtl w:val="0"/>
        </w:rPr>
      </w:r>
    </w:p>
    <w:p w:rsidR="00000000" w:rsidDel="00000000" w:rsidP="00000000" w:rsidRDefault="00000000" w:rsidRPr="00000000" w14:paraId="00000009">
      <w:pPr>
        <w:spacing w:after="10" w:before="10" w:lineRule="auto"/>
        <w:jc w:val="both"/>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Circuit Design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&amp; Analysis.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HTML 5.</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CSS 3.</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Bootstrap 4.</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Java script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PHP</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MYSQL</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Web Designing.</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3D Design.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Auto Cad.</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Adobe Photoshop.</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Adobe Fusion 360.</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Interpersonal Communication.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Teamwork.</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Leadership Qualities.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Problem Solving.</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Decision Making.</w:t>
      </w:r>
    </w:p>
    <w:p w:rsidR="00000000" w:rsidDel="00000000" w:rsidP="00000000" w:rsidRDefault="00000000" w:rsidRPr="00000000" w14:paraId="0000001B">
      <w:pPr>
        <w:spacing w:after="10" w:before="1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color w:val="000000"/>
        </w:rPr>
        <w:pict>
          <v:shape id="1028" style="width:532.8pt;height:4pt;visibility:visible;mso-wrap-distance-left:0;mso-wrap-distance-right:0" o:spid="_x0000_i1027" o:hr="t" o:hralign="center" type="#_x0000_t75">
            <v:imagedata blacklevel="-6553f" embosscolor="white" gain="109226f" r:id="rId3" o:title="BD10308_"/>
          </v:shape>
        </w:pic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left"/>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Academic Profile</w:t>
      </w:r>
    </w:p>
    <w:p w:rsidR="00000000" w:rsidDel="00000000" w:rsidP="00000000" w:rsidRDefault="00000000" w:rsidRPr="00000000" w14:paraId="0000001D">
      <w:pPr>
        <w:rPr/>
      </w:pPr>
      <w:r w:rsidDel="00000000" w:rsidR="00000000" w:rsidRPr="00000000">
        <w:rPr>
          <w:rtl w:val="0"/>
        </w:rPr>
      </w:r>
    </w:p>
    <w:tbl>
      <w:tblPr>
        <w:tblStyle w:val="Table1"/>
        <w:tblW w:w="106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1906"/>
        <w:gridCol w:w="4140"/>
        <w:gridCol w:w="1710"/>
        <w:gridCol w:w="1633"/>
        <w:tblGridChange w:id="0">
          <w:tblGrid>
            <w:gridCol w:w="1262"/>
            <w:gridCol w:w="1906"/>
            <w:gridCol w:w="4140"/>
            <w:gridCol w:w="1710"/>
            <w:gridCol w:w="1633"/>
          </w:tblGrid>
        </w:tblGridChange>
      </w:tblGrid>
      <w:tr>
        <w:tc>
          <w:tcPr/>
          <w:p w:rsidR="00000000" w:rsidDel="00000000" w:rsidP="00000000" w:rsidRDefault="00000000" w:rsidRPr="00000000" w14:paraId="0000001E">
            <w:pPr>
              <w:spacing w:after="10" w:before="10" w:lineRule="auto"/>
              <w:jc w:val="both"/>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Course</w:t>
            </w:r>
          </w:p>
        </w:tc>
        <w:tc>
          <w:tcPr/>
          <w:p w:rsidR="00000000" w:rsidDel="00000000" w:rsidP="00000000" w:rsidRDefault="00000000" w:rsidRPr="00000000" w14:paraId="0000001F">
            <w:pPr>
              <w:spacing w:after="10" w:before="10" w:lineRule="auto"/>
              <w:jc w:val="both"/>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Institution</w:t>
            </w:r>
          </w:p>
        </w:tc>
        <w:tc>
          <w:tcPr/>
          <w:p w:rsidR="00000000" w:rsidDel="00000000" w:rsidP="00000000" w:rsidRDefault="00000000" w:rsidRPr="00000000" w14:paraId="00000020">
            <w:pPr>
              <w:spacing w:after="10" w:before="10" w:lineRule="auto"/>
              <w:jc w:val="both"/>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Board/University</w:t>
            </w:r>
          </w:p>
        </w:tc>
        <w:tc>
          <w:tcPr/>
          <w:p w:rsidR="00000000" w:rsidDel="00000000" w:rsidP="00000000" w:rsidRDefault="00000000" w:rsidRPr="00000000" w14:paraId="00000021">
            <w:pPr>
              <w:spacing w:after="10" w:before="10" w:lineRule="auto"/>
              <w:jc w:val="both"/>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Year of passing</w:t>
            </w:r>
          </w:p>
        </w:tc>
        <w:tc>
          <w:tcPr/>
          <w:p w:rsidR="00000000" w:rsidDel="00000000" w:rsidP="00000000" w:rsidRDefault="00000000" w:rsidRPr="00000000" w14:paraId="00000022">
            <w:pPr>
              <w:spacing w:after="10" w:before="10" w:lineRule="auto"/>
              <w:jc w:val="both"/>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Percent</w:t>
            </w:r>
          </w:p>
        </w:tc>
      </w:tr>
      <w:tr>
        <w:tc>
          <w:tcPr/>
          <w:p w:rsidR="00000000" w:rsidDel="00000000" w:rsidP="00000000" w:rsidRDefault="00000000" w:rsidRPr="00000000" w14:paraId="00000023">
            <w:pPr>
              <w:spacing w:after="10" w:before="10" w:lineRule="auto"/>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Diploma In Engineering &amp; Technology</w:t>
            </w:r>
          </w:p>
        </w:tc>
        <w:tc>
          <w:tcPr/>
          <w:p w:rsidR="00000000" w:rsidDel="00000000" w:rsidP="00000000" w:rsidRDefault="00000000" w:rsidRPr="00000000" w14:paraId="00000024">
            <w:pPr>
              <w:spacing w:after="10" w:before="1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Elitte Institute Of Engineering &amp; Management</w:t>
            </w:r>
          </w:p>
        </w:tc>
        <w:tc>
          <w:tcPr/>
          <w:p w:rsidR="00000000" w:rsidDel="00000000" w:rsidP="00000000" w:rsidRDefault="00000000" w:rsidRPr="00000000" w14:paraId="00000025">
            <w:pPr>
              <w:spacing w:after="10" w:before="1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West Bengal State Council Of Technical &amp; Vocational Education &amp; Skill Development</w:t>
            </w:r>
          </w:p>
        </w:tc>
        <w:tc>
          <w:tcPr/>
          <w:p w:rsidR="00000000" w:rsidDel="00000000" w:rsidP="00000000" w:rsidRDefault="00000000" w:rsidRPr="00000000" w14:paraId="00000026">
            <w:pPr>
              <w:spacing w:after="10" w:before="1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Pursuing</w:t>
            </w:r>
          </w:p>
        </w:tc>
        <w:tc>
          <w:tcPr/>
          <w:p w:rsidR="00000000" w:rsidDel="00000000" w:rsidP="00000000" w:rsidRDefault="00000000" w:rsidRPr="00000000" w14:paraId="00000027">
            <w:pPr>
              <w:spacing w:after="10" w:before="1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64.2% (1</w:t>
            </w:r>
            <w:r w:rsidDel="00000000" w:rsidR="00000000" w:rsidRPr="00000000">
              <w:rPr>
                <w:rFonts w:ascii="Trebuchet MS" w:cs="Trebuchet MS" w:eastAsia="Trebuchet MS" w:hAnsi="Trebuchet MS"/>
                <w:sz w:val="20"/>
                <w:szCs w:val="20"/>
                <w:vertAlign w:val="superscript"/>
                <w:rtl w:val="0"/>
              </w:rPr>
              <w:t xml:space="preserve">st</w:t>
            </w:r>
            <w:r w:rsidDel="00000000" w:rsidR="00000000" w:rsidRPr="00000000">
              <w:rPr>
                <w:rFonts w:ascii="Trebuchet MS" w:cs="Trebuchet MS" w:eastAsia="Trebuchet MS" w:hAnsi="Trebuchet MS"/>
                <w:sz w:val="20"/>
                <w:szCs w:val="20"/>
                <w:rtl w:val="0"/>
              </w:rPr>
              <w:t xml:space="preserve"> sem)</w:t>
            </w:r>
          </w:p>
          <w:p w:rsidR="00000000" w:rsidDel="00000000" w:rsidP="00000000" w:rsidRDefault="00000000" w:rsidRPr="00000000" w14:paraId="00000028">
            <w:pPr>
              <w:spacing w:after="10" w:before="1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71.9% (2</w:t>
            </w:r>
            <w:r w:rsidDel="00000000" w:rsidR="00000000" w:rsidRPr="00000000">
              <w:rPr>
                <w:rFonts w:ascii="Trebuchet MS" w:cs="Trebuchet MS" w:eastAsia="Trebuchet MS" w:hAnsi="Trebuchet MS"/>
                <w:sz w:val="20"/>
                <w:szCs w:val="20"/>
                <w:vertAlign w:val="superscript"/>
                <w:rtl w:val="0"/>
              </w:rPr>
              <w:t xml:space="preserve">nd</w:t>
            </w:r>
            <w:r w:rsidDel="00000000" w:rsidR="00000000" w:rsidRPr="00000000">
              <w:rPr>
                <w:rFonts w:ascii="Trebuchet MS" w:cs="Trebuchet MS" w:eastAsia="Trebuchet MS" w:hAnsi="Trebuchet MS"/>
                <w:sz w:val="20"/>
                <w:szCs w:val="20"/>
                <w:rtl w:val="0"/>
              </w:rPr>
              <w:t xml:space="preserve"> sem)</w:t>
            </w:r>
          </w:p>
          <w:p w:rsidR="00000000" w:rsidDel="00000000" w:rsidP="00000000" w:rsidRDefault="00000000" w:rsidRPr="00000000" w14:paraId="00000029">
            <w:pPr>
              <w:spacing w:after="10" w:before="1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69.7% (3</w:t>
            </w:r>
            <w:r w:rsidDel="00000000" w:rsidR="00000000" w:rsidRPr="00000000">
              <w:rPr>
                <w:rFonts w:ascii="Trebuchet MS" w:cs="Trebuchet MS" w:eastAsia="Trebuchet MS" w:hAnsi="Trebuchet MS"/>
                <w:sz w:val="20"/>
                <w:szCs w:val="20"/>
                <w:vertAlign w:val="superscript"/>
                <w:rtl w:val="0"/>
              </w:rPr>
              <w:t xml:space="preserve">rd</w:t>
            </w:r>
            <w:r w:rsidDel="00000000" w:rsidR="00000000" w:rsidRPr="00000000">
              <w:rPr>
                <w:rFonts w:ascii="Trebuchet MS" w:cs="Trebuchet MS" w:eastAsia="Trebuchet MS" w:hAnsi="Trebuchet MS"/>
                <w:sz w:val="20"/>
                <w:szCs w:val="20"/>
                <w:rtl w:val="0"/>
              </w:rPr>
              <w:t xml:space="preserve"> sem)</w:t>
            </w:r>
          </w:p>
          <w:p w:rsidR="00000000" w:rsidDel="00000000" w:rsidP="00000000" w:rsidRDefault="00000000" w:rsidRPr="00000000" w14:paraId="0000002A">
            <w:pPr>
              <w:spacing w:after="10" w:before="1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61.5% (4</w:t>
            </w:r>
            <w:r w:rsidDel="00000000" w:rsidR="00000000" w:rsidRPr="00000000">
              <w:rPr>
                <w:rFonts w:ascii="Trebuchet MS" w:cs="Trebuchet MS" w:eastAsia="Trebuchet MS" w:hAnsi="Trebuchet MS"/>
                <w:sz w:val="20"/>
                <w:szCs w:val="20"/>
                <w:vertAlign w:val="superscript"/>
                <w:rtl w:val="0"/>
              </w:rPr>
              <w:t xml:space="preserve">th</w:t>
            </w:r>
            <w:r w:rsidDel="00000000" w:rsidR="00000000" w:rsidRPr="00000000">
              <w:rPr>
                <w:rFonts w:ascii="Trebuchet MS" w:cs="Trebuchet MS" w:eastAsia="Trebuchet MS" w:hAnsi="Trebuchet MS"/>
                <w:sz w:val="20"/>
                <w:szCs w:val="20"/>
                <w:rtl w:val="0"/>
              </w:rPr>
              <w:t xml:space="preserve"> sem)</w:t>
            </w:r>
          </w:p>
          <w:p w:rsidR="00000000" w:rsidDel="00000000" w:rsidP="00000000" w:rsidRDefault="00000000" w:rsidRPr="00000000" w14:paraId="0000002B">
            <w:pPr>
              <w:spacing w:after="10" w:before="1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59.7% (5</w:t>
            </w:r>
            <w:r w:rsidDel="00000000" w:rsidR="00000000" w:rsidRPr="00000000">
              <w:rPr>
                <w:rFonts w:ascii="Trebuchet MS" w:cs="Trebuchet MS" w:eastAsia="Trebuchet MS" w:hAnsi="Trebuchet MS"/>
                <w:sz w:val="20"/>
                <w:szCs w:val="20"/>
                <w:vertAlign w:val="superscript"/>
                <w:rtl w:val="0"/>
              </w:rPr>
              <w:t xml:space="preserve">th</w:t>
            </w:r>
            <w:r w:rsidDel="00000000" w:rsidR="00000000" w:rsidRPr="00000000">
              <w:rPr>
                <w:rFonts w:ascii="Trebuchet MS" w:cs="Trebuchet MS" w:eastAsia="Trebuchet MS" w:hAnsi="Trebuchet MS"/>
                <w:sz w:val="20"/>
                <w:szCs w:val="20"/>
                <w:rtl w:val="0"/>
              </w:rPr>
              <w:t xml:space="preserve"> sem)</w:t>
            </w:r>
          </w:p>
        </w:tc>
      </w:tr>
      <w:tr>
        <w:tc>
          <w:tcPr/>
          <w:p w:rsidR="00000000" w:rsidDel="00000000" w:rsidP="00000000" w:rsidRDefault="00000000" w:rsidRPr="00000000" w14:paraId="0000002C">
            <w:pPr>
              <w:spacing w:after="10" w:before="10" w:lineRule="auto"/>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SSC</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6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after="10" w:before="1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North Point English Academy</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6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after="10" w:before="1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Council For The Indian School Certificate Examinations, New Delhi</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6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after="10" w:before="1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2015</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6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spacing w:after="10" w:before="1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78.33%</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 w:before="10" w:line="240" w:lineRule="auto"/>
        <w:ind w:left="0" w:right="0" w:firstLine="0"/>
        <w:jc w:val="both"/>
        <w:rPr>
          <w:rFonts w:ascii="Trebuchet MS" w:cs="Trebuchet MS" w:eastAsia="Trebuchet MS" w:hAnsi="Trebuchet MS"/>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spacing w:after="10" w:before="10" w:lineRule="auto"/>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Pr>
        <w:pict>
          <v:shape id="1029" style="width:532.8pt;height:4pt;visibility:visible;mso-wrap-distance-left:0;mso-wrap-distance-right:0" o:spid="_x0000_i1028" o:hr="t" o:hralign="center" type="#_x0000_t75">
            <v:imagedata blacklevel="-6553f" embosscolor="white" gain="109226f" r:id="rId4" o:title="BD10308_"/>
          </v:shape>
        </w:pict>
      </w:r>
      <w:r w:rsidDel="00000000" w:rsidR="00000000" w:rsidRPr="00000000">
        <w:rPr>
          <w:rtl w:val="0"/>
        </w:rPr>
      </w:r>
    </w:p>
    <w:p w:rsidR="00000000" w:rsidDel="00000000" w:rsidP="00000000" w:rsidRDefault="00000000" w:rsidRPr="00000000" w14:paraId="00000033">
      <w:pPr>
        <w:spacing w:after="10" w:before="1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Project Profile</w:t>
      </w:r>
    </w:p>
    <w:p w:rsidR="00000000" w:rsidDel="00000000" w:rsidP="00000000" w:rsidRDefault="00000000" w:rsidRPr="00000000" w14:paraId="00000034">
      <w:pPr>
        <w:spacing w:after="10" w:before="10" w:lineRule="auto"/>
        <w:rPr>
          <w:b w:val="1"/>
          <w:sz w:val="20"/>
          <w:szCs w:val="20"/>
        </w:rPr>
      </w:pPr>
      <w:r w:rsidDel="00000000" w:rsidR="00000000" w:rsidRPr="00000000">
        <w:rPr>
          <w:rtl w:val="0"/>
        </w:rPr>
      </w:r>
    </w:p>
    <w:p w:rsidR="00000000" w:rsidDel="00000000" w:rsidP="00000000" w:rsidRDefault="00000000" w:rsidRPr="00000000" w14:paraId="00000035">
      <w:pPr>
        <w:spacing w:after="10" w:before="10" w:lineRule="auto"/>
        <w:rPr>
          <w:b w:val="1"/>
          <w:sz w:val="20"/>
          <w:szCs w:val="20"/>
        </w:rPr>
      </w:pPr>
      <w:r w:rsidDel="00000000" w:rsidR="00000000" w:rsidRPr="00000000">
        <w:rPr>
          <w:b w:val="1"/>
          <w:sz w:val="20"/>
          <w:szCs w:val="20"/>
          <w:rtl w:val="0"/>
        </w:rPr>
        <w:t xml:space="preserve">Project 1</w:t>
      </w:r>
    </w:p>
    <w:p w:rsidR="00000000" w:rsidDel="00000000" w:rsidP="00000000" w:rsidRDefault="00000000" w:rsidRPr="00000000" w14:paraId="00000036">
      <w:pPr>
        <w:spacing w:after="10" w:before="1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Title: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Combustible gas sensing device.</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Ci</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rcuit designing.</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project we have used</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gas sensor device, buzzer, led indiator, switch, 9volt battery, IC7805, connecting wires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Infrared gas sensors are considered an active technology because their signals are constantly sent and the results are up to the minute. They have a source and a detector designed to measure a gas’s light intensity at two specific wavelengths. The first wavelength is a gas’s absorption or active wavelength and the second is a reference or outside the absorption wavelength. An infrared sensor will sound the alarm if the difference in the two wavelengths is considered dangerous. One of the advantages of infrared sensors is that their signals will notify the user immediately if it fails and or needs repair</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Combustible gas sensors are a critical safety tool measuring the concentration of a specific gas. LPG (liquefied petroleum gas), ammonia, acetylene, and hydrogen are a few of the more common gases monitored and found in everything from factories, and refineries, to office buildings that use gas as a power source. Infrared and catalytic gas sensors measure a specific concentration and then compare it to a predetermined reference point. If the sensor’s response surpasses a pre-set or safe level, the alarm will sound either in the form of a noise, signal, or flashing light. Understanding how these sensors work is critical to ensure the utmost safety. </w:t>
      </w:r>
      <w:r w:rsidDel="00000000" w:rsidR="00000000" w:rsidRPr="00000000">
        <w:rPr>
          <w:rtl w:val="0"/>
        </w:rPr>
      </w:r>
    </w:p>
    <w:p w:rsidR="00000000" w:rsidDel="00000000" w:rsidP="00000000" w:rsidRDefault="00000000" w:rsidRPr="00000000" w14:paraId="0000003B">
      <w:pPr>
        <w:spacing w:after="10" w:before="10" w:lineRule="auto"/>
        <w:rPr>
          <w:b w:val="1"/>
          <w:color w:val="000000"/>
          <w:sz w:val="20"/>
          <w:szCs w:val="20"/>
        </w:rPr>
      </w:pPr>
      <w:r w:rsidDel="00000000" w:rsidR="00000000" w:rsidRPr="00000000">
        <w:rPr>
          <w:rtl w:val="0"/>
        </w:rPr>
      </w:r>
    </w:p>
    <w:p w:rsidR="00000000" w:rsidDel="00000000" w:rsidP="00000000" w:rsidRDefault="00000000" w:rsidRPr="00000000" w14:paraId="0000003C">
      <w:pPr>
        <w:spacing w:after="10" w:before="10" w:lineRule="auto"/>
        <w:rPr>
          <w:b w:val="1"/>
          <w:color w:val="000000"/>
          <w:sz w:val="20"/>
          <w:szCs w:val="20"/>
        </w:rPr>
      </w:pPr>
      <w:r w:rsidDel="00000000" w:rsidR="00000000" w:rsidRPr="00000000">
        <w:rPr>
          <w:b w:val="1"/>
          <w:color w:val="000000"/>
          <w:sz w:val="20"/>
          <w:szCs w:val="20"/>
          <w:rtl w:val="0"/>
        </w:rPr>
        <w:t xml:space="preserve">Project 2</w:t>
      </w:r>
    </w:p>
    <w:p w:rsidR="00000000" w:rsidDel="00000000" w:rsidP="00000000" w:rsidRDefault="00000000" w:rsidRPr="00000000" w14:paraId="0000003D">
      <w:pPr>
        <w:spacing w:after="10" w:before="10" w:lineRule="auto"/>
        <w:rPr>
          <w:rFonts w:ascii="Trebuchet MS" w:cs="Trebuchet MS" w:eastAsia="Trebuchet MS" w:hAnsi="Trebuchet MS"/>
          <w:b w:val="1"/>
          <w:color w:val="000000"/>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Home Automation System.</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Giving presentations about projects and performance.</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project we have used 8051 microcontroller for controlling the whole process of this project. And a Bluetooth module is used for controlling the home appliances wirelessly. Home appliances will turned ON and OFF when user will touch button in the Bluetooth mobile app in Android mobile phone. To run this project, first we need to download Bluetooth app form Google play store. We can use any Bluetooth app that can send data using Bluetooth. Here are some apps name that can be used:</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Bluetooth</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Spp pro</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Bluetooth</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controller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when we touch any button in Bluetooth controller app then Android phone sends a value to Bluetooth module, after receiving this value, Bluetooth module sends the received value to the microcontroller and then microcontroller reads it and compare it with predefined value. If any match is occurred then microcontroller performs relative operation. Same operation will performed each time when button pressed.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when user touch ‘Fan On’ button in Bluetooth controller app then microcontroller receives ‘1’ via Bluetooth module and then controller Switch ‘On’ the Fan by using relay driver and relay. And when user touch ‘Fan Off’ button in Bluetooth controller app then microcontroller receives ‘2’ via Bluetooth module and then controller Switch ‘Off’ the Fan by using relay driver and relay.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helps to  control the electronic appliances of your home from anywhere inside the house, just using your Smart phone. In this project, we will use wireless Bluetooth technology to control the Home Electronic Appliances through a Android Phone. Bluetooth has a range of 10-15 meters, so that you can switch ON and OFF any electronic appliance within the range.</w:t>
      </w:r>
      <w:r w:rsidDel="00000000" w:rsidR="00000000" w:rsidRPr="00000000">
        <w:rPr>
          <w:rtl w:val="0"/>
        </w:rPr>
      </w:r>
    </w:p>
    <w:p w:rsidR="00000000" w:rsidDel="00000000" w:rsidP="00000000" w:rsidRDefault="00000000" w:rsidRPr="00000000" w14:paraId="00000047">
      <w:pPr>
        <w:spacing w:after="10" w:before="10" w:lineRule="auto"/>
        <w:rPr>
          <w:rFonts w:ascii="Trebuchet MS" w:cs="Trebuchet MS" w:eastAsia="Trebuchet MS" w:hAnsi="Trebuchet MS"/>
          <w:b w:val="1"/>
          <w:color w:val="000000"/>
          <w:sz w:val="20"/>
          <w:szCs w:val="20"/>
        </w:rPr>
      </w:pPr>
      <w:r w:rsidDel="00000000" w:rsidR="00000000" w:rsidRPr="00000000">
        <w:rPr>
          <w:rtl w:val="0"/>
        </w:rPr>
      </w:r>
    </w:p>
    <w:p w:rsidR="00000000" w:rsidDel="00000000" w:rsidP="00000000" w:rsidRDefault="00000000" w:rsidRPr="00000000" w14:paraId="00000048">
      <w:pPr>
        <w:spacing w:after="10" w:before="10" w:lineRule="auto"/>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Pr>
        <w:pict>
          <v:shape id="1032" style="width:532.8pt;height:4pt;visibility:visible;mso-wrap-distance-left:0;mso-wrap-distance-right:0" o:spid="_x0000_i1029" o:hr="t" o:hralign="center" type="#_x0000_t75">
            <v:imagedata blacklevel="-6553f" embosscolor="white" gain="109226f" r:id="rId5" o:title="BD10308_"/>
          </v:shape>
        </w:pict>
      </w:r>
      <w:r w:rsidDel="00000000" w:rsidR="00000000" w:rsidRPr="00000000">
        <w:rPr>
          <w:rtl w:val="0"/>
        </w:rPr>
      </w:r>
    </w:p>
    <w:p w:rsidR="00000000" w:rsidDel="00000000" w:rsidP="00000000" w:rsidRDefault="00000000" w:rsidRPr="00000000" w14:paraId="00000049">
      <w:pPr>
        <w:spacing w:after="10" w:before="10" w:lineRule="auto"/>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4A">
      <w:pPr>
        <w:spacing w:after="10" w:before="10" w:lineRule="auto"/>
        <w:rPr>
          <w:b w:val="1"/>
          <w:sz w:val="20"/>
          <w:szCs w:val="20"/>
        </w:rPr>
      </w:pPr>
      <w:r w:rsidDel="00000000" w:rsidR="00000000" w:rsidRPr="00000000">
        <w:rPr>
          <w:rtl w:val="0"/>
        </w:rPr>
      </w:r>
    </w:p>
    <w:p w:rsidR="00000000" w:rsidDel="00000000" w:rsidP="00000000" w:rsidRDefault="00000000" w:rsidRPr="00000000" w14:paraId="0000004B">
      <w:pPr>
        <w:spacing w:after="10" w:before="10" w:lineRule="auto"/>
        <w:rPr>
          <w:color w:val="000000"/>
          <w:sz w:val="20"/>
          <w:szCs w:val="20"/>
        </w:rPr>
      </w:pPr>
      <w:r w:rsidDel="00000000" w:rsidR="00000000" w:rsidRPr="00000000">
        <w:rPr>
          <w:b w:val="1"/>
          <w:color w:val="000000"/>
          <w:sz w:val="20"/>
          <w:szCs w:val="20"/>
          <w:rtl w:val="0"/>
        </w:rPr>
        <w:t xml:space="preserve">Company:</w:t>
      </w:r>
      <w:r w:rsidDel="00000000" w:rsidR="00000000" w:rsidRPr="00000000">
        <w:rPr>
          <w:color w:val="000000"/>
          <w:sz w:val="20"/>
          <w:szCs w:val="20"/>
          <w:rtl w:val="0"/>
        </w:rPr>
        <w:t xml:space="preserve"> Smart Health Global, Bangalore (March 2020 till April 2020)</w:t>
      </w:r>
    </w:p>
    <w:p w:rsidR="00000000" w:rsidDel="00000000" w:rsidP="00000000" w:rsidRDefault="00000000" w:rsidRPr="00000000" w14:paraId="0000004C">
      <w:pPr>
        <w:spacing w:after="10" w:before="10" w:lineRule="auto"/>
        <w:rPr>
          <w:color w:val="000000"/>
          <w:sz w:val="20"/>
          <w:szCs w:val="20"/>
        </w:rPr>
      </w:pPr>
      <w:r w:rsidDel="00000000" w:rsidR="00000000" w:rsidRPr="00000000">
        <w:rPr>
          <w:b w:val="1"/>
          <w:color w:val="000000"/>
          <w:sz w:val="20"/>
          <w:szCs w:val="20"/>
          <w:rtl w:val="0"/>
        </w:rPr>
        <w:t xml:space="preserve">Designation:</w:t>
      </w:r>
      <w:r w:rsidDel="00000000" w:rsidR="00000000" w:rsidRPr="00000000">
        <w:rPr>
          <w:color w:val="000000"/>
          <w:sz w:val="20"/>
          <w:szCs w:val="20"/>
          <w:rtl w:val="0"/>
        </w:rPr>
        <w:t xml:space="preserve"> 3d Design Engineer Intern</w:t>
      </w:r>
    </w:p>
    <w:p w:rsidR="00000000" w:rsidDel="00000000" w:rsidP="00000000" w:rsidRDefault="00000000" w:rsidRPr="00000000" w14:paraId="0000004D">
      <w:pPr>
        <w:spacing w:after="10" w:before="10" w:lineRule="auto"/>
        <w:rPr>
          <w:color w:val="000000"/>
          <w:sz w:val="20"/>
          <w:szCs w:val="20"/>
        </w:rPr>
      </w:pPr>
      <w:r w:rsidDel="00000000" w:rsidR="00000000" w:rsidRPr="00000000">
        <w:rPr>
          <w:color w:val="000000"/>
          <w:sz w:val="20"/>
          <w:szCs w:val="20"/>
          <w:rtl w:val="0"/>
        </w:rPr>
        <w:t xml:space="preserve">Producing clean, efficient design based on specifications.</w:t>
      </w:r>
    </w:p>
    <w:p w:rsidR="00000000" w:rsidDel="00000000" w:rsidP="00000000" w:rsidRDefault="00000000" w:rsidRPr="00000000" w14:paraId="0000004E">
      <w:pPr>
        <w:spacing w:after="10" w:before="10" w:lineRule="auto"/>
        <w:rPr>
          <w:color w:val="000000"/>
          <w:sz w:val="20"/>
          <w:szCs w:val="20"/>
        </w:rPr>
      </w:pPr>
      <w:r w:rsidDel="00000000" w:rsidR="00000000" w:rsidRPr="00000000">
        <w:rPr>
          <w:rtl w:val="0"/>
        </w:rPr>
      </w:r>
    </w:p>
    <w:p w:rsidR="00000000" w:rsidDel="00000000" w:rsidP="00000000" w:rsidRDefault="00000000" w:rsidRPr="00000000" w14:paraId="0000004F">
      <w:pPr>
        <w:spacing w:after="10" w:before="10" w:lineRule="auto"/>
        <w:rPr>
          <w:color w:val="000000"/>
          <w:sz w:val="20"/>
          <w:szCs w:val="20"/>
        </w:rPr>
      </w:pPr>
      <w:r w:rsidDel="00000000" w:rsidR="00000000" w:rsidRPr="00000000">
        <w:rPr>
          <w:b w:val="1"/>
          <w:color w:val="000000"/>
          <w:sz w:val="20"/>
          <w:szCs w:val="20"/>
          <w:rtl w:val="0"/>
        </w:rPr>
        <w:t xml:space="preserve">Company:</w:t>
      </w:r>
      <w:r w:rsidDel="00000000" w:rsidR="00000000" w:rsidRPr="00000000">
        <w:rPr>
          <w:color w:val="000000"/>
          <w:sz w:val="20"/>
          <w:szCs w:val="20"/>
          <w:rtl w:val="0"/>
        </w:rPr>
        <w:t xml:space="preserve"> Knuckle Head Corporation (Date of Joining: 27 May, 2020)</w:t>
      </w:r>
    </w:p>
    <w:p w:rsidR="00000000" w:rsidDel="00000000" w:rsidP="00000000" w:rsidRDefault="00000000" w:rsidRPr="00000000" w14:paraId="00000050">
      <w:pPr>
        <w:spacing w:after="10" w:before="10" w:lineRule="auto"/>
        <w:rPr>
          <w:color w:val="000000"/>
          <w:sz w:val="20"/>
          <w:szCs w:val="20"/>
        </w:rPr>
      </w:pPr>
      <w:r w:rsidDel="00000000" w:rsidR="00000000" w:rsidRPr="00000000">
        <w:rPr>
          <w:b w:val="1"/>
          <w:color w:val="000000"/>
          <w:sz w:val="20"/>
          <w:szCs w:val="20"/>
          <w:rtl w:val="0"/>
        </w:rPr>
        <w:t xml:space="preserve">Designation:</w:t>
      </w:r>
      <w:r w:rsidDel="00000000" w:rsidR="00000000" w:rsidRPr="00000000">
        <w:rPr>
          <w:color w:val="000000"/>
          <w:sz w:val="20"/>
          <w:szCs w:val="20"/>
          <w:rtl w:val="0"/>
        </w:rPr>
        <w:t xml:space="preserve"> Executive/Office Assistant.</w:t>
      </w:r>
    </w:p>
    <w:p w:rsidR="00000000" w:rsidDel="00000000" w:rsidP="00000000" w:rsidRDefault="00000000" w:rsidRPr="00000000" w14:paraId="00000051">
      <w:pPr>
        <w:spacing w:after="10" w:before="10" w:lineRule="auto"/>
        <w:rPr>
          <w:rFonts w:ascii="Trebuchet MS" w:cs="Trebuchet MS" w:eastAsia="Trebuchet MS" w:hAnsi="Trebuchet MS"/>
          <w:b w:val="1"/>
          <w:color w:val="000000"/>
          <w:sz w:val="20"/>
          <w:szCs w:val="20"/>
        </w:rPr>
      </w:pPr>
      <w:r w:rsidDel="00000000" w:rsidR="00000000" w:rsidRPr="00000000">
        <w:rPr>
          <w:rtl w:val="0"/>
        </w:rPr>
      </w:r>
    </w:p>
    <w:p w:rsidR="00000000" w:rsidDel="00000000" w:rsidP="00000000" w:rsidRDefault="00000000" w:rsidRPr="00000000" w14:paraId="00000052">
      <w:pPr>
        <w:spacing w:after="10" w:before="10" w:lineRule="auto"/>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Pr>
        <w:pict>
          <v:shape id="1030" style="width:532.8pt;height:4pt;visibility:visible;mso-wrap-distance-left:0;mso-wrap-distance-right:0" o:spid="_x0000_i1030" o:hr="t" o:hralign="center" type="#_x0000_t75">
            <v:imagedata blacklevel="-6553f" embosscolor="white" gain="109226f" r:id="rId6" o:title="BD10308_"/>
          </v:shape>
        </w:pict>
      </w:r>
      <w:r w:rsidDel="00000000" w:rsidR="00000000" w:rsidRPr="00000000">
        <w:rPr>
          <w:rtl w:val="0"/>
        </w:rPr>
      </w:r>
    </w:p>
    <w:p w:rsidR="00000000" w:rsidDel="00000000" w:rsidP="00000000" w:rsidRDefault="00000000" w:rsidRPr="00000000" w14:paraId="00000053">
      <w:pPr>
        <w:spacing w:after="10" w:before="10" w:lineRule="auto"/>
        <w:jc w:val="both"/>
        <w:rPr>
          <w:b w:val="1"/>
          <w:sz w:val="20"/>
          <w:szCs w:val="20"/>
        </w:rPr>
      </w:pPr>
      <w:r w:rsidDel="00000000" w:rsidR="00000000" w:rsidRPr="00000000">
        <w:rPr>
          <w:b w:val="1"/>
          <w:sz w:val="20"/>
          <w:szCs w:val="20"/>
          <w:rtl w:val="0"/>
        </w:rPr>
        <w:t xml:space="preserve">Achievements</w:t>
      </w:r>
    </w:p>
    <w:p w:rsidR="00000000" w:rsidDel="00000000" w:rsidP="00000000" w:rsidRDefault="00000000" w:rsidRPr="00000000" w14:paraId="00000054">
      <w:pPr>
        <w:spacing w:after="10" w:before="1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055">
      <w:pPr>
        <w:spacing w:after="10" w:before="10" w:lineRule="auto"/>
        <w:jc w:val="both"/>
        <w:rPr>
          <w:color w:val="000000"/>
          <w:sz w:val="20"/>
          <w:szCs w:val="20"/>
        </w:rPr>
      </w:pPr>
      <w:r w:rsidDel="00000000" w:rsidR="00000000" w:rsidRPr="00000000">
        <w:rPr>
          <w:color w:val="000000"/>
          <w:sz w:val="20"/>
          <w:szCs w:val="20"/>
          <w:rtl w:val="0"/>
        </w:rPr>
        <w:t xml:space="preserve">Successfully completed training on Solar Power Plant Installer and business opportunities (Academic Innovation and Entrepreneurship Development Programme) from National Small Industries Corporation (NSIC).</w:t>
      </w:r>
    </w:p>
    <w:p w:rsidR="00000000" w:rsidDel="00000000" w:rsidP="00000000" w:rsidRDefault="00000000" w:rsidRPr="00000000" w14:paraId="00000056">
      <w:pPr>
        <w:spacing w:after="10" w:before="1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057">
      <w:pPr>
        <w:spacing w:after="10" w:before="1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color w:val="000000"/>
          <w:sz w:val="20"/>
          <w:szCs w:val="20"/>
        </w:rPr>
        <w:pict>
          <v:shape id="1031" style="width:532.8pt;height:4pt;visibility:visible;mso-wrap-distance-left:0;mso-wrap-distance-right:0" o:spid="_x0000_i1031" o:hr="t" o:hralign="center" type="#_x0000_t75">
            <v:imagedata blacklevel="-6553f" embosscolor="white" gain="109226f" r:id="rId7" o:title="BD10308_"/>
          </v:shape>
        </w:pict>
      </w:r>
      <w:r w:rsidDel="00000000" w:rsidR="00000000" w:rsidRPr="00000000">
        <w:rPr>
          <w:rtl w:val="0"/>
        </w:rPr>
      </w:r>
    </w:p>
    <w:p w:rsidR="00000000" w:rsidDel="00000000" w:rsidP="00000000" w:rsidRDefault="00000000" w:rsidRPr="00000000" w14:paraId="00000058">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Declaration</w:t>
      </w:r>
    </w:p>
    <w:p w:rsidR="00000000" w:rsidDel="00000000" w:rsidP="00000000" w:rsidRDefault="00000000" w:rsidRPr="00000000" w14:paraId="00000059">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 hereby declare that the information furnished above is true to the best of my knowledge.</w:t>
      </w:r>
    </w:p>
    <w:p w:rsidR="00000000" w:rsidDel="00000000" w:rsidP="00000000" w:rsidRDefault="00000000" w:rsidRPr="00000000" w14:paraId="0000005B">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C">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D">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Fonts w:ascii="Trebuchet MS" w:cs="Trebuchet MS" w:eastAsia="Trebuchet MS" w:hAnsi="Trebuchet MS"/>
          <w:sz w:val="20"/>
          <w:szCs w:val="20"/>
          <w:rtl w:val="0"/>
        </w:rPr>
        <w:t xml:space="preserve">Place: </w:t>
      </w:r>
      <w:r w:rsidDel="00000000" w:rsidR="00000000" w:rsidRPr="00000000">
        <w:rPr>
          <w:sz w:val="20"/>
          <w:szCs w:val="20"/>
          <w:rtl w:val="0"/>
        </w:rPr>
        <w:t xml:space="preserve">Kolkata,</w:t>
      </w:r>
    </w:p>
    <w:p w:rsidR="00000000" w:rsidDel="00000000" w:rsidP="00000000" w:rsidRDefault="00000000" w:rsidRPr="00000000" w14:paraId="0000005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Name: </w:t>
      </w:r>
      <w:r w:rsidDel="00000000" w:rsidR="00000000" w:rsidRPr="00000000">
        <w:rPr>
          <w:sz w:val="20"/>
          <w:szCs w:val="20"/>
          <w:rtl w:val="0"/>
        </w:rPr>
        <w:t xml:space="preserve">Arijit Sarkar.</w:t>
      </w:r>
      <w:r w:rsidDel="00000000" w:rsidR="00000000" w:rsidRPr="00000000">
        <w:rPr>
          <w:rtl w:val="0"/>
        </w:rPr>
      </w:r>
    </w:p>
    <w:sectPr>
      <w:footerReference r:id="rId13" w:type="default"/>
      <w:pgSz w:h="16834" w:w="11909"/>
      <w:pgMar w:bottom="450" w:top="737" w:left="737" w:right="7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numbering" Target="numbering.xml"/><Relationship Id="rId10" Type="http://schemas.openxmlformats.org/officeDocument/2006/relationships/fontTable" Target="fontTable.xml"/><Relationship Id="rId13" Type="http://schemas.openxmlformats.org/officeDocument/2006/relationships/footer" Target="footer1.xml"/><Relationship Id="rId12" Type="http://schemas.openxmlformats.org/officeDocument/2006/relationships/styles" Target="styles.xml"/><Relationship Id="rId1" Type="http://schemas.openxmlformats.org/officeDocument/2006/relationships/image" Target="media/image5.png"/><Relationship Id="rId2" Type="http://schemas.openxmlformats.org/officeDocument/2006/relationships/image" Target="media/image5.png"/><Relationship Id="rId3" Type="http://schemas.openxmlformats.org/officeDocument/2006/relationships/image" Target="media/image5.png"/><Relationship Id="rId4" Type="http://schemas.openxmlformats.org/officeDocument/2006/relationships/image" Target="media/image5.png"/><Relationship Id="rId9" Type="http://schemas.openxmlformats.org/officeDocument/2006/relationships/settings" Target="settings.xml"/><Relationship Id="rId5" Type="http://schemas.openxmlformats.org/officeDocument/2006/relationships/image" Target="media/image5.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