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70" w:rsidRPr="00413470" w:rsidRDefault="00BF77E9" w:rsidP="00413470">
      <w:pPr>
        <w:pStyle w:val="BodyText"/>
        <w:tabs>
          <w:tab w:val="left" w:pos="4616"/>
        </w:tabs>
        <w:spacing w:line="621" w:lineRule="exact"/>
        <w:ind w:left="0"/>
        <w:jc w:val="center"/>
        <w:rPr>
          <w:rFonts w:asciiTheme="minorHAnsi" w:hAnsiTheme="minorHAnsi" w:cstheme="minorHAnsi"/>
          <w:b/>
          <w:spacing w:val="3"/>
          <w:sz w:val="48"/>
          <w:szCs w:val="20"/>
        </w:rPr>
      </w:pPr>
      <w:r w:rsidRPr="00413470">
        <w:rPr>
          <w:rFonts w:asciiTheme="minorHAnsi" w:hAnsiTheme="minorHAnsi" w:cstheme="minorHAnsi"/>
          <w:noProof/>
          <w:sz w:val="48"/>
          <w:szCs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410845</wp:posOffset>
                </wp:positionV>
                <wp:extent cx="6790055" cy="28575"/>
                <wp:effectExtent l="0" t="0" r="0" b="0"/>
                <wp:wrapTopAndBottom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0055" cy="28575"/>
                        </a:xfrm>
                        <a:custGeom>
                          <a:avLst/>
                          <a:gdLst>
                            <a:gd name="T0" fmla="+- 0 11564 871"/>
                            <a:gd name="T1" fmla="*/ T0 w 10693"/>
                            <a:gd name="T2" fmla="+- 0 677 647"/>
                            <a:gd name="T3" fmla="*/ 677 h 45"/>
                            <a:gd name="T4" fmla="+- 0 871 871"/>
                            <a:gd name="T5" fmla="*/ T4 w 10693"/>
                            <a:gd name="T6" fmla="+- 0 677 647"/>
                            <a:gd name="T7" fmla="*/ 677 h 45"/>
                            <a:gd name="T8" fmla="+- 0 871 871"/>
                            <a:gd name="T9" fmla="*/ T8 w 10693"/>
                            <a:gd name="T10" fmla="+- 0 692 647"/>
                            <a:gd name="T11" fmla="*/ 692 h 45"/>
                            <a:gd name="T12" fmla="+- 0 11564 871"/>
                            <a:gd name="T13" fmla="*/ T12 w 10693"/>
                            <a:gd name="T14" fmla="+- 0 692 647"/>
                            <a:gd name="T15" fmla="*/ 692 h 45"/>
                            <a:gd name="T16" fmla="+- 0 11564 871"/>
                            <a:gd name="T17" fmla="*/ T16 w 10693"/>
                            <a:gd name="T18" fmla="+- 0 677 647"/>
                            <a:gd name="T19" fmla="*/ 677 h 45"/>
                            <a:gd name="T20" fmla="+- 0 11564 871"/>
                            <a:gd name="T21" fmla="*/ T20 w 10693"/>
                            <a:gd name="T22" fmla="+- 0 647 647"/>
                            <a:gd name="T23" fmla="*/ 647 h 45"/>
                            <a:gd name="T24" fmla="+- 0 871 871"/>
                            <a:gd name="T25" fmla="*/ T24 w 10693"/>
                            <a:gd name="T26" fmla="+- 0 647 647"/>
                            <a:gd name="T27" fmla="*/ 647 h 45"/>
                            <a:gd name="T28" fmla="+- 0 871 871"/>
                            <a:gd name="T29" fmla="*/ T28 w 10693"/>
                            <a:gd name="T30" fmla="+- 0 662 647"/>
                            <a:gd name="T31" fmla="*/ 662 h 45"/>
                            <a:gd name="T32" fmla="+- 0 11564 871"/>
                            <a:gd name="T33" fmla="*/ T32 w 10693"/>
                            <a:gd name="T34" fmla="+- 0 662 647"/>
                            <a:gd name="T35" fmla="*/ 662 h 45"/>
                            <a:gd name="T36" fmla="+- 0 11564 871"/>
                            <a:gd name="T37" fmla="*/ T36 w 10693"/>
                            <a:gd name="T38" fmla="+- 0 647 647"/>
                            <a:gd name="T39" fmla="*/ 6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93" h="45">
                              <a:moveTo>
                                <a:pt x="10693" y="30"/>
                              </a:moveTo>
                              <a:lnTo>
                                <a:pt x="0" y="30"/>
                              </a:lnTo>
                              <a:lnTo>
                                <a:pt x="0" y="45"/>
                              </a:lnTo>
                              <a:lnTo>
                                <a:pt x="10693" y="45"/>
                              </a:lnTo>
                              <a:lnTo>
                                <a:pt x="10693" y="30"/>
                              </a:lnTo>
                              <a:close/>
                              <a:moveTo>
                                <a:pt x="10693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693" y="15"/>
                              </a:lnTo>
                              <a:lnTo>
                                <a:pt x="10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8AF4C" id="AutoShape 6" o:spid="_x0000_s1026" style="position:absolute;margin-left:43.55pt;margin-top:32.35pt;width:534.65pt;height:2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9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" path="m10693,30l,30,,45r10693,l10693,30xm10693,l,,,15r10693,l10693,xe" fillcolor="black" stroked="f">
                <v:path arrowok="t" o:connecttype="custom" o:connectlocs="6790055,429895;0,429895;0,439420;6790055,439420;6790055,429895;6790055,410845;0,410845;0,420370;6790055,420370;6790055,410845" o:connectangles="0,0,0,0,0,0,0,0,0,0"/>
                <w10:wrap type="topAndBottom" anchorx="page"/>
              </v:shape>
            </w:pict>
          </mc:Fallback>
        </mc:AlternateContent>
      </w:r>
      <w:r w:rsidR="00C63BF9" w:rsidRPr="00413470">
        <w:rPr>
          <w:rFonts w:asciiTheme="minorHAnsi" w:hAnsiTheme="minorHAnsi" w:cstheme="minorHAnsi"/>
          <w:b/>
          <w:sz w:val="48"/>
          <w:szCs w:val="20"/>
        </w:rPr>
        <w:t>Abhishek Kumar Jha</w:t>
      </w:r>
    </w:p>
    <w:p w:rsidR="0044042A" w:rsidRPr="00413470" w:rsidRDefault="002245CD" w:rsidP="00413470">
      <w:pPr>
        <w:pStyle w:val="BodyText"/>
        <w:tabs>
          <w:tab w:val="left" w:pos="4616"/>
        </w:tabs>
        <w:spacing w:line="621" w:lineRule="exact"/>
        <w:ind w:left="0"/>
        <w:jc w:val="center"/>
        <w:rPr>
          <w:rFonts w:asciiTheme="minorHAnsi" w:hAnsiTheme="minorHAnsi" w:cstheme="minorHAnsi"/>
          <w:b/>
          <w:spacing w:val="3"/>
          <w:sz w:val="20"/>
          <w:szCs w:val="20"/>
        </w:rPr>
      </w:pPr>
      <w:r w:rsidRPr="00413470">
        <w:rPr>
          <w:rFonts w:asciiTheme="minorHAnsi" w:hAnsiTheme="minorHAnsi" w:cstheme="minorHAnsi"/>
          <w:b/>
          <w:sz w:val="20"/>
          <w:szCs w:val="20"/>
        </w:rPr>
        <w:t xml:space="preserve">Phone: </w:t>
      </w:r>
      <w:r w:rsidR="00C63BF9" w:rsidRPr="00413470">
        <w:rPr>
          <w:rFonts w:asciiTheme="minorHAnsi" w:hAnsiTheme="minorHAnsi" w:cstheme="minorHAnsi"/>
          <w:b/>
          <w:spacing w:val="3"/>
          <w:sz w:val="20"/>
          <w:szCs w:val="20"/>
        </w:rPr>
        <w:t>(+91</w:t>
      </w:r>
      <w:r w:rsidRPr="00413470">
        <w:rPr>
          <w:rFonts w:asciiTheme="minorHAnsi" w:hAnsiTheme="minorHAnsi" w:cstheme="minorHAnsi"/>
          <w:b/>
          <w:spacing w:val="3"/>
          <w:sz w:val="20"/>
          <w:szCs w:val="20"/>
        </w:rPr>
        <w:t xml:space="preserve">) </w:t>
      </w:r>
      <w:r w:rsidR="00C63BF9" w:rsidRPr="00413470">
        <w:rPr>
          <w:rFonts w:asciiTheme="minorHAnsi" w:hAnsiTheme="minorHAnsi" w:cstheme="minorHAnsi"/>
          <w:b/>
          <w:spacing w:val="4"/>
          <w:sz w:val="20"/>
          <w:szCs w:val="20"/>
        </w:rPr>
        <w:t>9886790416</w:t>
      </w:r>
      <w:r w:rsidRPr="00413470">
        <w:rPr>
          <w:rFonts w:asciiTheme="minorHAnsi" w:hAnsiTheme="minorHAnsi" w:cstheme="minorHAnsi"/>
          <w:b/>
          <w:spacing w:val="4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b/>
          <w:sz w:val="20"/>
          <w:szCs w:val="20"/>
        </w:rPr>
        <w:t xml:space="preserve">• </w:t>
      </w:r>
      <w:r w:rsidRPr="00413470">
        <w:rPr>
          <w:rFonts w:asciiTheme="minorHAnsi" w:hAnsiTheme="minorHAnsi" w:cstheme="minorHAnsi"/>
          <w:b/>
          <w:spacing w:val="4"/>
          <w:sz w:val="20"/>
          <w:szCs w:val="20"/>
        </w:rPr>
        <w:t>Email:</w:t>
      </w:r>
      <w:r w:rsidRPr="00413470">
        <w:rPr>
          <w:rFonts w:asciiTheme="minorHAnsi" w:hAnsiTheme="minorHAnsi" w:cstheme="minorHAnsi"/>
          <w:b/>
          <w:spacing w:val="3"/>
          <w:sz w:val="20"/>
          <w:szCs w:val="20"/>
        </w:rPr>
        <w:t xml:space="preserve"> </w:t>
      </w:r>
      <w:hyperlink r:id="rId7" w:history="1">
        <w:r w:rsidR="00C63BF9" w:rsidRPr="00413470">
          <w:rPr>
            <w:rStyle w:val="Hyperlink"/>
            <w:rFonts w:asciiTheme="minorHAnsi" w:hAnsiTheme="minorHAnsi" w:cstheme="minorHAnsi"/>
            <w:b/>
            <w:spacing w:val="3"/>
            <w:sz w:val="20"/>
            <w:szCs w:val="20"/>
          </w:rPr>
          <w:t>jhaabh@gmail.com</w:t>
        </w:r>
      </w:hyperlink>
    </w:p>
    <w:p w:rsidR="00DC2189" w:rsidRPr="00413470" w:rsidRDefault="00DC2189" w:rsidP="00413470">
      <w:pPr>
        <w:spacing w:line="180" w:lineRule="atLeast"/>
        <w:jc w:val="center"/>
        <w:rPr>
          <w:rFonts w:asciiTheme="minorHAnsi" w:hAnsiTheme="minorHAnsi" w:cstheme="minorHAnsi"/>
          <w:sz w:val="20"/>
          <w:szCs w:val="20"/>
        </w:rPr>
      </w:pPr>
      <w:r w:rsidRPr="00413470">
        <w:rPr>
          <w:rStyle w:val="Hyperlink"/>
          <w:rFonts w:asciiTheme="minorHAnsi" w:hAnsiTheme="minorHAnsi" w:cstheme="minorHAnsi"/>
          <w:sz w:val="20"/>
          <w:szCs w:val="20"/>
        </w:rPr>
        <w:t>https://www.linkedin.com/in/abhishek-kumar-jha-87976b8/</w:t>
      </w:r>
    </w:p>
    <w:p w:rsidR="0044042A" w:rsidRPr="00413470" w:rsidRDefault="002245CD" w:rsidP="00DC2189">
      <w:pPr>
        <w:pStyle w:val="Heading1"/>
        <w:spacing w:before="111" w:line="352" w:lineRule="exact"/>
        <w:ind w:left="1074" w:right="937"/>
        <w:jc w:val="center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 xml:space="preserve">STRATEGIC </w:t>
      </w:r>
      <w:r w:rsidRPr="00413470">
        <w:rPr>
          <w:rFonts w:asciiTheme="minorHAnsi" w:hAnsiTheme="minorHAnsi" w:cstheme="minorHAnsi"/>
          <w:spacing w:val="-3"/>
          <w:sz w:val="20"/>
          <w:szCs w:val="20"/>
        </w:rPr>
        <w:t xml:space="preserve">AND </w:t>
      </w:r>
      <w:r w:rsidRPr="00413470">
        <w:rPr>
          <w:rFonts w:asciiTheme="minorHAnsi" w:hAnsiTheme="minorHAnsi" w:cstheme="minorHAnsi"/>
          <w:sz w:val="20"/>
          <w:szCs w:val="20"/>
        </w:rPr>
        <w:t xml:space="preserve">CREATIVE </w:t>
      </w:r>
      <w:r w:rsidRPr="00413470">
        <w:rPr>
          <w:rFonts w:asciiTheme="minorHAnsi" w:hAnsiTheme="minorHAnsi" w:cstheme="minorHAnsi"/>
          <w:spacing w:val="-3"/>
          <w:sz w:val="20"/>
          <w:szCs w:val="20"/>
        </w:rPr>
        <w:t xml:space="preserve">MARKETING </w:t>
      </w:r>
      <w:r w:rsidRPr="00413470">
        <w:rPr>
          <w:rFonts w:asciiTheme="minorHAnsi" w:hAnsiTheme="minorHAnsi" w:cstheme="minorHAnsi"/>
          <w:spacing w:val="-4"/>
          <w:sz w:val="20"/>
          <w:szCs w:val="20"/>
        </w:rPr>
        <w:t>MANAGER</w:t>
      </w:r>
    </w:p>
    <w:p w:rsidR="0044042A" w:rsidRDefault="002245CD" w:rsidP="00DC2189">
      <w:pPr>
        <w:spacing w:line="242" w:lineRule="exact"/>
        <w:ind w:left="1074" w:right="1009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13470">
        <w:rPr>
          <w:rFonts w:asciiTheme="minorHAnsi" w:hAnsiTheme="minorHAnsi" w:cstheme="minorHAnsi"/>
          <w:b/>
          <w:sz w:val="20"/>
          <w:szCs w:val="20"/>
        </w:rPr>
        <w:t>EXPERIENTIAL MARKETING LEADER | GLOBAL BRAND DEVELOPMENT | CORPORATE &amp; STRATEGIC EVENT SPECIALIST</w:t>
      </w:r>
    </w:p>
    <w:p w:rsidR="00320DA7" w:rsidRDefault="00320DA7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  <w:r w:rsidRPr="00320DA7">
        <w:rPr>
          <w:rFonts w:asciiTheme="minorHAnsi" w:hAnsiTheme="minorHAnsi" w:cstheme="minorHAnsi"/>
          <w:w w:val="105"/>
          <w:sz w:val="20"/>
          <w:szCs w:val="20"/>
        </w:rPr>
        <w:t>I am an ardent marketer and a digital strategist. Over the years, I've developed a growing passion for data and digital concepts and how they can be leveraged to open innumerable opportunities to understand, meet and often exceed needs &amp; expectations of customers - consumers and businesses alike.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</w:p>
    <w:p w:rsidR="00DF63B1" w:rsidRDefault="00DF63B1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</w:p>
    <w:p w:rsidR="00320DA7" w:rsidRDefault="00320DA7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  <w:r w:rsidRPr="00320DA7">
        <w:rPr>
          <w:rFonts w:asciiTheme="minorHAnsi" w:hAnsiTheme="minorHAnsi" w:cstheme="minorHAnsi"/>
          <w:w w:val="105"/>
          <w:sz w:val="20"/>
          <w:szCs w:val="20"/>
        </w:rPr>
        <w:t>After getting a Master’s degree in Marketing, I've focused on techn</w:t>
      </w:r>
      <w:r>
        <w:rPr>
          <w:rFonts w:asciiTheme="minorHAnsi" w:hAnsiTheme="minorHAnsi" w:cstheme="minorHAnsi"/>
          <w:w w:val="105"/>
          <w:sz w:val="20"/>
          <w:szCs w:val="20"/>
        </w:rPr>
        <w:t>ology marketing</w:t>
      </w:r>
      <w:r w:rsidR="00DF63B1">
        <w:rPr>
          <w:rFonts w:asciiTheme="minorHAnsi" w:hAnsiTheme="minorHAnsi" w:cstheme="minorHAnsi"/>
          <w:w w:val="105"/>
          <w:sz w:val="20"/>
          <w:szCs w:val="20"/>
        </w:rPr>
        <w:t xml:space="preserve"> and presales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for more than 13</w:t>
      </w:r>
      <w:r w:rsidRPr="00320DA7">
        <w:rPr>
          <w:rFonts w:asciiTheme="minorHAnsi" w:hAnsiTheme="minorHAnsi" w:cstheme="minorHAnsi"/>
          <w:w w:val="105"/>
          <w:sz w:val="20"/>
          <w:szCs w:val="20"/>
        </w:rPr>
        <w:t xml:space="preserve"> years across several roles in global companies, predominantly in the B2B space.</w:t>
      </w:r>
    </w:p>
    <w:p w:rsidR="00DF63B1" w:rsidRDefault="00DF63B1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</w:p>
    <w:p w:rsidR="00320DA7" w:rsidRPr="00320DA7" w:rsidRDefault="00320DA7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  <w:r w:rsidRPr="00320DA7">
        <w:rPr>
          <w:rFonts w:asciiTheme="minorHAnsi" w:hAnsiTheme="minorHAnsi" w:cstheme="minorHAnsi"/>
          <w:w w:val="105"/>
          <w:sz w:val="20"/>
          <w:szCs w:val="20"/>
        </w:rPr>
        <w:t>For several enterprise technologies, I've orchestrated product launches, developed annual marketing strategies, gathered market &amp; competition intelligence, conceived messaging strategies, liaised with go-to-market partners, industry analysts, public relations, agencies and a host of internal stakeholders in planning &amp; executing integrated marketing campaigns driving demand generation and improved market positioning.</w:t>
      </w:r>
      <w:r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  <w:r w:rsidRPr="00320DA7">
        <w:rPr>
          <w:rFonts w:asciiTheme="minorHAnsi" w:hAnsiTheme="minorHAnsi" w:cstheme="minorHAnsi"/>
          <w:w w:val="105"/>
          <w:sz w:val="20"/>
          <w:szCs w:val="20"/>
        </w:rPr>
        <w:t>I am adept at leading strategic programs &amp; marketing initiatives working with a diverse and global stakeholder mix including senior execs &amp; sales leaders, delivering results positively and consistently.</w:t>
      </w:r>
    </w:p>
    <w:p w:rsidR="00320DA7" w:rsidRDefault="00320DA7" w:rsidP="00320DA7">
      <w:pPr>
        <w:pStyle w:val="BodyText"/>
        <w:ind w:left="0"/>
        <w:rPr>
          <w:rFonts w:asciiTheme="minorHAnsi" w:hAnsiTheme="minorHAnsi" w:cstheme="minorHAnsi"/>
          <w:w w:val="105"/>
          <w:sz w:val="20"/>
          <w:szCs w:val="20"/>
        </w:rPr>
      </w:pPr>
    </w:p>
    <w:p w:rsidR="0044042A" w:rsidRPr="00413470" w:rsidRDefault="00C63BF9" w:rsidP="00DC2189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435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b/>
          <w:spacing w:val="2"/>
          <w:w w:val="105"/>
          <w:sz w:val="20"/>
          <w:szCs w:val="20"/>
        </w:rPr>
        <w:t>13 plus</w:t>
      </w:r>
      <w:r w:rsidR="002245CD" w:rsidRPr="00413470"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years</w:t>
      </w:r>
      <w:r w:rsidR="002245CD" w:rsidRPr="00413470">
        <w:rPr>
          <w:rFonts w:asciiTheme="minorHAnsi" w:hAnsiTheme="minorHAnsi" w:cstheme="minorHAnsi"/>
          <w:spacing w:val="-14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w w:val="105"/>
          <w:sz w:val="20"/>
          <w:szCs w:val="20"/>
        </w:rPr>
        <w:t>of</w:t>
      </w:r>
      <w:r w:rsidR="002245CD" w:rsidRPr="00413470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w w:val="105"/>
          <w:sz w:val="20"/>
          <w:szCs w:val="20"/>
        </w:rPr>
        <w:t>experience</w:t>
      </w:r>
      <w:r w:rsidR="002245CD" w:rsidRPr="0041347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5"/>
          <w:w w:val="105"/>
          <w:sz w:val="20"/>
          <w:szCs w:val="20"/>
        </w:rPr>
        <w:t>driving</w:t>
      </w:r>
      <w:r w:rsidR="002245CD" w:rsidRPr="0041347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customer</w:t>
      </w:r>
      <w:r w:rsidR="002245CD" w:rsidRPr="0041347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w w:val="105"/>
          <w:sz w:val="20"/>
          <w:szCs w:val="20"/>
        </w:rPr>
        <w:t>events,</w:t>
      </w:r>
      <w:r w:rsidR="002245CD" w:rsidRPr="0041347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comprehensive</w:t>
      </w:r>
      <w:r w:rsidR="002245CD" w:rsidRPr="0041347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w w:val="105"/>
          <w:sz w:val="20"/>
          <w:szCs w:val="20"/>
        </w:rPr>
        <w:t>marketing</w:t>
      </w:r>
      <w:r w:rsidR="002245CD" w:rsidRPr="00413470"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programs,</w:t>
      </w:r>
      <w:r w:rsidR="002245CD" w:rsidRPr="00413470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and</w:t>
      </w:r>
      <w:r w:rsidR="002245CD" w:rsidRPr="0041347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memorable</w:t>
      </w:r>
      <w:r w:rsidR="002245CD" w:rsidRPr="00413470">
        <w:rPr>
          <w:rFonts w:asciiTheme="minorHAnsi" w:hAnsiTheme="minorHAnsi" w:cstheme="minorHAnsi"/>
          <w:spacing w:val="-7"/>
          <w:w w:val="105"/>
          <w:sz w:val="20"/>
          <w:szCs w:val="20"/>
        </w:rPr>
        <w:t xml:space="preserve"> </w:t>
      </w:r>
      <w:r w:rsidR="002245CD"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brand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experiences.</w:t>
      </w:r>
    </w:p>
    <w:p w:rsidR="00DC2189" w:rsidRPr="00413470" w:rsidRDefault="00DC2189" w:rsidP="00DC2189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56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 xml:space="preserve">Generated </w:t>
      </w:r>
      <w:r w:rsidR="00320DA7">
        <w:rPr>
          <w:rFonts w:asciiTheme="minorHAnsi" w:hAnsiTheme="minorHAnsi" w:cstheme="minorHAnsi"/>
          <w:b/>
          <w:sz w:val="20"/>
          <w:szCs w:val="20"/>
        </w:rPr>
        <w:t>$200</w:t>
      </w:r>
      <w:r w:rsidRPr="00413470">
        <w:rPr>
          <w:rFonts w:asciiTheme="minorHAnsi" w:hAnsiTheme="minorHAnsi" w:cstheme="minorHAnsi"/>
          <w:b/>
          <w:sz w:val="20"/>
          <w:szCs w:val="20"/>
        </w:rPr>
        <w:t xml:space="preserve"> M</w:t>
      </w:r>
      <w:r w:rsidRPr="00413470">
        <w:rPr>
          <w:rFonts w:asciiTheme="minorHAnsi" w:hAnsiTheme="minorHAnsi" w:cstheme="minorHAnsi"/>
          <w:sz w:val="20"/>
          <w:szCs w:val="20"/>
        </w:rPr>
        <w:t xml:space="preserve"> worth of business opportunities from experiential marketing in the past 5 years.</w:t>
      </w:r>
    </w:p>
    <w:p w:rsidR="00DC2189" w:rsidRPr="00413470" w:rsidRDefault="00DC2189" w:rsidP="00DC2189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56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 xml:space="preserve">Executed </w:t>
      </w:r>
      <w:r w:rsidRPr="00413470">
        <w:rPr>
          <w:rFonts w:asciiTheme="minorHAnsi" w:hAnsiTheme="minorHAnsi" w:cstheme="minorHAnsi"/>
          <w:b/>
          <w:sz w:val="20"/>
          <w:szCs w:val="20"/>
        </w:rPr>
        <w:t>20 +</w:t>
      </w:r>
      <w:r w:rsidRPr="00413470">
        <w:rPr>
          <w:rFonts w:asciiTheme="minorHAnsi" w:hAnsiTheme="minorHAnsi" w:cstheme="minorHAnsi"/>
          <w:sz w:val="20"/>
          <w:szCs w:val="20"/>
        </w:rPr>
        <w:t xml:space="preserve"> International Industry Events (across ANZ, Asia, EU &amp; AMR) including: World Economic Forum, Oracle Open World, Sapphire, &amp; premier Infosys flagship events- Confluence &amp; Connect</w:t>
      </w:r>
    </w:p>
    <w:p w:rsidR="00DC2189" w:rsidRPr="00413470" w:rsidRDefault="00DC2189" w:rsidP="00DC2189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56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>Marketing Automation Tools: SFDC, Eloqua, Tableau, Socciable, Rocketium, Hubspot, Canva</w:t>
      </w:r>
    </w:p>
    <w:p w:rsidR="00DC2189" w:rsidRPr="00413470" w:rsidRDefault="00DC2189" w:rsidP="00DC2189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56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 xml:space="preserve">Awards: </w:t>
      </w:r>
      <w:r w:rsidRPr="00413470">
        <w:rPr>
          <w:rFonts w:asciiTheme="minorHAnsi" w:hAnsiTheme="minorHAnsi" w:cstheme="minorHAnsi"/>
          <w:b/>
          <w:sz w:val="20"/>
          <w:szCs w:val="20"/>
        </w:rPr>
        <w:t xml:space="preserve">8 </w:t>
      </w:r>
      <w:r w:rsidRPr="00413470">
        <w:rPr>
          <w:rFonts w:asciiTheme="minorHAnsi" w:hAnsiTheme="minorHAnsi" w:cstheme="minorHAnsi"/>
          <w:sz w:val="20"/>
          <w:szCs w:val="20"/>
        </w:rPr>
        <w:t>Leadership awards including: CMO- Disrupting The Status Quo Award 2020,</w:t>
      </w:r>
    </w:p>
    <w:p w:rsidR="00DC2189" w:rsidRDefault="00DC2189" w:rsidP="00413470">
      <w:pPr>
        <w:pStyle w:val="ListParagraph"/>
        <w:tabs>
          <w:tab w:val="left" w:pos="1222"/>
          <w:tab w:val="left" w:pos="1223"/>
        </w:tabs>
        <w:spacing w:line="247" w:lineRule="auto"/>
        <w:ind w:left="1222" w:right="567" w:firstLine="0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>Best Manager (FY18-19); Best Team (FY18-19); Out of the box thinker (FY17-18)</w:t>
      </w:r>
    </w:p>
    <w:p w:rsidR="00985D12" w:rsidRPr="00413470" w:rsidRDefault="00985D12" w:rsidP="00985D12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before="3" w:line="264" w:lineRule="auto"/>
        <w:ind w:right="680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Exceptional</w:t>
      </w:r>
      <w:r w:rsidRPr="00413470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team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player</w:t>
      </w:r>
      <w:r w:rsidRPr="00413470">
        <w:rPr>
          <w:rFonts w:asciiTheme="minorHAnsi" w:hAnsiTheme="minorHAnsi" w:cstheme="minorHAnsi"/>
          <w:spacing w:val="-17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5"/>
          <w:w w:val="105"/>
          <w:sz w:val="20"/>
          <w:szCs w:val="20"/>
        </w:rPr>
        <w:t>driving</w:t>
      </w:r>
      <w:r w:rsidRPr="00413470">
        <w:rPr>
          <w:rFonts w:asciiTheme="minorHAnsi" w:hAnsiTheme="minorHAnsi" w:cstheme="minorHAnsi"/>
          <w:spacing w:val="-2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global</w:t>
      </w:r>
      <w:r w:rsidRPr="00413470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brands</w:t>
      </w:r>
      <w:r w:rsidRPr="00413470">
        <w:rPr>
          <w:rFonts w:asciiTheme="minorHAnsi" w:hAnsiTheme="minorHAnsi" w:cstheme="minorHAnsi"/>
          <w:spacing w:val="-2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5"/>
          <w:w w:val="105"/>
          <w:sz w:val="20"/>
          <w:szCs w:val="20"/>
        </w:rPr>
        <w:t>such</w:t>
      </w:r>
      <w:r w:rsidRPr="00413470">
        <w:rPr>
          <w:rFonts w:asciiTheme="minorHAnsi" w:hAnsiTheme="minorHAnsi" w:cstheme="minorHAnsi"/>
          <w:spacing w:val="-20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5"/>
          <w:w w:val="105"/>
          <w:sz w:val="20"/>
          <w:szCs w:val="20"/>
        </w:rPr>
        <w:t>as</w:t>
      </w:r>
      <w:r w:rsidRPr="0041347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the</w:t>
      </w:r>
      <w:r w:rsidRPr="00413470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>Infosys, Accenture, Taj Group and Oberoi.</w:t>
      </w:r>
    </w:p>
    <w:p w:rsidR="00985D12" w:rsidRPr="00413470" w:rsidRDefault="00985D12" w:rsidP="00985D12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17" w:lineRule="exact"/>
        <w:ind w:hanging="37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Unique</w:t>
      </w:r>
      <w:r w:rsidRPr="0041347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blend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of</w:t>
      </w:r>
      <w:r w:rsidRPr="00413470"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results-oriented</w:t>
      </w:r>
      <w:r w:rsidRPr="00413470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management</w:t>
      </w:r>
      <w:r w:rsidRPr="00413470">
        <w:rPr>
          <w:rFonts w:asciiTheme="minorHAnsi" w:hAnsiTheme="minorHAnsi" w:cstheme="minorHAnsi"/>
          <w:spacing w:val="17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8"/>
          <w:w w:val="105"/>
          <w:sz w:val="20"/>
          <w:szCs w:val="20"/>
        </w:rPr>
        <w:t>skills,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>technical</w:t>
      </w:r>
      <w:r w:rsidRPr="00413470"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capabilities,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broad</w:t>
      </w:r>
      <w:r w:rsidRPr="00413470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tactical,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and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project</w:t>
      </w:r>
    </w:p>
    <w:p w:rsidR="00985D12" w:rsidRPr="00413470" w:rsidRDefault="00985D12" w:rsidP="00985D12">
      <w:pPr>
        <w:pStyle w:val="BodyText"/>
        <w:spacing w:before="8"/>
        <w:ind w:left="1222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w w:val="105"/>
          <w:sz w:val="20"/>
          <w:szCs w:val="20"/>
        </w:rPr>
        <w:t>management.</w:t>
      </w:r>
    </w:p>
    <w:p w:rsidR="00985D12" w:rsidRPr="00413470" w:rsidRDefault="00985D12" w:rsidP="00985D12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before="23" w:line="249" w:lineRule="auto"/>
        <w:ind w:right="1208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Ability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>to</w:t>
      </w:r>
      <w:r w:rsidRPr="00413470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7"/>
          <w:w w:val="105"/>
          <w:sz w:val="20"/>
          <w:szCs w:val="20"/>
        </w:rPr>
        <w:t>align</w:t>
      </w:r>
      <w:r w:rsidRPr="0041347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diverse</w:t>
      </w:r>
      <w:r w:rsidRPr="00413470">
        <w:rPr>
          <w:rFonts w:asciiTheme="minorHAnsi" w:hAnsiTheme="minorHAnsi" w:cstheme="minorHAnsi"/>
          <w:spacing w:val="-27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stakeholders</w:t>
      </w:r>
      <w:r w:rsidRPr="0041347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including</w:t>
      </w:r>
      <w:r w:rsidRPr="00413470">
        <w:rPr>
          <w:rFonts w:asciiTheme="minorHAnsi" w:hAnsiTheme="minorHAnsi" w:cstheme="minorHAnsi"/>
          <w:spacing w:val="-24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C-level</w:t>
      </w:r>
      <w:r w:rsidRPr="00413470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executives,</w:t>
      </w:r>
      <w:r w:rsidRPr="00413470">
        <w:rPr>
          <w:rFonts w:asciiTheme="minorHAnsi" w:hAnsiTheme="minorHAnsi" w:cstheme="minorHAnsi"/>
          <w:spacing w:val="-14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partners,</w:t>
      </w:r>
      <w:r w:rsidRPr="00413470">
        <w:rPr>
          <w:rFonts w:asciiTheme="minorHAnsi" w:hAnsiTheme="minorHAnsi" w:cstheme="minorHAnsi"/>
          <w:spacing w:val="-26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customers,</w:t>
      </w:r>
      <w:r w:rsidRPr="00413470">
        <w:rPr>
          <w:rFonts w:asciiTheme="minorHAnsi" w:hAnsiTheme="minorHAnsi" w:cstheme="minorHAnsi"/>
          <w:spacing w:val="-14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and</w:t>
      </w:r>
      <w:r w:rsidRPr="0041347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sponsors</w:t>
      </w:r>
      <w:r w:rsidRPr="0041347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 xml:space="preserve">with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considerations</w:t>
      </w:r>
      <w:r w:rsidRPr="0041347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for</w:t>
      </w:r>
      <w:r w:rsidRPr="00413470"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cross-functional</w:t>
      </w:r>
      <w:r w:rsidRPr="00413470">
        <w:rPr>
          <w:rFonts w:asciiTheme="minorHAnsi" w:hAnsiTheme="minorHAnsi" w:cstheme="minorHAnsi"/>
          <w:spacing w:val="-16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&amp;</w:t>
      </w:r>
      <w:r w:rsidRPr="00413470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cross-cultural</w:t>
      </w:r>
      <w:r w:rsidRPr="00413470">
        <w:rPr>
          <w:rFonts w:asciiTheme="minorHAnsi" w:hAnsiTheme="minorHAnsi" w:cstheme="minorHAnsi"/>
          <w:spacing w:val="-15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teams.</w:t>
      </w:r>
    </w:p>
    <w:p w:rsidR="00985D12" w:rsidRPr="00413470" w:rsidRDefault="00985D12" w:rsidP="00985D12">
      <w:pPr>
        <w:pStyle w:val="ListParagraph"/>
        <w:numPr>
          <w:ilvl w:val="0"/>
          <w:numId w:val="2"/>
        </w:numPr>
        <w:tabs>
          <w:tab w:val="left" w:pos="1222"/>
          <w:tab w:val="left" w:pos="1223"/>
        </w:tabs>
        <w:spacing w:line="247" w:lineRule="auto"/>
        <w:ind w:right="567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Exceptional</w:t>
      </w:r>
      <w:r w:rsidRPr="00413470"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track</w:t>
      </w:r>
      <w:r w:rsidRPr="00413470">
        <w:rPr>
          <w:rFonts w:asciiTheme="minorHAnsi" w:hAnsiTheme="minorHAnsi" w:cstheme="minorHAnsi"/>
          <w:spacing w:val="-23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record</w:t>
      </w:r>
      <w:r w:rsidRPr="00413470">
        <w:rPr>
          <w:rFonts w:asciiTheme="minorHAnsi" w:hAnsiTheme="minorHAnsi" w:cstheme="minorHAnsi"/>
          <w:spacing w:val="-2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of</w:t>
      </w:r>
      <w:r w:rsidRPr="00413470">
        <w:rPr>
          <w:rFonts w:asciiTheme="minorHAnsi" w:hAnsiTheme="minorHAnsi" w:cstheme="minorHAnsi"/>
          <w:spacing w:val="-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creatively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2"/>
          <w:w w:val="105"/>
          <w:sz w:val="20"/>
          <w:szCs w:val="20"/>
        </w:rPr>
        <w:t>integrating</w:t>
      </w:r>
      <w:r w:rsidRPr="0041347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technology</w:t>
      </w:r>
      <w:r w:rsidRPr="00413470"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and</w:t>
      </w:r>
      <w:r w:rsidRPr="00413470">
        <w:rPr>
          <w:rFonts w:asciiTheme="minorHAnsi" w:hAnsiTheme="minorHAnsi" w:cstheme="minorHAnsi"/>
          <w:spacing w:val="-2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designing</w:t>
      </w:r>
      <w:r w:rsidRPr="00413470">
        <w:rPr>
          <w:rFonts w:asciiTheme="minorHAnsi" w:hAnsiTheme="minorHAnsi" w:cstheme="minorHAnsi"/>
          <w:spacing w:val="-25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immersive</w:t>
      </w:r>
      <w:r w:rsidRPr="00413470">
        <w:rPr>
          <w:rFonts w:asciiTheme="minorHAnsi" w:hAnsiTheme="minorHAnsi" w:cstheme="minorHAnsi"/>
          <w:spacing w:val="-28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>experiences</w:t>
      </w:r>
      <w:r w:rsidRPr="00413470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w w:val="105"/>
          <w:sz w:val="20"/>
          <w:szCs w:val="20"/>
        </w:rPr>
        <w:t xml:space="preserve">that </w:t>
      </w:r>
      <w:r w:rsidRPr="00413470">
        <w:rPr>
          <w:rFonts w:asciiTheme="minorHAnsi" w:hAnsiTheme="minorHAnsi" w:cstheme="minorHAnsi"/>
          <w:spacing w:val="5"/>
          <w:w w:val="105"/>
          <w:sz w:val="20"/>
          <w:szCs w:val="20"/>
        </w:rPr>
        <w:t>bring</w:t>
      </w:r>
      <w:r w:rsidRPr="00413470">
        <w:rPr>
          <w:rFonts w:asciiTheme="minorHAnsi" w:hAnsiTheme="minorHAnsi" w:cstheme="minorHAnsi"/>
          <w:spacing w:val="-18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3"/>
          <w:w w:val="105"/>
          <w:sz w:val="20"/>
          <w:szCs w:val="20"/>
        </w:rPr>
        <w:t>brands</w:t>
      </w:r>
      <w:r w:rsidRPr="00413470"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and</w:t>
      </w:r>
      <w:r w:rsidRPr="00413470"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technology showcases</w:t>
      </w:r>
      <w:r w:rsidRPr="00413470"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to</w:t>
      </w:r>
      <w:r w:rsidRPr="00413470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spacing w:val="4"/>
          <w:w w:val="105"/>
          <w:sz w:val="20"/>
          <w:szCs w:val="20"/>
        </w:rPr>
        <w:t>life.</w:t>
      </w:r>
    </w:p>
    <w:p w:rsidR="00985D12" w:rsidRPr="00413470" w:rsidRDefault="00985D12" w:rsidP="00413470">
      <w:pPr>
        <w:pStyle w:val="ListParagraph"/>
        <w:tabs>
          <w:tab w:val="left" w:pos="1222"/>
          <w:tab w:val="left" w:pos="1223"/>
        </w:tabs>
        <w:spacing w:line="247" w:lineRule="auto"/>
        <w:ind w:left="1222" w:right="567" w:firstLine="0"/>
        <w:rPr>
          <w:rFonts w:asciiTheme="minorHAnsi" w:hAnsiTheme="minorHAnsi" w:cstheme="minorHAnsi"/>
          <w:sz w:val="20"/>
          <w:szCs w:val="20"/>
        </w:rPr>
      </w:pPr>
    </w:p>
    <w:p w:rsidR="0044042A" w:rsidRPr="00413470" w:rsidRDefault="002245CD" w:rsidP="00DC2189">
      <w:pPr>
        <w:pStyle w:val="Heading1"/>
        <w:spacing w:after="29"/>
        <w:rPr>
          <w:rFonts w:asciiTheme="minorHAnsi" w:hAnsiTheme="minorHAnsi" w:cstheme="minorHAnsi"/>
          <w:sz w:val="20"/>
          <w:szCs w:val="20"/>
        </w:rPr>
      </w:pPr>
      <w:r w:rsidRPr="00413470">
        <w:rPr>
          <w:rFonts w:asciiTheme="minorHAnsi" w:hAnsiTheme="minorHAnsi" w:cstheme="minorHAnsi"/>
          <w:sz w:val="20"/>
          <w:szCs w:val="20"/>
        </w:rPr>
        <w:t>CORE SKILLS &amp; COMPETENCIES</w:t>
      </w:r>
    </w:p>
    <w:tbl>
      <w:tblPr>
        <w:tblW w:w="1156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9"/>
        <w:gridCol w:w="3440"/>
        <w:gridCol w:w="3821"/>
      </w:tblGrid>
      <w:tr w:rsidR="0044042A" w:rsidRPr="00413470" w:rsidTr="00320DA7">
        <w:trPr>
          <w:trHeight w:val="252"/>
          <w:jc w:val="center"/>
        </w:trPr>
        <w:tc>
          <w:tcPr>
            <w:tcW w:w="4299" w:type="dxa"/>
            <w:tcBorders>
              <w:top w:val="single" w:sz="6" w:space="0" w:color="000000"/>
            </w:tcBorders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PRODUCT &amp; MARKET SEGMENTATION</w:t>
            </w:r>
          </w:p>
        </w:tc>
        <w:tc>
          <w:tcPr>
            <w:tcW w:w="3440" w:type="dxa"/>
            <w:tcBorders>
              <w:top w:val="single" w:sz="6" w:space="0" w:color="000000"/>
            </w:tcBorders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BRAND &amp; PRODUCT MESSAGING</w:t>
            </w:r>
          </w:p>
        </w:tc>
        <w:tc>
          <w:tcPr>
            <w:tcW w:w="3821" w:type="dxa"/>
            <w:tcBorders>
              <w:top w:val="single" w:sz="6" w:space="0" w:color="000000"/>
            </w:tcBorders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TEAM LEADERSHIP</w:t>
            </w:r>
          </w:p>
        </w:tc>
      </w:tr>
      <w:tr w:rsidR="0044042A" w:rsidRPr="00413470" w:rsidTr="00320DA7">
        <w:trPr>
          <w:trHeight w:val="173"/>
          <w:jc w:val="center"/>
        </w:trPr>
        <w:tc>
          <w:tcPr>
            <w:tcW w:w="4299" w:type="dxa"/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EXPERIENTIAL MARKETING</w:t>
            </w:r>
          </w:p>
        </w:tc>
        <w:tc>
          <w:tcPr>
            <w:tcW w:w="3440" w:type="dxa"/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PRODUCT MESSAGING</w:t>
            </w:r>
          </w:p>
        </w:tc>
        <w:tc>
          <w:tcPr>
            <w:tcW w:w="3821" w:type="dxa"/>
          </w:tcPr>
          <w:p w:rsidR="0044042A" w:rsidRPr="00320DA7" w:rsidRDefault="002245CD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MARKETING CAMPAIGN DESIGN</w:t>
            </w:r>
          </w:p>
        </w:tc>
      </w:tr>
      <w:tr w:rsidR="0044042A" w:rsidRPr="00413470" w:rsidTr="00F74AB6">
        <w:trPr>
          <w:trHeight w:val="150"/>
          <w:jc w:val="center"/>
        </w:trPr>
        <w:tc>
          <w:tcPr>
            <w:tcW w:w="4299" w:type="dxa"/>
          </w:tcPr>
          <w:p w:rsidR="0044042A" w:rsidRPr="00320DA7" w:rsidRDefault="00413470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 xml:space="preserve">CAMPGAIN MANAGEMENT </w:t>
            </w:r>
          </w:p>
        </w:tc>
        <w:tc>
          <w:tcPr>
            <w:tcW w:w="3440" w:type="dxa"/>
          </w:tcPr>
          <w:p w:rsidR="0044042A" w:rsidRPr="00320DA7" w:rsidRDefault="00413470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 xml:space="preserve">Go-To-Market PLANNING AND EXECUTION </w:t>
            </w:r>
          </w:p>
        </w:tc>
        <w:tc>
          <w:tcPr>
            <w:tcW w:w="3821" w:type="dxa"/>
          </w:tcPr>
          <w:p w:rsidR="00413470" w:rsidRPr="00320DA7" w:rsidRDefault="00413470" w:rsidP="00320DA7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20DA7">
              <w:rPr>
                <w:rFonts w:asciiTheme="minorHAnsi" w:hAnsiTheme="minorHAnsi" w:cstheme="minorHAnsi"/>
                <w:sz w:val="20"/>
                <w:szCs w:val="20"/>
              </w:rPr>
              <w:t>EVENTS (Digital and Offline)</w:t>
            </w:r>
          </w:p>
        </w:tc>
      </w:tr>
    </w:tbl>
    <w:p w:rsidR="00DC2189" w:rsidRPr="00413470" w:rsidRDefault="00DC2189" w:rsidP="00DC2189">
      <w:pPr>
        <w:spacing w:line="235" w:lineRule="auto"/>
        <w:ind w:right="340"/>
        <w:rPr>
          <w:rFonts w:asciiTheme="minorHAnsi" w:eastAsia="Segoe UI" w:hAnsiTheme="minorHAnsi" w:cstheme="minorHAnsi"/>
          <w:b/>
          <w:sz w:val="20"/>
          <w:szCs w:val="20"/>
        </w:rPr>
      </w:pPr>
      <w:bookmarkStart w:id="0" w:name="_GoBack"/>
      <w:bookmarkEnd w:id="0"/>
      <w:r w:rsidRPr="00413470">
        <w:rPr>
          <w:rFonts w:asciiTheme="minorHAnsi" w:hAnsiTheme="minorHAnsi" w:cstheme="minorHAnsi"/>
          <w:b/>
          <w:sz w:val="20"/>
          <w:szCs w:val="20"/>
        </w:rPr>
        <w:t>Professional Experience</w:t>
      </w:r>
    </w:p>
    <w:p w:rsidR="00F74AB6" w:rsidRPr="00413470" w:rsidRDefault="00F74AB6" w:rsidP="00F74AB6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2484"/>
      </w:tblGrid>
      <w:tr w:rsidR="00F74AB6" w:rsidRPr="00413470" w:rsidTr="007B15A2">
        <w:trPr>
          <w:trHeight w:val="381"/>
        </w:trPr>
        <w:tc>
          <w:tcPr>
            <w:tcW w:w="7668" w:type="dxa"/>
          </w:tcPr>
          <w:p w:rsidR="00F74AB6" w:rsidRPr="00413470" w:rsidRDefault="00F74AB6" w:rsidP="007B15A2">
            <w:pPr>
              <w:adjustRightInd w:val="0"/>
              <w:ind w:left="-105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>
              <w:rPr>
                <w:rStyle w:val="Employer"/>
                <w:rFonts w:asciiTheme="minorHAnsi" w:hAnsiTheme="minorHAnsi" w:cstheme="minorHAnsi"/>
                <w:b/>
                <w:szCs w:val="20"/>
              </w:rPr>
              <w:t xml:space="preserve">Infosys Limited </w:t>
            </w:r>
            <w:r w:rsidRPr="00413470">
              <w:rPr>
                <w:rStyle w:val="Employer"/>
                <w:rFonts w:asciiTheme="minorHAnsi" w:hAnsiTheme="minorHAnsi" w:cstheme="minorHAnsi"/>
                <w:b/>
                <w:szCs w:val="20"/>
              </w:rPr>
              <w:t>—</w:t>
            </w:r>
            <w:r w:rsidRPr="00413470">
              <w:rPr>
                <w:rStyle w:val="Employer"/>
                <w:rFonts w:asciiTheme="minorHAnsi" w:hAnsiTheme="minorHAnsi" w:cstheme="minorHAnsi"/>
                <w:b/>
                <w:szCs w:val="20"/>
              </w:rPr>
              <w:t xml:space="preserve"> Bangalore, India</w:t>
            </w:r>
          </w:p>
          <w:p w:rsidR="00F74AB6" w:rsidRPr="00413470" w:rsidRDefault="00F74AB6" w:rsidP="00F74AB6">
            <w:pPr>
              <w:adjustRightInd w:val="0"/>
              <w:ind w:left="-105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>
              <w:rPr>
                <w:rStyle w:val="Jobtitle"/>
                <w:rFonts w:asciiTheme="minorHAnsi" w:hAnsiTheme="minorHAnsi" w:cstheme="minorHAnsi"/>
                <w:sz w:val="20"/>
                <w:szCs w:val="20"/>
              </w:rPr>
              <w:t xml:space="preserve">Marketing </w:t>
            </w:r>
            <w:r w:rsidRPr="00413470">
              <w:rPr>
                <w:rStyle w:val="Jobtitle"/>
                <w:rFonts w:asciiTheme="minorHAnsi" w:hAnsiTheme="minorHAnsi" w:cstheme="minorHAnsi"/>
                <w:sz w:val="20"/>
                <w:szCs w:val="20"/>
              </w:rPr>
              <w:t>Manager</w:t>
            </w:r>
            <w:r>
              <w:rPr>
                <w:rStyle w:val="Jobtitle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13470">
              <w:rPr>
                <w:rStyle w:val="Jobtitle"/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84" w:type="dxa"/>
          </w:tcPr>
          <w:p w:rsidR="00F74AB6" w:rsidRPr="00413470" w:rsidRDefault="00F74AB6" w:rsidP="00F74AB6">
            <w:pPr>
              <w:pStyle w:val="Dates"/>
              <w:ind w:left="-12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</w:t>
            </w:r>
            <w:r w:rsidRPr="00413470">
              <w:rPr>
                <w:rFonts w:asciiTheme="minorHAnsi" w:hAnsiTheme="minorHAnsi" w:cstheme="minorHAnsi"/>
                <w:b/>
              </w:rPr>
              <w:t>Aug 2015</w:t>
            </w:r>
            <w:r>
              <w:rPr>
                <w:rFonts w:asciiTheme="minorHAnsi" w:hAnsiTheme="minorHAnsi" w:cstheme="minorHAnsi"/>
                <w:b/>
              </w:rPr>
              <w:t xml:space="preserve"> – To Present </w:t>
            </w:r>
          </w:p>
        </w:tc>
      </w:tr>
    </w:tbl>
    <w:p w:rsidR="00DC2189" w:rsidRDefault="00DC2189" w:rsidP="00DC2189">
      <w:pPr>
        <w:adjustRightInd w:val="0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Develop go-to-market plan for the year aligned to business objectives for the service-line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Establish integrated campaigns focused at improving the mind-share and at generating demand for the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service-line, through both online and offline channels. Own marketing calendar for the year. Responsible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for marketing spending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Anchor Digital Marketing campaigns including organic and inorganic activities, plus social media marketing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Drive Analyst Relations, including responses to key analyst ratings such as the Gartner Magic Quadrant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Support media-related activities. Amplify thought leadership through media &amp; publications</w:t>
      </w:r>
    </w:p>
    <w:p w:rsidR="00320DA7" w:rsidRP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Drive large-scale industry conferences and focused customer and partner events end-to-end</w:t>
      </w:r>
    </w:p>
    <w:p w:rsidR="00320DA7" w:rsidRDefault="00320DA7" w:rsidP="00320DA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320DA7">
        <w:rPr>
          <w:rFonts w:asciiTheme="minorHAnsi" w:hAnsiTheme="minorHAnsi" w:cstheme="minorHAnsi"/>
          <w:sz w:val="20"/>
          <w:szCs w:val="20"/>
        </w:rPr>
        <w:t>Design, develop and execute marketing collaterals in liaison with multiple vendors/agencies</w:t>
      </w:r>
    </w:p>
    <w:p w:rsidR="00DC2189" w:rsidRPr="00413470" w:rsidRDefault="00DC2189" w:rsidP="00DC2189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2484"/>
      </w:tblGrid>
      <w:tr w:rsidR="00DC2189" w:rsidRPr="00413470" w:rsidTr="005E2BC6">
        <w:trPr>
          <w:trHeight w:val="381"/>
        </w:trPr>
        <w:tc>
          <w:tcPr>
            <w:tcW w:w="7668" w:type="dxa"/>
          </w:tcPr>
          <w:p w:rsidR="00DC2189" w:rsidRPr="00413470" w:rsidRDefault="00DC2189" w:rsidP="00DC2189">
            <w:pPr>
              <w:adjustRightInd w:val="0"/>
              <w:ind w:left="-105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  <w:szCs w:val="20"/>
              </w:rPr>
              <w:lastRenderedPageBreak/>
              <w:t>Accenture Services Pvt. Ltd — Bangalore, India</w:t>
            </w:r>
          </w:p>
          <w:p w:rsidR="00DC2189" w:rsidRPr="00413470" w:rsidRDefault="00DC2189" w:rsidP="00DC2189">
            <w:pPr>
              <w:adjustRightInd w:val="0"/>
              <w:ind w:left="-105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 w:rsidRPr="00413470">
              <w:rPr>
                <w:rStyle w:val="Jobtitle"/>
                <w:rFonts w:asciiTheme="minorHAnsi" w:hAnsiTheme="minorHAnsi" w:cstheme="minorHAnsi"/>
                <w:sz w:val="20"/>
                <w:szCs w:val="20"/>
              </w:rPr>
              <w:t xml:space="preserve">Associate Manager Client Services </w:t>
            </w:r>
          </w:p>
        </w:tc>
        <w:tc>
          <w:tcPr>
            <w:tcW w:w="2484" w:type="dxa"/>
          </w:tcPr>
          <w:p w:rsidR="00DC2189" w:rsidRPr="00413470" w:rsidRDefault="00DC2189" w:rsidP="00DC2189">
            <w:pPr>
              <w:pStyle w:val="Dates"/>
              <w:ind w:left="-120"/>
              <w:jc w:val="left"/>
              <w:rPr>
                <w:rFonts w:asciiTheme="minorHAnsi" w:hAnsiTheme="minorHAnsi" w:cstheme="minorHAnsi"/>
                <w:b/>
              </w:rPr>
            </w:pPr>
            <w:r w:rsidRPr="00413470">
              <w:rPr>
                <w:rFonts w:asciiTheme="minorHAnsi" w:hAnsiTheme="minorHAnsi" w:cstheme="minorHAnsi"/>
                <w:b/>
              </w:rPr>
              <w:t xml:space="preserve">           Sep 2007- Aug 2015</w:t>
            </w:r>
          </w:p>
        </w:tc>
      </w:tr>
    </w:tbl>
    <w:p w:rsidR="00DC2189" w:rsidRPr="00413470" w:rsidRDefault="00DC2189" w:rsidP="00DC2189">
      <w:pPr>
        <w:pStyle w:val="Job"/>
        <w:numPr>
          <w:ilvl w:val="0"/>
          <w:numId w:val="9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Executed an average of 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80 CXO level client</w:t>
      </w: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 visits per year with an average projected revenue gains worth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$1 billion/visit</w:t>
      </w:r>
    </w:p>
    <w:p w:rsidR="00DC2189" w:rsidRPr="00413470" w:rsidRDefault="00DC2189" w:rsidP="00DC2189">
      <w:pPr>
        <w:pStyle w:val="Job"/>
        <w:numPr>
          <w:ilvl w:val="0"/>
          <w:numId w:val="9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Orchestrated 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50+</w:t>
      </w: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 end to end C suite client visits at Accenture India delivery centers</w:t>
      </w:r>
    </w:p>
    <w:p w:rsidR="00DC2189" w:rsidRPr="00413470" w:rsidRDefault="00DC2189" w:rsidP="00DC2189">
      <w:pPr>
        <w:pStyle w:val="Job"/>
        <w:numPr>
          <w:ilvl w:val="0"/>
          <w:numId w:val="9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Designed winning agendas, relevant collaterals and value propositions for client visits</w:t>
      </w:r>
    </w:p>
    <w:p w:rsidR="00DC2189" w:rsidRPr="00413470" w:rsidRDefault="00DC2189" w:rsidP="00DC2189">
      <w:pPr>
        <w:pStyle w:val="Job"/>
        <w:numPr>
          <w:ilvl w:val="0"/>
          <w:numId w:val="6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Wrote RFIs &amp; RFPs for ongoing large deals (deal value greater than $200 M)</w:t>
      </w:r>
    </w:p>
    <w:p w:rsidR="00DC2189" w:rsidRPr="00413470" w:rsidRDefault="00DC2189" w:rsidP="00DC2189">
      <w:pPr>
        <w:pStyle w:val="Job"/>
        <w:numPr>
          <w:ilvl w:val="0"/>
          <w:numId w:val="6"/>
        </w:numPr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Innovation Contest FY15 winners for the App Concept - Accenture Client Visit Explorer</w:t>
      </w:r>
    </w:p>
    <w:p w:rsidR="00DC2189" w:rsidRPr="00413470" w:rsidRDefault="00DC2189" w:rsidP="00DC2189">
      <w:pPr>
        <w:pStyle w:val="Job"/>
        <w:numPr>
          <w:ilvl w:val="0"/>
          <w:numId w:val="6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Rewarded the gold miner team award for the team performance in sales collaterals</w:t>
      </w:r>
    </w:p>
    <w:p w:rsidR="00DC2189" w:rsidRPr="00413470" w:rsidRDefault="00DC2189" w:rsidP="00DC2189">
      <w:pPr>
        <w:pStyle w:val="Job"/>
        <w:numPr>
          <w:ilvl w:val="0"/>
          <w:numId w:val="6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BCS Certified Business Analyst</w:t>
      </w:r>
    </w:p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Taj West End — Bangalore, India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  <w:t xml:space="preserve"> Nov 2006 – Sep 2007</w:t>
      </w:r>
    </w:p>
    <w:p w:rsidR="00DC2189" w:rsidRPr="00413470" w:rsidRDefault="00DC2189" w:rsidP="00DC2189">
      <w:pPr>
        <w:pStyle w:val="Job"/>
        <w:rPr>
          <w:rFonts w:asciiTheme="minorHAnsi" w:hAnsiTheme="minorHAnsi" w:cstheme="minorHAnsi"/>
          <w:sz w:val="20"/>
          <w:szCs w:val="20"/>
        </w:rPr>
      </w:pPr>
      <w:r w:rsidRPr="00413470">
        <w:rPr>
          <w:rStyle w:val="Jobtitle"/>
          <w:rFonts w:asciiTheme="minorHAnsi" w:hAnsiTheme="minorHAnsi" w:cstheme="minorHAnsi"/>
          <w:sz w:val="20"/>
          <w:szCs w:val="20"/>
        </w:rPr>
        <w:t>Assistant Manager Catering Sales</w:t>
      </w:r>
      <w:r w:rsidRPr="00413470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In FY07 the team was able to achieve and exceed the annual sales target by </w:t>
      </w:r>
      <w:r w:rsidRPr="00413470">
        <w:rPr>
          <w:rFonts w:asciiTheme="minorHAnsi" w:hAnsiTheme="minorHAnsi" w:cstheme="minorHAnsi"/>
          <w:b/>
          <w:bCs/>
          <w:iCs/>
          <w:noProof/>
          <w:sz w:val="20"/>
          <w:szCs w:val="20"/>
        </w:rPr>
        <w:drawing>
          <wp:inline distT="0" distB="0" distL="0" distR="0" wp14:anchorId="283B550D" wp14:editId="073AA207">
            <wp:extent cx="61089" cy="77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3" cy="7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1cr 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Positioned Taj West End as destination for car launches for luxury car makers such as, GM, Suzuki, Mercedes Benz, Nissan and Honda 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Built relationships with customers through face-to-face meetings, phone calls, and emails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Received appreciation for best customer service from the GM Areva T&amp;D (currently registered as ALSTOM)</w:t>
      </w:r>
    </w:p>
    <w:p w:rsidR="00DC2189" w:rsidRPr="00413470" w:rsidRDefault="00DC2189" w:rsidP="00DC2189">
      <w:pPr>
        <w:pStyle w:val="Job"/>
        <w:ind w:left="720"/>
        <w:rPr>
          <w:rFonts w:asciiTheme="minorHAnsi" w:hAnsiTheme="minorHAnsi" w:cstheme="minorHAnsi"/>
          <w:bCs/>
          <w:i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2484"/>
      </w:tblGrid>
      <w:tr w:rsidR="00DC2189" w:rsidRPr="00413470" w:rsidTr="005E2BC6">
        <w:tc>
          <w:tcPr>
            <w:tcW w:w="7668" w:type="dxa"/>
          </w:tcPr>
          <w:p w:rsidR="00DC2189" w:rsidRPr="00413470" w:rsidRDefault="00DC2189" w:rsidP="00DC2189">
            <w:pPr>
              <w:adjustRightInd w:val="0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  <w:szCs w:val="20"/>
              </w:rPr>
              <w:t>HIB International   — OMAN , Muscat</w:t>
            </w:r>
          </w:p>
        </w:tc>
        <w:tc>
          <w:tcPr>
            <w:tcW w:w="2484" w:type="dxa"/>
          </w:tcPr>
          <w:p w:rsidR="00DC2189" w:rsidRPr="00413470" w:rsidRDefault="00DC2189" w:rsidP="00DC2189">
            <w:pPr>
              <w:pStyle w:val="Job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470">
              <w:rPr>
                <w:rFonts w:asciiTheme="minorHAnsi" w:hAnsiTheme="minorHAnsi" w:cstheme="minorHAnsi"/>
                <w:b/>
                <w:sz w:val="20"/>
                <w:szCs w:val="20"/>
              </w:rPr>
              <w:t>May 2006 – Sep 2006</w:t>
            </w:r>
          </w:p>
        </w:tc>
      </w:tr>
    </w:tbl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  Assistant Manager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Generated 8% of additional revenue by growing the customer base through outstanding service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Tracked data of 2,500 guest comment cards for 2006; identified marketing trends, needs for improvement and guest satisfaction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Managed all paper product order, cutting costs by applying Lean principles </w:t>
      </w:r>
    </w:p>
    <w:p w:rsidR="00DC2189" w:rsidRPr="00413470" w:rsidRDefault="00DC2189" w:rsidP="00DC2189">
      <w:pPr>
        <w:pStyle w:val="Job"/>
        <w:numPr>
          <w:ilvl w:val="0"/>
          <w:numId w:val="3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Monitor and evaluate team members' performance; provide supervision and professional development</w:t>
      </w:r>
    </w:p>
    <w:p w:rsidR="00DC2189" w:rsidRPr="00413470" w:rsidRDefault="00DC2189" w:rsidP="00DC2189">
      <w:pPr>
        <w:pStyle w:val="Job"/>
        <w:ind w:left="90"/>
        <w:rPr>
          <w:rStyle w:val="Employer"/>
          <w:rFonts w:asciiTheme="minorHAnsi" w:hAnsiTheme="minorHAnsi" w:cstheme="minorHAnsi"/>
          <w:b/>
          <w:szCs w:val="20"/>
        </w:rPr>
      </w:pPr>
    </w:p>
    <w:p w:rsidR="00DC2189" w:rsidRPr="00413470" w:rsidRDefault="00DC2189" w:rsidP="00DC2189">
      <w:pPr>
        <w:pStyle w:val="Job"/>
        <w:ind w:left="90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Style w:val="Employer"/>
          <w:rFonts w:asciiTheme="minorHAnsi" w:hAnsiTheme="minorHAnsi" w:cstheme="minorHAnsi"/>
          <w:b/>
          <w:szCs w:val="20"/>
        </w:rPr>
        <w:t>Taj West End — Bangalore, India</w:t>
      </w:r>
    </w:p>
    <w:p w:rsidR="00DC2189" w:rsidRPr="00413470" w:rsidRDefault="00DC2189" w:rsidP="00DC2189">
      <w:pPr>
        <w:pStyle w:val="Job"/>
        <w:ind w:left="90"/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Sales Executive 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  <w:t xml:space="preserve">               </w:t>
      </w: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ab/>
        <w:t xml:space="preserve"> </w:t>
      </w:r>
      <w:r w:rsidRPr="00413470">
        <w:rPr>
          <w:rFonts w:asciiTheme="minorHAnsi" w:hAnsiTheme="minorHAnsi" w:cstheme="minorHAnsi"/>
          <w:b/>
          <w:sz w:val="20"/>
          <w:szCs w:val="20"/>
        </w:rPr>
        <w:t>Dec 2005 – May 2006</w:t>
      </w:r>
    </w:p>
    <w:p w:rsidR="00DC2189" w:rsidRPr="00413470" w:rsidRDefault="00DC2189" w:rsidP="00DC2189">
      <w:pPr>
        <w:pStyle w:val="Job"/>
        <w:numPr>
          <w:ilvl w:val="0"/>
          <w:numId w:val="7"/>
        </w:numPr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Added new large accounts such as SAP and CISCO to the Taj West end clientele</w:t>
      </w:r>
    </w:p>
    <w:p w:rsidR="00DC2189" w:rsidRPr="00413470" w:rsidRDefault="00DC2189" w:rsidP="00DC2189">
      <w:pPr>
        <w:pStyle w:val="Job"/>
        <w:numPr>
          <w:ilvl w:val="0"/>
          <w:numId w:val="7"/>
        </w:numPr>
        <w:rPr>
          <w:rFonts w:asciiTheme="minorHAnsi" w:hAnsiTheme="minorHAnsi" w:cstheme="minorHAnsi"/>
          <w:iCs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 xml:space="preserve">Exceeded banquets occupancies at Taj West End Bangalore </w:t>
      </w:r>
      <w:r w:rsidRPr="00413470">
        <w:rPr>
          <w:rFonts w:asciiTheme="minorHAnsi" w:hAnsiTheme="minorHAnsi" w:cstheme="minorHAnsi"/>
          <w:b/>
          <w:iCs/>
          <w:sz w:val="20"/>
          <w:szCs w:val="20"/>
        </w:rPr>
        <w:t>by 20%</w:t>
      </w:r>
      <w:r w:rsidRPr="00413470">
        <w:rPr>
          <w:rFonts w:asciiTheme="minorHAnsi" w:hAnsiTheme="minorHAnsi" w:cstheme="minorHAnsi"/>
          <w:iCs/>
          <w:sz w:val="20"/>
          <w:szCs w:val="20"/>
        </w:rPr>
        <w:t xml:space="preserve"> </w:t>
      </w:r>
    </w:p>
    <w:p w:rsidR="00DC2189" w:rsidRPr="00413470" w:rsidRDefault="00DC2189" w:rsidP="00DC2189">
      <w:pPr>
        <w:pStyle w:val="Job"/>
        <w:numPr>
          <w:ilvl w:val="0"/>
          <w:numId w:val="7"/>
        </w:numPr>
        <w:rPr>
          <w:rFonts w:asciiTheme="minorHAnsi" w:hAnsiTheme="minorHAnsi" w:cstheme="minorHAnsi"/>
          <w:iCs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 xml:space="preserve">Solicited and communicated feedback from the market, Contribute to product and service improvements. </w:t>
      </w:r>
    </w:p>
    <w:p w:rsidR="00DC2189" w:rsidRPr="00413470" w:rsidRDefault="00DC2189" w:rsidP="00DC2189">
      <w:pPr>
        <w:pStyle w:val="Job"/>
        <w:numPr>
          <w:ilvl w:val="0"/>
          <w:numId w:val="4"/>
        </w:numPr>
        <w:rPr>
          <w:rFonts w:asciiTheme="minorHAnsi" w:hAnsiTheme="minorHAnsi" w:cstheme="minorHAnsi"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Cs/>
          <w:iCs/>
          <w:sz w:val="20"/>
          <w:szCs w:val="20"/>
        </w:rPr>
        <w:t>Created MIS reporting system for the team with the use of the Fidelio software</w:t>
      </w:r>
    </w:p>
    <w:p w:rsidR="00DC2189" w:rsidRPr="00413470" w:rsidRDefault="00DC2189" w:rsidP="00DC2189">
      <w:pPr>
        <w:pStyle w:val="Job"/>
        <w:ind w:left="720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Style w:val="Employer"/>
          <w:rFonts w:asciiTheme="minorHAnsi" w:hAnsiTheme="minorHAnsi" w:cstheme="minorHAnsi"/>
          <w:b/>
          <w:szCs w:val="20"/>
        </w:rPr>
        <w:t>Vee Technologies — Bangalore, India</w:t>
      </w:r>
    </w:p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sz w:val="20"/>
          <w:szCs w:val="20"/>
        </w:rPr>
        <w:t xml:space="preserve">Management Trainee Business Development </w:t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413470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 w:rsidRPr="00413470">
        <w:rPr>
          <w:rFonts w:asciiTheme="minorHAnsi" w:hAnsiTheme="minorHAnsi" w:cstheme="minorHAnsi"/>
          <w:b/>
          <w:sz w:val="20"/>
          <w:szCs w:val="20"/>
        </w:rPr>
        <w:t>Aug 2005 – Nov 2005</w:t>
      </w:r>
    </w:p>
    <w:p w:rsidR="00DC2189" w:rsidRPr="00413470" w:rsidRDefault="00DC2189" w:rsidP="00DC2189">
      <w:pPr>
        <w:pStyle w:val="Job"/>
        <w:numPr>
          <w:ilvl w:val="0"/>
          <w:numId w:val="5"/>
        </w:numPr>
        <w:rPr>
          <w:rFonts w:asciiTheme="minorHAnsi" w:hAnsiTheme="minorHAnsi" w:cstheme="minorHAnsi"/>
          <w:iCs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>Identified potential customers, through 3rd party administrators in US and Europe, for Cold calling and research sites</w:t>
      </w:r>
    </w:p>
    <w:p w:rsidR="00DC2189" w:rsidRPr="00413470" w:rsidRDefault="00DC2189" w:rsidP="00DC2189">
      <w:pPr>
        <w:pStyle w:val="Job"/>
        <w:numPr>
          <w:ilvl w:val="0"/>
          <w:numId w:val="5"/>
        </w:numPr>
        <w:rPr>
          <w:rFonts w:asciiTheme="minorHAnsi" w:hAnsiTheme="minorHAnsi" w:cstheme="minorHAnsi"/>
          <w:iCs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 xml:space="preserve">Wrote RFPs through research, related publications </w:t>
      </w:r>
    </w:p>
    <w:p w:rsidR="00DC2189" w:rsidRPr="00413470" w:rsidRDefault="00DC2189" w:rsidP="00DC2189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2484"/>
      </w:tblGrid>
      <w:tr w:rsidR="00DC2189" w:rsidRPr="00413470" w:rsidTr="005E2BC6">
        <w:tc>
          <w:tcPr>
            <w:tcW w:w="7668" w:type="dxa"/>
          </w:tcPr>
          <w:p w:rsidR="00DC2189" w:rsidRPr="00413470" w:rsidRDefault="00DC2189" w:rsidP="00DC2189">
            <w:pPr>
              <w:adjustRightInd w:val="0"/>
              <w:ind w:left="-105"/>
              <w:rPr>
                <w:rStyle w:val="Employer"/>
                <w:rFonts w:asciiTheme="minorHAnsi" w:hAnsiTheme="minorHAnsi" w:cstheme="minorHAnsi"/>
                <w:b/>
                <w:szCs w:val="20"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  <w:szCs w:val="20"/>
              </w:rPr>
              <w:t xml:space="preserve">The Oberoi – Udaivilas Udaipur (India) </w:t>
            </w:r>
          </w:p>
        </w:tc>
        <w:tc>
          <w:tcPr>
            <w:tcW w:w="2484" w:type="dxa"/>
          </w:tcPr>
          <w:p w:rsidR="00DC2189" w:rsidRPr="00413470" w:rsidRDefault="00DC2189" w:rsidP="00DC2189">
            <w:pPr>
              <w:pStyle w:val="Dates"/>
              <w:jc w:val="left"/>
              <w:rPr>
                <w:rStyle w:val="Employer"/>
                <w:rFonts w:asciiTheme="minorHAnsi" w:hAnsiTheme="minorHAnsi" w:cstheme="minorHAnsi"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</w:rPr>
              <w:t xml:space="preserve">        Oct 2002 – July 2003</w:t>
            </w:r>
          </w:p>
        </w:tc>
      </w:tr>
    </w:tbl>
    <w:p w:rsidR="00DC2189" w:rsidRPr="00413470" w:rsidRDefault="00DC2189" w:rsidP="00DC2189">
      <w:pPr>
        <w:pStyle w:val="Job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413470">
        <w:rPr>
          <w:rFonts w:asciiTheme="minorHAnsi" w:hAnsiTheme="minorHAnsi" w:cstheme="minorHAnsi"/>
          <w:b/>
          <w:bCs/>
          <w:iCs/>
          <w:sz w:val="20"/>
          <w:szCs w:val="20"/>
        </w:rPr>
        <w:t>Designation: Food &amp;Beverages Assistant</w:t>
      </w:r>
    </w:p>
    <w:p w:rsidR="00DC2189" w:rsidRPr="00413470" w:rsidRDefault="00DC2189" w:rsidP="00DC2189">
      <w:pPr>
        <w:pStyle w:val="Job"/>
        <w:numPr>
          <w:ilvl w:val="0"/>
          <w:numId w:val="10"/>
        </w:numPr>
        <w:rPr>
          <w:rFonts w:asciiTheme="minorHAnsi" w:hAnsiTheme="minorHAnsi" w:cstheme="minorHAnsi"/>
          <w:iCs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>Monitored customer service levels and restaurant occupancy</w:t>
      </w:r>
    </w:p>
    <w:p w:rsidR="00DC2189" w:rsidRPr="00413470" w:rsidRDefault="00DC2189" w:rsidP="00DC2189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413470">
        <w:rPr>
          <w:rFonts w:asciiTheme="minorHAnsi" w:hAnsiTheme="minorHAnsi" w:cstheme="minorHAnsi"/>
          <w:iCs/>
          <w:sz w:val="20"/>
          <w:szCs w:val="20"/>
        </w:rPr>
        <w:t>Awarded the best food and beverage service team in the APAC region by</w:t>
      </w:r>
      <w:r w:rsidRPr="00413470">
        <w:rPr>
          <w:rFonts w:asciiTheme="minorHAnsi" w:hAnsiTheme="minorHAnsi" w:cstheme="minorHAnsi"/>
          <w:bCs/>
          <w:iCs/>
          <w:sz w:val="20"/>
          <w:szCs w:val="20"/>
        </w:rPr>
        <w:t xml:space="preserve"> </w:t>
      </w:r>
      <w:r w:rsidRPr="00413470">
        <w:rPr>
          <w:rFonts w:asciiTheme="minorHAnsi" w:hAnsiTheme="minorHAnsi" w:cstheme="minorHAnsi"/>
          <w:iCs/>
          <w:sz w:val="20"/>
          <w:szCs w:val="20"/>
        </w:rPr>
        <w:t xml:space="preserve">the </w:t>
      </w:r>
      <w:r w:rsidRPr="00413470">
        <w:rPr>
          <w:rFonts w:asciiTheme="minorHAnsi" w:hAnsiTheme="minorHAnsi" w:cstheme="minorHAnsi"/>
          <w:color w:val="000000"/>
          <w:sz w:val="20"/>
          <w:szCs w:val="20"/>
        </w:rPr>
        <w:t>Condé Nast Traveler Magazine (2003)</w:t>
      </w:r>
    </w:p>
    <w:p w:rsidR="00DC2189" w:rsidRPr="00413470" w:rsidRDefault="00DC2189" w:rsidP="00DC2189">
      <w:pPr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</w:p>
    <w:p w:rsidR="00DC2189" w:rsidRPr="00413470" w:rsidRDefault="00DC2189" w:rsidP="00DC2189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13470">
        <w:rPr>
          <w:rFonts w:asciiTheme="minorHAnsi" w:hAnsiTheme="minorHAnsi" w:cstheme="minorHAnsi"/>
          <w:b/>
          <w:sz w:val="20"/>
          <w:szCs w:val="20"/>
        </w:rPr>
        <w:t>Education: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08"/>
        <w:gridCol w:w="1944"/>
      </w:tblGrid>
      <w:tr w:rsidR="00DC2189" w:rsidRPr="00413470" w:rsidTr="005E2BC6">
        <w:tc>
          <w:tcPr>
            <w:tcW w:w="8208" w:type="dxa"/>
            <w:shd w:val="clear" w:color="auto" w:fill="FFFFFF"/>
          </w:tcPr>
          <w:p w:rsidR="00DC2189" w:rsidRPr="00413470" w:rsidRDefault="00DC2189" w:rsidP="00DC2189">
            <w:pPr>
              <w:adjustRightInd w:val="0"/>
              <w:ind w:left="-105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41347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East West College -Bangalore – India </w:t>
            </w:r>
          </w:p>
          <w:p w:rsidR="00DC2189" w:rsidRDefault="00DC2189" w:rsidP="00413470">
            <w:pPr>
              <w:adjustRightInd w:val="0"/>
              <w:ind w:left="-105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413470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MBA Marketing &amp; HR</w:t>
            </w:r>
          </w:p>
          <w:p w:rsidR="00413470" w:rsidRPr="00413470" w:rsidRDefault="00413470" w:rsidP="00413470">
            <w:pPr>
              <w:adjustRightInd w:val="0"/>
              <w:ind w:left="-105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FFFFFF"/>
          </w:tcPr>
          <w:p w:rsidR="00DC2189" w:rsidRPr="00413470" w:rsidRDefault="00DC2189" w:rsidP="00DC2189">
            <w:pPr>
              <w:pStyle w:val="Dates"/>
              <w:jc w:val="left"/>
              <w:rPr>
                <w:rStyle w:val="Employer"/>
                <w:rFonts w:asciiTheme="minorHAnsi" w:hAnsiTheme="minorHAnsi" w:cstheme="minorHAnsi"/>
                <w:b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</w:rPr>
              <w:t>2003-2005</w:t>
            </w:r>
          </w:p>
        </w:tc>
      </w:tr>
      <w:tr w:rsidR="00DC2189" w:rsidRPr="00413470" w:rsidTr="004812DD">
        <w:trPr>
          <w:trHeight w:val="80"/>
        </w:trPr>
        <w:tc>
          <w:tcPr>
            <w:tcW w:w="8208" w:type="dxa"/>
            <w:shd w:val="clear" w:color="auto" w:fill="FFFFFF"/>
          </w:tcPr>
          <w:p w:rsidR="00DC2189" w:rsidRPr="00413470" w:rsidRDefault="00DC2189" w:rsidP="00DC2189">
            <w:pPr>
              <w:adjustRightInd w:val="0"/>
              <w:ind w:left="-105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413470">
              <w:rPr>
                <w:rFonts w:asciiTheme="minorHAnsi" w:hAnsiTheme="minorHAnsi" w:cstheme="minorHAnsi"/>
                <w:iCs/>
                <w:sz w:val="20"/>
                <w:szCs w:val="20"/>
              </w:rPr>
              <w:t>S. Nijalingappa College -Bangalore – India.</w:t>
            </w:r>
          </w:p>
          <w:p w:rsidR="00DC2189" w:rsidRPr="00413470" w:rsidRDefault="00DC2189" w:rsidP="00DC2189">
            <w:pPr>
              <w:adjustRightInd w:val="0"/>
              <w:ind w:left="-105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413470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Bachelor of Hotel Management</w:t>
            </w:r>
          </w:p>
        </w:tc>
        <w:tc>
          <w:tcPr>
            <w:tcW w:w="1944" w:type="dxa"/>
            <w:shd w:val="clear" w:color="auto" w:fill="FFFFFF"/>
          </w:tcPr>
          <w:p w:rsidR="00DC2189" w:rsidRPr="00413470" w:rsidRDefault="00DC2189" w:rsidP="00DC2189">
            <w:pPr>
              <w:pStyle w:val="Dates"/>
              <w:jc w:val="left"/>
              <w:rPr>
                <w:rStyle w:val="Employer"/>
                <w:rFonts w:asciiTheme="minorHAnsi" w:hAnsiTheme="minorHAnsi" w:cstheme="minorHAnsi"/>
                <w:b/>
              </w:rPr>
            </w:pPr>
            <w:r w:rsidRPr="00413470">
              <w:rPr>
                <w:rStyle w:val="Employer"/>
                <w:rFonts w:asciiTheme="minorHAnsi" w:hAnsiTheme="minorHAnsi" w:cstheme="minorHAnsi"/>
                <w:b/>
              </w:rPr>
              <w:t>1999-2002</w:t>
            </w:r>
          </w:p>
        </w:tc>
      </w:tr>
    </w:tbl>
    <w:p w:rsidR="0044042A" w:rsidRPr="00DC2189" w:rsidRDefault="0044042A" w:rsidP="004812DD">
      <w:pPr>
        <w:spacing w:before="105"/>
        <w:ind w:right="735"/>
        <w:rPr>
          <w:rFonts w:asciiTheme="minorHAnsi" w:hAnsiTheme="minorHAnsi" w:cstheme="minorHAnsi"/>
          <w:sz w:val="16"/>
        </w:rPr>
      </w:pPr>
    </w:p>
    <w:sectPr w:rsidR="0044042A" w:rsidRPr="00DC2189">
      <w:pgSz w:w="12240" w:h="15840"/>
      <w:pgMar w:top="660" w:right="5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652" w:rsidRDefault="006F7652" w:rsidP="00BF77E9">
      <w:r>
        <w:separator/>
      </w:r>
    </w:p>
  </w:endnote>
  <w:endnote w:type="continuationSeparator" w:id="0">
    <w:p w:rsidR="006F7652" w:rsidRDefault="006F7652" w:rsidP="00BF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652" w:rsidRDefault="006F7652" w:rsidP="00BF77E9">
      <w:r>
        <w:separator/>
      </w:r>
    </w:p>
  </w:footnote>
  <w:footnote w:type="continuationSeparator" w:id="0">
    <w:p w:rsidR="006F7652" w:rsidRDefault="006F7652" w:rsidP="00BF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873"/>
    <w:multiLevelType w:val="hybridMultilevel"/>
    <w:tmpl w:val="2F66A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810"/>
    <w:multiLevelType w:val="hybridMultilevel"/>
    <w:tmpl w:val="C95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04F4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11D3"/>
    <w:multiLevelType w:val="hybridMultilevel"/>
    <w:tmpl w:val="E66A106C"/>
    <w:lvl w:ilvl="0" w:tplc="5796A892">
      <w:numFmt w:val="bullet"/>
      <w:lvlText w:val=""/>
      <w:lvlJc w:val="left"/>
      <w:pPr>
        <w:ind w:left="772" w:hanging="27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ar-SA"/>
      </w:rPr>
    </w:lvl>
    <w:lvl w:ilvl="1" w:tplc="92CE83DC">
      <w:numFmt w:val="bullet"/>
      <w:lvlText w:val=""/>
      <w:lvlJc w:val="left"/>
      <w:pPr>
        <w:ind w:left="772" w:hanging="181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ar-SA"/>
      </w:rPr>
    </w:lvl>
    <w:lvl w:ilvl="2" w:tplc="36B408CC">
      <w:numFmt w:val="bullet"/>
      <w:lvlText w:val="•"/>
      <w:lvlJc w:val="left"/>
      <w:pPr>
        <w:ind w:left="2808" w:hanging="181"/>
      </w:pPr>
      <w:rPr>
        <w:rFonts w:hint="default"/>
        <w:lang w:val="en-US" w:eastAsia="en-US" w:bidi="ar-SA"/>
      </w:rPr>
    </w:lvl>
    <w:lvl w:ilvl="3" w:tplc="DC00930C">
      <w:numFmt w:val="bullet"/>
      <w:lvlText w:val="•"/>
      <w:lvlJc w:val="left"/>
      <w:pPr>
        <w:ind w:left="3822" w:hanging="181"/>
      </w:pPr>
      <w:rPr>
        <w:rFonts w:hint="default"/>
        <w:lang w:val="en-US" w:eastAsia="en-US" w:bidi="ar-SA"/>
      </w:rPr>
    </w:lvl>
    <w:lvl w:ilvl="4" w:tplc="AC12B352">
      <w:numFmt w:val="bullet"/>
      <w:lvlText w:val="•"/>
      <w:lvlJc w:val="left"/>
      <w:pPr>
        <w:ind w:left="4836" w:hanging="181"/>
      </w:pPr>
      <w:rPr>
        <w:rFonts w:hint="default"/>
        <w:lang w:val="en-US" w:eastAsia="en-US" w:bidi="ar-SA"/>
      </w:rPr>
    </w:lvl>
    <w:lvl w:ilvl="5" w:tplc="FA7ACE24">
      <w:numFmt w:val="bullet"/>
      <w:lvlText w:val="•"/>
      <w:lvlJc w:val="left"/>
      <w:pPr>
        <w:ind w:left="5850" w:hanging="181"/>
      </w:pPr>
      <w:rPr>
        <w:rFonts w:hint="default"/>
        <w:lang w:val="en-US" w:eastAsia="en-US" w:bidi="ar-SA"/>
      </w:rPr>
    </w:lvl>
    <w:lvl w:ilvl="6" w:tplc="B8D42C10">
      <w:numFmt w:val="bullet"/>
      <w:lvlText w:val="•"/>
      <w:lvlJc w:val="left"/>
      <w:pPr>
        <w:ind w:left="6864" w:hanging="181"/>
      </w:pPr>
      <w:rPr>
        <w:rFonts w:hint="default"/>
        <w:lang w:val="en-US" w:eastAsia="en-US" w:bidi="ar-SA"/>
      </w:rPr>
    </w:lvl>
    <w:lvl w:ilvl="7" w:tplc="BEF41202">
      <w:numFmt w:val="bullet"/>
      <w:lvlText w:val="•"/>
      <w:lvlJc w:val="left"/>
      <w:pPr>
        <w:ind w:left="7878" w:hanging="181"/>
      </w:pPr>
      <w:rPr>
        <w:rFonts w:hint="default"/>
        <w:lang w:val="en-US" w:eastAsia="en-US" w:bidi="ar-SA"/>
      </w:rPr>
    </w:lvl>
    <w:lvl w:ilvl="8" w:tplc="5A02611A">
      <w:numFmt w:val="bullet"/>
      <w:lvlText w:val="•"/>
      <w:lvlJc w:val="left"/>
      <w:pPr>
        <w:ind w:left="889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10C471BA"/>
    <w:multiLevelType w:val="hybridMultilevel"/>
    <w:tmpl w:val="61628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401B"/>
    <w:multiLevelType w:val="hybridMultilevel"/>
    <w:tmpl w:val="1816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33E3E"/>
    <w:multiLevelType w:val="hybridMultilevel"/>
    <w:tmpl w:val="ECA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7140"/>
    <w:multiLevelType w:val="hybridMultilevel"/>
    <w:tmpl w:val="09288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B68"/>
    <w:multiLevelType w:val="hybridMultilevel"/>
    <w:tmpl w:val="0300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B2030"/>
    <w:multiLevelType w:val="hybridMultilevel"/>
    <w:tmpl w:val="09206AFC"/>
    <w:lvl w:ilvl="0" w:tplc="A1164FC0">
      <w:numFmt w:val="bullet"/>
      <w:lvlText w:val=""/>
      <w:lvlJc w:val="left"/>
      <w:pPr>
        <w:ind w:left="1222" w:hanging="376"/>
      </w:pPr>
      <w:rPr>
        <w:rFonts w:ascii="Wingdings" w:eastAsia="Wingdings" w:hAnsi="Wingdings" w:cs="Wingdings" w:hint="default"/>
        <w:w w:val="102"/>
        <w:sz w:val="19"/>
        <w:szCs w:val="19"/>
        <w:lang w:val="en-US" w:eastAsia="en-US" w:bidi="ar-SA"/>
      </w:rPr>
    </w:lvl>
    <w:lvl w:ilvl="1" w:tplc="DB40E776">
      <w:numFmt w:val="bullet"/>
      <w:lvlText w:val="•"/>
      <w:lvlJc w:val="left"/>
      <w:pPr>
        <w:ind w:left="2190" w:hanging="376"/>
      </w:pPr>
      <w:rPr>
        <w:rFonts w:hint="default"/>
        <w:lang w:val="en-US" w:eastAsia="en-US" w:bidi="ar-SA"/>
      </w:rPr>
    </w:lvl>
    <w:lvl w:ilvl="2" w:tplc="285A6EC6">
      <w:numFmt w:val="bullet"/>
      <w:lvlText w:val="•"/>
      <w:lvlJc w:val="left"/>
      <w:pPr>
        <w:ind w:left="3160" w:hanging="376"/>
      </w:pPr>
      <w:rPr>
        <w:rFonts w:hint="default"/>
        <w:lang w:val="en-US" w:eastAsia="en-US" w:bidi="ar-SA"/>
      </w:rPr>
    </w:lvl>
    <w:lvl w:ilvl="3" w:tplc="389AE698">
      <w:numFmt w:val="bullet"/>
      <w:lvlText w:val="•"/>
      <w:lvlJc w:val="left"/>
      <w:pPr>
        <w:ind w:left="4130" w:hanging="376"/>
      </w:pPr>
      <w:rPr>
        <w:rFonts w:hint="default"/>
        <w:lang w:val="en-US" w:eastAsia="en-US" w:bidi="ar-SA"/>
      </w:rPr>
    </w:lvl>
    <w:lvl w:ilvl="4" w:tplc="E4E6CBAA">
      <w:numFmt w:val="bullet"/>
      <w:lvlText w:val="•"/>
      <w:lvlJc w:val="left"/>
      <w:pPr>
        <w:ind w:left="5100" w:hanging="376"/>
      </w:pPr>
      <w:rPr>
        <w:rFonts w:hint="default"/>
        <w:lang w:val="en-US" w:eastAsia="en-US" w:bidi="ar-SA"/>
      </w:rPr>
    </w:lvl>
    <w:lvl w:ilvl="5" w:tplc="E6946A06">
      <w:numFmt w:val="bullet"/>
      <w:lvlText w:val="•"/>
      <w:lvlJc w:val="left"/>
      <w:pPr>
        <w:ind w:left="6070" w:hanging="376"/>
      </w:pPr>
      <w:rPr>
        <w:rFonts w:hint="default"/>
        <w:lang w:val="en-US" w:eastAsia="en-US" w:bidi="ar-SA"/>
      </w:rPr>
    </w:lvl>
    <w:lvl w:ilvl="6" w:tplc="FEC0C8E4">
      <w:numFmt w:val="bullet"/>
      <w:lvlText w:val="•"/>
      <w:lvlJc w:val="left"/>
      <w:pPr>
        <w:ind w:left="7040" w:hanging="376"/>
      </w:pPr>
      <w:rPr>
        <w:rFonts w:hint="default"/>
        <w:lang w:val="en-US" w:eastAsia="en-US" w:bidi="ar-SA"/>
      </w:rPr>
    </w:lvl>
    <w:lvl w:ilvl="7" w:tplc="547C8598">
      <w:numFmt w:val="bullet"/>
      <w:lvlText w:val="•"/>
      <w:lvlJc w:val="left"/>
      <w:pPr>
        <w:ind w:left="8010" w:hanging="376"/>
      </w:pPr>
      <w:rPr>
        <w:rFonts w:hint="default"/>
        <w:lang w:val="en-US" w:eastAsia="en-US" w:bidi="ar-SA"/>
      </w:rPr>
    </w:lvl>
    <w:lvl w:ilvl="8" w:tplc="8AB8315A">
      <w:numFmt w:val="bullet"/>
      <w:lvlText w:val="•"/>
      <w:lvlJc w:val="left"/>
      <w:pPr>
        <w:ind w:left="8980" w:hanging="376"/>
      </w:pPr>
      <w:rPr>
        <w:rFonts w:hint="default"/>
        <w:lang w:val="en-US" w:eastAsia="en-US" w:bidi="ar-SA"/>
      </w:rPr>
    </w:lvl>
  </w:abstractNum>
  <w:abstractNum w:abstractNumId="9" w15:restartNumberingAfterBreak="0">
    <w:nsid w:val="53C45191"/>
    <w:multiLevelType w:val="hybridMultilevel"/>
    <w:tmpl w:val="DCE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D5B7C"/>
    <w:multiLevelType w:val="hybridMultilevel"/>
    <w:tmpl w:val="BA16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D622C"/>
    <w:multiLevelType w:val="hybridMultilevel"/>
    <w:tmpl w:val="13EC8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2A"/>
    <w:rsid w:val="002245CD"/>
    <w:rsid w:val="00320DA7"/>
    <w:rsid w:val="00413470"/>
    <w:rsid w:val="0044042A"/>
    <w:rsid w:val="004812DD"/>
    <w:rsid w:val="006F7652"/>
    <w:rsid w:val="00985D12"/>
    <w:rsid w:val="00BF77E9"/>
    <w:rsid w:val="00C63BF9"/>
    <w:rsid w:val="00DC2189"/>
    <w:rsid w:val="00DF63B1"/>
    <w:rsid w:val="00F7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5F3B8A"/>
  <w15:docId w15:val="{31ED30F9-2044-463B-ADED-9666CE04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7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ind w:left="771" w:hanging="271"/>
    </w:pPr>
  </w:style>
  <w:style w:type="paragraph" w:customStyle="1" w:styleId="TableParagraph">
    <w:name w:val="Table Paragraph"/>
    <w:basedOn w:val="Normal"/>
    <w:uiPriority w:val="1"/>
    <w:qFormat/>
    <w:pPr>
      <w:ind w:left="288"/>
    </w:pPr>
  </w:style>
  <w:style w:type="character" w:styleId="Hyperlink">
    <w:name w:val="Hyperlink"/>
    <w:basedOn w:val="DefaultParagraphFont"/>
    <w:uiPriority w:val="99"/>
    <w:unhideWhenUsed/>
    <w:rsid w:val="00C63BF9"/>
    <w:rPr>
      <w:color w:val="0000FF" w:themeColor="hyperlink"/>
      <w:u w:val="single"/>
    </w:rPr>
  </w:style>
  <w:style w:type="character" w:customStyle="1" w:styleId="Jobtitle">
    <w:name w:val="Job title"/>
    <w:basedOn w:val="DefaultParagraphFont"/>
    <w:rsid w:val="00DC2189"/>
    <w:rPr>
      <w:rFonts w:cs="Times New Roman"/>
      <w:b/>
      <w:bCs/>
      <w:sz w:val="17"/>
    </w:rPr>
  </w:style>
  <w:style w:type="character" w:customStyle="1" w:styleId="Employer">
    <w:name w:val="Employer"/>
    <w:basedOn w:val="DefaultParagraphFont"/>
    <w:rsid w:val="00DC2189"/>
    <w:rPr>
      <w:rFonts w:cs="Times New Roman"/>
      <w:sz w:val="20"/>
    </w:rPr>
  </w:style>
  <w:style w:type="paragraph" w:customStyle="1" w:styleId="Dates">
    <w:name w:val="Dates"/>
    <w:basedOn w:val="Normal"/>
    <w:rsid w:val="00DC2189"/>
    <w:pPr>
      <w:widowControl/>
      <w:autoSpaceDE/>
      <w:autoSpaceDN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Job">
    <w:name w:val="Job"/>
    <w:basedOn w:val="Normal"/>
    <w:rsid w:val="00DC2189"/>
    <w:pPr>
      <w:adjustRightInd w:val="0"/>
      <w:spacing w:before="40"/>
    </w:pPr>
    <w:rPr>
      <w:rFonts w:ascii="Verdana" w:eastAsia="Times New Roman" w:hAnsi="Verdana" w:cs="Times New Roman"/>
      <w:sz w:val="17"/>
      <w:szCs w:val="24"/>
    </w:rPr>
  </w:style>
  <w:style w:type="paragraph" w:customStyle="1" w:styleId="Educationdescription">
    <w:name w:val="Education description"/>
    <w:basedOn w:val="Normal"/>
    <w:rsid w:val="00DC2189"/>
    <w:pPr>
      <w:adjustRightInd w:val="0"/>
      <w:jc w:val="both"/>
    </w:pPr>
    <w:rPr>
      <w:rFonts w:ascii="Verdana" w:eastAsia="Times New Roman" w:hAnsi="Verdana" w:cs="Times New Roman"/>
      <w:sz w:val="17"/>
      <w:szCs w:val="20"/>
    </w:rPr>
  </w:style>
  <w:style w:type="paragraph" w:customStyle="1" w:styleId="default">
    <w:name w:val="default"/>
    <w:basedOn w:val="Normal"/>
    <w:rsid w:val="00DC2189"/>
    <w:pPr>
      <w:widowControl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haab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Jha</dc:creator>
  <cp:lastModifiedBy>Abhishek Kumar Jha</cp:lastModifiedBy>
  <cp:revision>2</cp:revision>
  <dcterms:created xsi:type="dcterms:W3CDTF">2020-10-01T05:48:00Z</dcterms:created>
  <dcterms:modified xsi:type="dcterms:W3CDTF">2020-10-01T05:48:00Z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2020-09-24T00:00:00Z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Abhishek.Jha@ad.infosys.com</vt:lpwstr>
  </property>
  <property fmtid="{D5CDD505-2E9C-101B-9397-08002B2CF9AE}" pid="8" name="MSIP_Label_be4b3411-284d-4d31-bd4f-bc13ef7f1fd6_SetDate">
    <vt:lpwstr>2020-09-24T17:18:47.6039560Z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cf752a3c-6846-4f92-978d-a7da25c483a0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Abhishek.Jha@ad.infosys.com</vt:lpwstr>
  </property>
  <property fmtid="{D5CDD505-2E9C-101B-9397-08002B2CF9AE}" pid="16" name="MSIP_Label_a0819fa7-4367-4500-ba88-dd630d977609_SetDate">
    <vt:lpwstr>2020-09-24T17:18:47.6039560Z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cf752a3c-6846-4f92-978d-a7da25c483a0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