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BFB" w:rsidRPr="00B1341C" w:rsidRDefault="008137CF" w:rsidP="00B1341C">
      <w:pPr>
        <w:pStyle w:val="Cmsor1"/>
        <w:jc w:val="center"/>
      </w:pPr>
      <w:r w:rsidRPr="00B1341C">
        <w:t>Elemek, melyek minden egyes oldalon szerepelnek</w:t>
      </w:r>
    </w:p>
    <w:p w:rsidR="008137CF" w:rsidRPr="00B1341C" w:rsidRDefault="008137CF" w:rsidP="008137CF">
      <w:pPr>
        <w:rPr>
          <w:color w:val="000000" w:themeColor="text1"/>
          <w:sz w:val="20"/>
          <w:szCs w:val="20"/>
        </w:rPr>
      </w:pPr>
      <w:proofErr w:type="spellStart"/>
      <w:r w:rsidRPr="00B1341C">
        <w:rPr>
          <w:rStyle w:val="Cmsor2Char"/>
        </w:rPr>
        <w:t>Navbár</w:t>
      </w:r>
      <w:proofErr w:type="spellEnd"/>
      <w:r w:rsidRPr="00B1341C">
        <w:rPr>
          <w:color w:val="000000" w:themeColor="text1"/>
          <w:sz w:val="20"/>
          <w:szCs w:val="20"/>
        </w:rPr>
        <w:t>:</w:t>
      </w:r>
    </w:p>
    <w:p w:rsidR="008137CF" w:rsidRPr="00B1341C" w:rsidRDefault="008137CF" w:rsidP="008137CF">
      <w:pPr>
        <w:pStyle w:val="Listaszerbekezds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t xml:space="preserve">Linkek szövege: Kezdőlap, </w:t>
      </w:r>
      <w:proofErr w:type="spellStart"/>
      <w:r w:rsidRPr="00B1341C">
        <w:rPr>
          <w:color w:val="000000" w:themeColor="text1"/>
          <w:sz w:val="20"/>
          <w:szCs w:val="20"/>
        </w:rPr>
        <w:t>Stratocaster</w:t>
      </w:r>
      <w:proofErr w:type="spellEnd"/>
      <w:r w:rsidRPr="00B1341C">
        <w:rPr>
          <w:color w:val="000000" w:themeColor="text1"/>
          <w:sz w:val="20"/>
          <w:szCs w:val="20"/>
        </w:rPr>
        <w:t xml:space="preserve">, </w:t>
      </w:r>
      <w:proofErr w:type="spellStart"/>
      <w:r w:rsidRPr="00B1341C">
        <w:rPr>
          <w:color w:val="000000" w:themeColor="text1"/>
          <w:sz w:val="20"/>
          <w:szCs w:val="20"/>
        </w:rPr>
        <w:t>Telecaster</w:t>
      </w:r>
      <w:proofErr w:type="spellEnd"/>
      <w:r w:rsidRPr="00B1341C">
        <w:rPr>
          <w:color w:val="000000" w:themeColor="text1"/>
          <w:sz w:val="20"/>
          <w:szCs w:val="20"/>
        </w:rPr>
        <w:t>, Les Paul</w:t>
      </w:r>
    </w:p>
    <w:p w:rsidR="008137CF" w:rsidRPr="00B1341C" w:rsidRDefault="008137CF" w:rsidP="008137CF">
      <w:pPr>
        <w:pStyle w:val="Listaszerbekezds"/>
        <w:numPr>
          <w:ilvl w:val="0"/>
          <w:numId w:val="2"/>
        </w:numPr>
        <w:rPr>
          <w:noProof/>
          <w:color w:val="000000" w:themeColor="text1"/>
          <w:sz w:val="20"/>
          <w:szCs w:val="20"/>
        </w:rPr>
      </w:pPr>
      <w:proofErr w:type="spellStart"/>
      <w:r w:rsidRPr="00B1341C">
        <w:rPr>
          <w:color w:val="000000" w:themeColor="text1"/>
          <w:sz w:val="20"/>
          <w:szCs w:val="20"/>
        </w:rPr>
        <w:t>Logo</w:t>
      </w:r>
      <w:proofErr w:type="spellEnd"/>
      <w:r w:rsidRPr="00B1341C">
        <w:rPr>
          <w:color w:val="000000" w:themeColor="text1"/>
          <w:sz w:val="20"/>
          <w:szCs w:val="20"/>
        </w:rPr>
        <w:t>:</w:t>
      </w:r>
      <w:r w:rsidR="004A6DD8" w:rsidRPr="00B1341C">
        <w:rPr>
          <w:color w:val="000000" w:themeColor="text1"/>
          <w:sz w:val="20"/>
          <w:szCs w:val="20"/>
        </w:rPr>
        <w:br/>
      </w:r>
      <w:r w:rsidRPr="00B1341C">
        <w:rPr>
          <w:noProof/>
          <w:color w:val="000000" w:themeColor="text1"/>
          <w:sz w:val="20"/>
          <w:szCs w:val="20"/>
        </w:rPr>
        <w:t xml:space="preserve"> </w:t>
      </w:r>
      <w:r w:rsidRPr="00B1341C">
        <w:rPr>
          <w:noProof/>
          <w:color w:val="000000" w:themeColor="text1"/>
          <w:sz w:val="20"/>
          <w:szCs w:val="20"/>
        </w:rPr>
        <w:drawing>
          <wp:inline distT="0" distB="0" distL="0" distR="0" wp14:anchorId="275374CF" wp14:editId="47B5025D">
            <wp:extent cx="1701800" cy="1193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know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CF" w:rsidRPr="00B1341C" w:rsidRDefault="008137CF" w:rsidP="008137CF">
      <w:pPr>
        <w:rPr>
          <w:color w:val="000000" w:themeColor="text1"/>
          <w:sz w:val="20"/>
          <w:szCs w:val="20"/>
        </w:rPr>
      </w:pPr>
      <w:proofErr w:type="spellStart"/>
      <w:r w:rsidRPr="00B1341C">
        <w:rPr>
          <w:rStyle w:val="Cmsor2Char"/>
        </w:rPr>
        <w:t>Footer</w:t>
      </w:r>
      <w:proofErr w:type="spellEnd"/>
      <w:r w:rsidRPr="00B1341C">
        <w:rPr>
          <w:color w:val="000000" w:themeColor="text1"/>
          <w:sz w:val="20"/>
          <w:szCs w:val="20"/>
        </w:rPr>
        <w:t>:</w:t>
      </w:r>
    </w:p>
    <w:p w:rsidR="008137CF" w:rsidRPr="00B1341C" w:rsidRDefault="008137CF" w:rsidP="004A6DD8">
      <w:pPr>
        <w:pStyle w:val="Listaszerbekezds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t xml:space="preserve">Inputmező nevek: Név, Email, </w:t>
      </w:r>
      <w:proofErr w:type="spellStart"/>
      <w:r w:rsidRPr="00B1341C">
        <w:rPr>
          <w:color w:val="000000" w:themeColor="text1"/>
          <w:sz w:val="20"/>
          <w:szCs w:val="20"/>
        </w:rPr>
        <w:t>reset</w:t>
      </w:r>
      <w:proofErr w:type="spellEnd"/>
      <w:r w:rsidRPr="00B1341C">
        <w:rPr>
          <w:color w:val="000000" w:themeColor="text1"/>
          <w:sz w:val="20"/>
          <w:szCs w:val="20"/>
        </w:rPr>
        <w:t xml:space="preserve">, üzenet, Küldés, Férfi, Nő, </w:t>
      </w:r>
      <w:r w:rsidR="004A6DD8" w:rsidRPr="00B1341C">
        <w:rPr>
          <w:color w:val="000000" w:themeColor="text1"/>
          <w:sz w:val="20"/>
          <w:szCs w:val="20"/>
        </w:rPr>
        <w:t>Feliratkozás</w:t>
      </w:r>
    </w:p>
    <w:p w:rsidR="004A6DD8" w:rsidRPr="00B1341C" w:rsidRDefault="004A6DD8" w:rsidP="004A6DD8">
      <w:pPr>
        <w:pStyle w:val="Listaszerbekezds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t xml:space="preserve">navigációk: Kezdőlap, </w:t>
      </w:r>
      <w:proofErr w:type="spellStart"/>
      <w:r w:rsidRPr="00B1341C">
        <w:rPr>
          <w:color w:val="000000" w:themeColor="text1"/>
          <w:sz w:val="20"/>
          <w:szCs w:val="20"/>
        </w:rPr>
        <w:t>Stratocaster</w:t>
      </w:r>
      <w:proofErr w:type="spellEnd"/>
      <w:r w:rsidRPr="00B1341C">
        <w:rPr>
          <w:color w:val="000000" w:themeColor="text1"/>
          <w:sz w:val="20"/>
          <w:szCs w:val="20"/>
        </w:rPr>
        <w:t xml:space="preserve">, </w:t>
      </w:r>
      <w:proofErr w:type="spellStart"/>
      <w:r w:rsidRPr="00B1341C">
        <w:rPr>
          <w:color w:val="000000" w:themeColor="text1"/>
          <w:sz w:val="20"/>
          <w:szCs w:val="20"/>
        </w:rPr>
        <w:t>Telecaster</w:t>
      </w:r>
      <w:proofErr w:type="spellEnd"/>
      <w:r w:rsidRPr="00B1341C">
        <w:rPr>
          <w:color w:val="000000" w:themeColor="text1"/>
          <w:sz w:val="20"/>
          <w:szCs w:val="20"/>
        </w:rPr>
        <w:t>, Les Paul</w:t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br w:type="page"/>
      </w:r>
    </w:p>
    <w:p w:rsidR="004A6DD8" w:rsidRPr="00B1341C" w:rsidRDefault="004A6DD8" w:rsidP="00B1341C">
      <w:pPr>
        <w:pStyle w:val="Cmsor1"/>
        <w:jc w:val="center"/>
      </w:pPr>
      <w:r w:rsidRPr="00B1341C">
        <w:lastRenderedPageBreak/>
        <w:t>Kezdőlap</w:t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rStyle w:val="Cmsor2Char"/>
        </w:rPr>
        <w:t>Főkép</w:t>
      </w:r>
      <w:r w:rsidRPr="00B1341C">
        <w:rPr>
          <w:color w:val="000000" w:themeColor="text1"/>
          <w:sz w:val="20"/>
          <w:szCs w:val="20"/>
        </w:rPr>
        <w:t>:</w:t>
      </w:r>
      <w:r w:rsidRPr="00B1341C">
        <w:rPr>
          <w:color w:val="000000" w:themeColor="text1"/>
          <w:sz w:val="20"/>
          <w:szCs w:val="20"/>
        </w:rPr>
        <w:br/>
      </w:r>
      <w:r w:rsidRPr="00B1341C"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756910" cy="3842385"/>
            <wp:effectExtent l="0" t="0" r="0" b="5715"/>
            <wp:docPr id="2" name="Kép 2" descr="A képen személy, jelenet, állapot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udience-1835431_19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rStyle w:val="Cmsor2Char"/>
        </w:rPr>
        <w:t>További</w:t>
      </w:r>
      <w:r w:rsidRPr="00B1341C">
        <w:rPr>
          <w:color w:val="000000" w:themeColor="text1"/>
          <w:sz w:val="20"/>
          <w:szCs w:val="20"/>
        </w:rPr>
        <w:t xml:space="preserve"> képek:</w:t>
      </w:r>
      <w:r w:rsidRPr="00B1341C">
        <w:rPr>
          <w:color w:val="000000" w:themeColor="text1"/>
          <w:sz w:val="20"/>
          <w:szCs w:val="20"/>
        </w:rPr>
        <w:br/>
      </w:r>
      <w:r w:rsidRPr="00B1341C"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756910" cy="3829685"/>
            <wp:effectExtent l="0" t="0" r="0" b="5715"/>
            <wp:docPr id="3" name="Kép 3" descr="A képen személy, férfi, sötét, zen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uitar-1699501_192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5756910" cy="3842385"/>
            <wp:effectExtent l="0" t="0" r="0" b="5715"/>
            <wp:docPr id="4" name="Kép 4" descr="A képen szemé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uitar-1245856_19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rStyle w:val="Cmsor2Char"/>
        </w:rPr>
        <w:t>szöveg</w:t>
      </w:r>
      <w:r w:rsidRPr="00B1341C">
        <w:rPr>
          <w:color w:val="000000" w:themeColor="text1"/>
          <w:sz w:val="20"/>
          <w:szCs w:val="20"/>
        </w:rPr>
        <w:t>:</w:t>
      </w:r>
    </w:p>
    <w:p w:rsidR="004A6DD8" w:rsidRPr="00B1341C" w:rsidRDefault="004A6DD8" w:rsidP="004A6DD8">
      <w:pPr>
        <w:pStyle w:val="Listaszerbekezds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t>Kezdőlap</w:t>
      </w:r>
    </w:p>
    <w:p w:rsidR="004A6DD8" w:rsidRPr="00B1341C" w:rsidRDefault="004A6DD8" w:rsidP="004A6DD8">
      <w:pPr>
        <w:pStyle w:val="Listaszerbekezds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t>Kedves érdeklődők! Ez az oldal ismerteti Önökkel az elektromos gitárok egyes fajtáinak tulajdonságait, előnyeit</w:t>
      </w:r>
    </w:p>
    <w:p w:rsidR="004A6DD8" w:rsidRPr="00B1341C" w:rsidRDefault="004A6DD8" w:rsidP="004A6DD8">
      <w:pPr>
        <w:pStyle w:val="Listaszerbekezds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t>Reméljük, az oldal elolvasását követően belátást nyer az elektromos gitárok világába, el tudja dönteni, hogy Önnek melyik hangszer lesz a megfelelő</w:t>
      </w:r>
    </w:p>
    <w:p w:rsidR="004A6DD8" w:rsidRPr="00B1341C" w:rsidRDefault="004A6DD8">
      <w:p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br w:type="page"/>
      </w:r>
    </w:p>
    <w:p w:rsidR="004A6DD8" w:rsidRPr="00B1341C" w:rsidRDefault="00B1341C" w:rsidP="00B1341C">
      <w:pPr>
        <w:pStyle w:val="Cmsor1"/>
        <w:jc w:val="center"/>
      </w:pPr>
      <w:proofErr w:type="spellStart"/>
      <w:r>
        <w:lastRenderedPageBreak/>
        <w:t>S</w:t>
      </w:r>
      <w:r w:rsidR="004A6DD8" w:rsidRPr="00B1341C">
        <w:t>tratocaster</w:t>
      </w:r>
      <w:proofErr w:type="spellEnd"/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rStyle w:val="Cmsor2Char"/>
        </w:rPr>
        <w:t>Képek</w:t>
      </w:r>
      <w:r w:rsidRPr="00B1341C">
        <w:rPr>
          <w:color w:val="000000" w:themeColor="text1"/>
          <w:sz w:val="20"/>
          <w:szCs w:val="20"/>
        </w:rPr>
        <w:t>:</w:t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756910" cy="4318000"/>
            <wp:effectExtent l="0" t="0" r="0" b="0"/>
            <wp:docPr id="5" name="Kép 5" descr="A képen beltéri, zene, ül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atocaster-1505326_192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756910" cy="3228975"/>
            <wp:effectExtent l="0" t="0" r="0" b="0"/>
            <wp:docPr id="6" name="Kép 6" descr="A képen személy, zene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nder-2409274_19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rStyle w:val="Cmsor2Char"/>
        </w:rPr>
        <w:t>Videó</w:t>
      </w:r>
      <w:r w:rsidRPr="00B1341C">
        <w:rPr>
          <w:color w:val="000000" w:themeColor="text1"/>
          <w:sz w:val="20"/>
          <w:szCs w:val="20"/>
        </w:rPr>
        <w:t xml:space="preserve">: </w:t>
      </w:r>
      <w:bookmarkStart w:id="0" w:name="_GoBack"/>
      <w:bookmarkEnd w:id="0"/>
      <w:r w:rsidRPr="00B1341C">
        <w:rPr>
          <w:color w:val="000000" w:themeColor="text1"/>
          <w:sz w:val="20"/>
          <w:szCs w:val="20"/>
        </w:rPr>
        <w:t>strat</w:t>
      </w:r>
      <w:r w:rsidR="00B1341C">
        <w:rPr>
          <w:color w:val="000000" w:themeColor="text1"/>
          <w:sz w:val="20"/>
          <w:szCs w:val="20"/>
        </w:rPr>
        <w:t>.mp4</w:t>
      </w:r>
    </w:p>
    <w:p w:rsidR="004A6DD8" w:rsidRPr="00B1341C" w:rsidRDefault="004A6DD8" w:rsidP="004A6DD8">
      <w:pPr>
        <w:rPr>
          <w:color w:val="000000" w:themeColor="text1"/>
          <w:sz w:val="20"/>
          <w:szCs w:val="20"/>
        </w:rPr>
      </w:pPr>
      <w:r w:rsidRPr="00B1341C">
        <w:rPr>
          <w:rStyle w:val="Cmsor2Char"/>
        </w:rPr>
        <w:t>Szöveg</w:t>
      </w:r>
      <w:r w:rsidRPr="00B1341C">
        <w:rPr>
          <w:color w:val="000000" w:themeColor="text1"/>
          <w:sz w:val="20"/>
          <w:szCs w:val="20"/>
        </w:rPr>
        <w:t>:</w:t>
      </w:r>
    </w:p>
    <w:p w:rsidR="00655F07" w:rsidRPr="00655F07" w:rsidRDefault="00655F07" w:rsidP="00655F07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hu-HU"/>
        </w:rPr>
      </w:pP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A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Fender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Stratocaster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minden idők egyik legismertebb és legsikeresebb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elektromos gitárja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, melyet az amerikai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Fend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e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r</w:t>
      </w:r>
      <w:proofErr w:type="spellEnd"/>
      <w:r w:rsidRPr="00B1341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hu-HU"/>
        </w:rPr>
        <w:t xml:space="preserve"> 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hangszercég gyárt és forgalmaz. Rendkívül univerzális és tiszta hangzásának köszönhetően rengeteg gitáros választja ezt a típust, képzettségétől függetlenül. Sok neves gitáros is 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lastRenderedPageBreak/>
        <w:t>ilyen hangszeren játszott/játszik, köztük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Jimi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 Hendrix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,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Ritchie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Blackmore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és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még sokan mások. A cégalapító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Leo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Fender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 és kollégája,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Freddie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Tavares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fejlesztette ki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1954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-ben, de a munkálatokhoz a countryzenész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Bill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Carson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is hozzájárult.</w:t>
      </w:r>
    </w:p>
    <w:p w:rsidR="00655F07" w:rsidRPr="00B1341C" w:rsidRDefault="00655F07" w:rsidP="00655F07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hu-HU"/>
        </w:rPr>
      </w:pPr>
      <w:r w:rsidRPr="00B1341C">
        <w:rPr>
          <w:color w:val="000000" w:themeColor="text1"/>
          <w:sz w:val="20"/>
          <w:szCs w:val="20"/>
        </w:rPr>
        <w:t xml:space="preserve">Test: 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A 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Stratocasterek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hagyományosan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kőris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- vagy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égerfából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készült tömör gitártesttel rendelkeznek. A tömör test növeli ugyan a hangszer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súlyát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, de hosszabb és sokkal tisztább hangkitartást eredményez, mint az üreges test.</w:t>
      </w:r>
    </w:p>
    <w:p w:rsidR="00655F07" w:rsidRPr="00B1341C" w:rsidRDefault="00655F07" w:rsidP="00655F07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hu-HU"/>
        </w:rPr>
      </w:pPr>
      <w:r w:rsidRPr="00B1341C">
        <w:rPr>
          <w:color w:val="000000" w:themeColor="text1"/>
          <w:sz w:val="20"/>
          <w:szCs w:val="20"/>
        </w:rPr>
        <w:t>Nyak: A nyak általában juharból készül, rózsafa fogólappal. A nyakat a testhez csavarozzák</w:t>
      </w:r>
      <w:r w:rsidRPr="00B1341C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Ez a nyakrögzítési megoldás karbantartási szempontból előnyös – hiszen a gitárnyakat bármikor eltávolíthatjuk, így könnyebb a tisztítása, vagy esetleg a cseréje –, viszont – használati és tárolási körülményektől függően – időnként állítani kell a nyakmerevítő pálcán, mert a csavarozott rögzítés a nyak folyamatos feszülése miatt esetleg lazulhat (rossz minőségű összeszerelés, vagy extrém igénybevétel esetén), illetve a nyak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faanyaga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 a különböző fizikai hatásoktól (hőmérséklet-, ill. páratartalom változás) idővel 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deformálódhat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.</w:t>
      </w:r>
    </w:p>
    <w:p w:rsidR="00655F07" w:rsidRPr="00B1341C" w:rsidRDefault="00655F07" w:rsidP="00655F07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hu-HU"/>
        </w:rPr>
      </w:pPr>
      <w:r w:rsidRPr="00B1341C">
        <w:rPr>
          <w:color w:val="000000" w:themeColor="text1"/>
          <w:sz w:val="20"/>
          <w:szCs w:val="20"/>
        </w:rPr>
        <w:t xml:space="preserve">Tremoló: 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A 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Stratocastereken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</w:t>
      </w:r>
      <w:proofErr w:type="gram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kettő,</w:t>
      </w:r>
      <w:proofErr w:type="gram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vagy hat csuklópontos, tremolós húrlábak vannak jellemzően. A tremoló azt jelenti, hogy a húrok nyújtását játék közben a tremolókarral változtatják, ezzel az éppen játszott hang pillanatnyi hangmagasság-emelése vagy csökkentése érhető el. A tremolókarnak a gitár teste felé történő mozgatásával a húrlábak befelé 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megdőlnek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, ezáltal a húrok feszessége csökken, így a pengetett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hang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frekvenciája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(magassága) kisebb lesz, vagyis mélyebb hang érhető el. Léteznek tremoló nélküli, fix húrlábas - úgynevezett "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Hard-Tail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", továbbá Floyd Rose satus tremolórendszerrel épített modellek is.</w:t>
      </w:r>
    </w:p>
    <w:p w:rsidR="00655F07" w:rsidRPr="00B1341C" w:rsidRDefault="00655F07">
      <w:p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br w:type="page"/>
      </w:r>
    </w:p>
    <w:p w:rsidR="004A6DD8" w:rsidRPr="00B1341C" w:rsidRDefault="00655F07" w:rsidP="00B1341C">
      <w:pPr>
        <w:pStyle w:val="Cmsor1"/>
        <w:jc w:val="center"/>
      </w:pPr>
      <w:proofErr w:type="spellStart"/>
      <w:r w:rsidRPr="00B1341C">
        <w:lastRenderedPageBreak/>
        <w:t>Telecaster</w:t>
      </w:r>
      <w:proofErr w:type="spellEnd"/>
    </w:p>
    <w:p w:rsidR="00655F07" w:rsidRPr="00B1341C" w:rsidRDefault="00655F07" w:rsidP="00B1341C">
      <w:pPr>
        <w:pStyle w:val="Cmsor2"/>
      </w:pPr>
      <w:r w:rsidRPr="00B1341C">
        <w:t>Kép:</w:t>
      </w:r>
    </w:p>
    <w:p w:rsidR="00655F07" w:rsidRPr="00B1341C" w:rsidRDefault="00655F07" w:rsidP="004A6DD8">
      <w:pPr>
        <w:rPr>
          <w:color w:val="000000" w:themeColor="text1"/>
          <w:sz w:val="20"/>
          <w:szCs w:val="20"/>
        </w:rPr>
      </w:pPr>
      <w:r w:rsidRPr="00B1341C"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756910" cy="3829685"/>
            <wp:effectExtent l="0" t="0" r="0" b="5715"/>
            <wp:docPr id="7" name="Kép 7" descr="A képen személy, beltéri, fal, gitá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ecaster-2089810_192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07" w:rsidRPr="00B1341C" w:rsidRDefault="00655F07" w:rsidP="00B1341C">
      <w:pPr>
        <w:pStyle w:val="Cmsor2"/>
      </w:pPr>
      <w:r w:rsidRPr="00B1341C">
        <w:t>Szöveg:</w:t>
      </w:r>
    </w:p>
    <w:p w:rsidR="00655F07" w:rsidRPr="00655F07" w:rsidRDefault="00655F07" w:rsidP="00655F07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hu-HU"/>
        </w:rPr>
      </w:pP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Az egyik első tömörtestű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elektromos gitár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prototípust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Leo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Fender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építette meg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tölgyfából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még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1943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-ban.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vertAlign w:val="superscript"/>
          <w:lang w:eastAsia="hu-HU"/>
        </w:rPr>
        <w:t>[1]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Az eredetileg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Broadcaster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néven készített prototípusban nagy lehetőségeket látott a cég, így megkezdődött a gyártás. Miután kiderült, hogy a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Gretsch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 cégnek már van egy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Broadcaster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fantázianevű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dobfelszerelése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, a nevet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1951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-ben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Telecasterre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változtatta a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Fender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.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vertAlign w:val="superscript"/>
          <w:lang w:eastAsia="hu-HU"/>
        </w:rPr>
        <w:t>[2]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A végül több éves fejlesztgetés után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1950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-ben egy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hangszedővel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, került forgalomba. Ezt a változatot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Esquire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néven máig forgalmazza a cég.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vertAlign w:val="superscript"/>
          <w:lang w:eastAsia="hu-HU"/>
        </w:rPr>
        <w:t>[3]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Később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Fender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felismerte, hogy két hangszedő alkalmazásával a gitár hangzása sokkal jobban variálható, így 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1950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 végén megkezdték a kéthangszedős változat gyártását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Telecaster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néven. Az akkoriban forradalminak számító gitár lett minden idők első sorozatban gyártott tömörtestű elektromos gitárja.</w:t>
      </w:r>
    </w:p>
    <w:p w:rsidR="00655F07" w:rsidRPr="00655F07" w:rsidRDefault="00655F07" w:rsidP="00655F07">
      <w:pPr>
        <w:spacing w:before="120" w:after="120"/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</w:pP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Test: 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A gitártest 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Fender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 első tömörtestű gitárkísérleténél még tölgy volt, de ez a fafajta hangzásban nem felelt meg a zenészek elvárásainak, így végül a kőris, és éger fafajták használatánál döntött.</w:t>
      </w:r>
    </w:p>
    <w:p w:rsidR="00655F07" w:rsidRPr="00655F07" w:rsidRDefault="00655F07" w:rsidP="00655F07">
      <w:pPr>
        <w:spacing w:before="120" w:after="120"/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</w:pP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Az éger használatát aránylag kis súlyával, és testes hangjával szokták magyarázni a hangszerkészítők.</w:t>
      </w: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br/>
        <w:t xml:space="preserve">A kőris az égernél határozottabb erezettel rendelkezik, hangja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csattogós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, mégis fényes és meleg hatású.</w:t>
      </w:r>
    </w:p>
    <w:p w:rsidR="00655F07" w:rsidRPr="00655F07" w:rsidRDefault="00655F07" w:rsidP="00655F07">
      <w:pPr>
        <w:spacing w:before="120" w:after="120"/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</w:pPr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A test </w:t>
      </w:r>
      <w:proofErr w:type="spellStart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szélei</w:t>
      </w:r>
      <w:proofErr w:type="spellEnd"/>
      <w:r w:rsidRPr="00655F07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 csak alig lekerekítettek, így a kezdetekben több zenész is panaszkodott a gitár hosszú távon kényelmetlen használatára. A test egyetlen bevágással rendelkezik, hogy a magasabb hangfekvések is elérhetőek legyenek a gitáros számára. A gitáron található koptatólap a test közepén elhelyezett hangszedőtől a nyakig tart, hangszedő felőli oldala lapos.</w:t>
      </w:r>
    </w:p>
    <w:p w:rsidR="00655F07" w:rsidRPr="00B1341C" w:rsidRDefault="00655F07" w:rsidP="00655F07">
      <w:pPr>
        <w:pStyle w:val="NormlWeb"/>
        <w:spacing w:before="120" w:beforeAutospacing="0" w:after="12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B1341C">
        <w:rPr>
          <w:rFonts w:ascii="Arial" w:hAnsi="Arial" w:cs="Arial"/>
          <w:color w:val="000000" w:themeColor="text1"/>
          <w:sz w:val="20"/>
          <w:szCs w:val="20"/>
        </w:rPr>
        <w:t>Az összesen 22 érintővel rendelkező nyak a 17. érintőnél kapcsolódik a testhez. 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fogólaponhagyományosan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 kör alakú berakások segítik a tájékozódást. A 3, 5, 7, 9, 15, 17, 19-es érintőknél egy, míg a 12-nél két berakás található. A nyakat négy csavar rögzíti a testbe mart vájatba, így gyorsan eltávolítható. Erre szükség is volt, mivel a nyakmerevítő pálca állító csavarja a nyak alsó részén, a testtel történő találkozásnál található. A későbbi modelleken kényelmi szempontokból ezt a megoldást is lecserélték, és 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Stratocasterhez</w:t>
      </w:r>
      <w:proofErr w:type="spellEnd"/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hasonlóan a felső nyereg felett, a gitár fején lehet állítani a nyakmerevítő pálcát.</w:t>
      </w:r>
    </w:p>
    <w:p w:rsidR="00655F07" w:rsidRPr="00B1341C" w:rsidRDefault="00655F07" w:rsidP="00655F07">
      <w:pPr>
        <w:pStyle w:val="NormlWeb"/>
        <w:spacing w:before="120" w:beforeAutospacing="0" w:after="12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B1341C">
        <w:rPr>
          <w:rFonts w:ascii="Arial" w:hAnsi="Arial" w:cs="Arial"/>
          <w:color w:val="000000" w:themeColor="text1"/>
          <w:sz w:val="20"/>
          <w:szCs w:val="20"/>
        </w:rPr>
        <w:lastRenderedPageBreak/>
        <w:t>A nyak és az érintőlap eredetileg egyetlen darab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juharfából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készült. Ebben az időben a merevítőpálca vájatát 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hawaii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koafa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 sötét csíkjával fedték le. Ezt a megoldást a mai napig „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skunk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B1341C">
        <w:rPr>
          <w:rFonts w:ascii="Arial" w:hAnsi="Arial" w:cs="Arial"/>
          <w:color w:val="000000" w:themeColor="text1"/>
          <w:sz w:val="20"/>
          <w:szCs w:val="20"/>
        </w:rPr>
        <w:t>stripe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>”-</w:t>
      </w:r>
      <w:proofErr w:type="spellStart"/>
      <w:proofErr w:type="gramEnd"/>
      <w:r w:rsidRPr="00B1341C">
        <w:rPr>
          <w:rFonts w:ascii="Arial" w:hAnsi="Arial" w:cs="Arial"/>
          <w:color w:val="000000" w:themeColor="text1"/>
          <w:sz w:val="20"/>
          <w:szCs w:val="20"/>
        </w:rPr>
        <w:t>nak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>, azaz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borz csíknak nevezik. Később a fogólap már a mai verziókhoz hasonlóan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paliszanderből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készült, így a merevítőpálca a fogólap alá került, de 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Fender</w:t>
      </w:r>
      <w:proofErr w:type="spellEnd"/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cég a mai napig árulja 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skunk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stripe-os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 megoldással készített változatokat is.</w:t>
      </w:r>
    </w:p>
    <w:p w:rsidR="00655F07" w:rsidRPr="00B1341C" w:rsidRDefault="00655F07">
      <w:pPr>
        <w:rPr>
          <w:color w:val="000000" w:themeColor="text1"/>
          <w:sz w:val="20"/>
          <w:szCs w:val="20"/>
        </w:rPr>
      </w:pPr>
      <w:r w:rsidRPr="00B1341C">
        <w:rPr>
          <w:color w:val="000000" w:themeColor="text1"/>
          <w:sz w:val="20"/>
          <w:szCs w:val="20"/>
        </w:rPr>
        <w:br w:type="page"/>
      </w:r>
    </w:p>
    <w:p w:rsidR="00655F07" w:rsidRPr="00B1341C" w:rsidRDefault="00655F07" w:rsidP="00B1341C">
      <w:pPr>
        <w:pStyle w:val="Cmsor1"/>
        <w:jc w:val="center"/>
      </w:pPr>
      <w:r w:rsidRPr="00B1341C">
        <w:lastRenderedPageBreak/>
        <w:t>Les Paul</w:t>
      </w:r>
    </w:p>
    <w:p w:rsidR="00655F07" w:rsidRPr="00B1341C" w:rsidRDefault="00655F07" w:rsidP="004A6DD8">
      <w:pPr>
        <w:rPr>
          <w:color w:val="000000" w:themeColor="text1"/>
          <w:sz w:val="20"/>
          <w:szCs w:val="20"/>
        </w:rPr>
      </w:pPr>
      <w:r w:rsidRPr="00B1341C">
        <w:rPr>
          <w:rStyle w:val="Cmsor2Char"/>
        </w:rPr>
        <w:t>Kép</w:t>
      </w:r>
      <w:r w:rsidRPr="00B1341C">
        <w:rPr>
          <w:color w:val="000000" w:themeColor="text1"/>
          <w:sz w:val="20"/>
          <w:szCs w:val="20"/>
        </w:rPr>
        <w:t>:</w:t>
      </w:r>
    </w:p>
    <w:p w:rsidR="00655F07" w:rsidRPr="00B1341C" w:rsidRDefault="00655F07" w:rsidP="004A6DD8">
      <w:pPr>
        <w:rPr>
          <w:color w:val="000000" w:themeColor="text1"/>
          <w:sz w:val="20"/>
          <w:szCs w:val="20"/>
        </w:rPr>
      </w:pPr>
      <w:r w:rsidRPr="00B1341C"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756910" cy="3842385"/>
            <wp:effectExtent l="0" t="0" r="0" b="5715"/>
            <wp:docPr id="8" name="Kép 8" descr="A képen beltéri, zene, asztal, ül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uitar-1423941_192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07" w:rsidRPr="00B1341C" w:rsidRDefault="00B1341C" w:rsidP="00B1341C">
      <w:pPr>
        <w:pStyle w:val="Cmsor2"/>
        <w:jc w:val="center"/>
      </w:pPr>
      <w:r w:rsidRPr="00B1341C">
        <w:t>Szöveg:</w:t>
      </w:r>
    </w:p>
    <w:p w:rsidR="00B1341C" w:rsidRPr="00B1341C" w:rsidRDefault="00B1341C" w:rsidP="004A6DD8">
      <w:pPr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</w:pP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A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Gibson Les Paul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modell a világ egyik legnevesebb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elektromos gitárja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. Nevét az amerikai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dzsesszgitáros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Les Paul</w:t>
      </w:r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után kapta, aki fontos szerepet vállalt az elektromos gitárok kifejlesztésében. Sok zeneszerző ezt a típust választotta, köztük 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Slash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, a 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Guns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 xml:space="preserve"> N’ 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lang w:eastAsia="hu-HU"/>
        </w:rPr>
        <w:t>Roses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 </w:t>
      </w:r>
      <w:proofErr w:type="spellStart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>gitárosa</w:t>
      </w:r>
      <w:proofErr w:type="spellEnd"/>
      <w:r w:rsidRPr="00B1341C">
        <w:rPr>
          <w:rFonts w:ascii="Arial" w:eastAsia="Times New Roman" w:hAnsi="Arial" w:cs="Arial"/>
          <w:color w:val="000000" w:themeColor="text1"/>
          <w:sz w:val="20"/>
          <w:szCs w:val="20"/>
          <w:shd w:val="clear" w:color="auto" w:fill="FFFFFF"/>
          <w:lang w:eastAsia="hu-HU"/>
        </w:rPr>
        <w:t xml:space="preserve"> és még sokan mások. Rendkívül egyedi és univerzális hangzása miatt nagyon sokak kedvence lett ez a típus.</w:t>
      </w:r>
    </w:p>
    <w:p w:rsidR="00B1341C" w:rsidRPr="00B1341C" w:rsidRDefault="00B1341C" w:rsidP="00B1341C">
      <w:pPr>
        <w:pStyle w:val="Cmsor4"/>
        <w:spacing w:before="72" w:beforeAutospacing="0" w:after="0" w:afterAutospacing="0"/>
        <w:rPr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B1341C">
        <w:rPr>
          <w:rStyle w:val="mw-headline"/>
          <w:rFonts w:ascii="Arial" w:hAnsi="Arial" w:cs="Arial"/>
          <w:b w:val="0"/>
          <w:bCs w:val="0"/>
          <w:color w:val="000000" w:themeColor="text1"/>
          <w:sz w:val="20"/>
          <w:szCs w:val="20"/>
        </w:rPr>
        <w:t>Test</w:t>
      </w:r>
    </w:p>
    <w:p w:rsidR="00B1341C" w:rsidRPr="00B1341C" w:rsidRDefault="00B1341C" w:rsidP="00B1341C">
      <w:pPr>
        <w:pStyle w:val="NormlWeb"/>
        <w:spacing w:before="120" w:beforeAutospacing="0" w:after="12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B1341C">
        <w:rPr>
          <w:rFonts w:ascii="Arial" w:hAnsi="Arial" w:cs="Arial"/>
          <w:color w:val="000000" w:themeColor="text1"/>
          <w:sz w:val="20"/>
          <w:szCs w:val="20"/>
        </w:rPr>
        <w:t>A hangszertest alakja a klasszikus Gibson gitárok hagyományait viszi tovább. 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hangszer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fedlapja</w:t>
      </w:r>
      <w:proofErr w:type="spellEnd"/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juhar, míg a tömör test faanyaga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mahagóni. A hagyományos Les Paul-forma „nyolcas alakú”, és csak egy – alsó – bevágással rendelkezik, bár léteznek két bevágásos modellek is.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:rsidR="00B1341C" w:rsidRPr="00B1341C" w:rsidRDefault="00B1341C" w:rsidP="00B1341C">
      <w:pPr>
        <w:pStyle w:val="NormlWeb"/>
        <w:spacing w:before="120" w:beforeAutospacing="0" w:after="12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B1341C">
        <w:rPr>
          <w:rFonts w:ascii="Arial" w:hAnsi="Arial" w:cs="Arial"/>
          <w:color w:val="000000" w:themeColor="text1"/>
          <w:sz w:val="20"/>
          <w:szCs w:val="20"/>
        </w:rPr>
        <w:t>A testen a nyak csatlakozása mellett található 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hangszedő-váltó kapcsolója. A húrlábak alatt/mellett, a test átlósan másik oldalán a hangerő és hangszínszabálytó tekerős 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potméterek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>. Bizonyos modellek rendelkeznek még egy kis méretű – szándékosan nem stabil koptatólappal, a hangszedők mellett.</w:t>
      </w:r>
    </w:p>
    <w:p w:rsidR="00B1341C" w:rsidRPr="00B1341C" w:rsidRDefault="00B1341C" w:rsidP="00B1341C">
      <w:pPr>
        <w:pStyle w:val="NormlWeb"/>
        <w:spacing w:before="120" w:beforeAutospacing="0" w:after="12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B1341C">
        <w:rPr>
          <w:rFonts w:ascii="Arial" w:hAnsi="Arial" w:cs="Arial"/>
          <w:color w:val="000000" w:themeColor="text1"/>
          <w:sz w:val="20"/>
          <w:szCs w:val="20"/>
        </w:rPr>
        <w:t>A Les Paul rengeteg színben kapható – modellvariánstól függően. A felületkezelés, hagyományosan egyszínű, de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1958-tól bevezették a napégette hatást keltő „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sunburst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>” szín</w:t>
      </w:r>
    </w:p>
    <w:p w:rsidR="00B1341C" w:rsidRPr="00B1341C" w:rsidRDefault="00B1341C" w:rsidP="00B1341C">
      <w:pPr>
        <w:pStyle w:val="Cmsor4"/>
        <w:spacing w:before="72" w:beforeAutospacing="0" w:after="0" w:afterAutospacing="0"/>
        <w:rPr>
          <w:rFonts w:ascii="Arial" w:hAnsi="Arial" w:cs="Arial"/>
          <w:b w:val="0"/>
          <w:bCs w:val="0"/>
          <w:color w:val="000000" w:themeColor="text1"/>
          <w:sz w:val="20"/>
          <w:szCs w:val="20"/>
        </w:rPr>
      </w:pPr>
      <w:r w:rsidRPr="00B1341C">
        <w:rPr>
          <w:rStyle w:val="mw-headline"/>
          <w:rFonts w:ascii="Arial" w:hAnsi="Arial" w:cs="Arial"/>
          <w:b w:val="0"/>
          <w:bCs w:val="0"/>
          <w:color w:val="000000" w:themeColor="text1"/>
          <w:sz w:val="20"/>
          <w:szCs w:val="20"/>
        </w:rPr>
        <w:t>Nyak</w:t>
      </w:r>
    </w:p>
    <w:p w:rsidR="00B1341C" w:rsidRPr="00B1341C" w:rsidRDefault="00B1341C" w:rsidP="00B1341C">
      <w:pPr>
        <w:pStyle w:val="NormlWeb"/>
        <w:spacing w:before="120" w:beforeAutospacing="0" w:after="12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B1341C">
        <w:rPr>
          <w:rFonts w:ascii="Arial" w:hAnsi="Arial" w:cs="Arial"/>
          <w:color w:val="000000" w:themeColor="text1"/>
          <w:sz w:val="20"/>
          <w:szCs w:val="20"/>
        </w:rPr>
        <w:t>A Les Paul nyaka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proofErr w:type="gramStart"/>
      <w:r w:rsidRPr="00B1341C">
        <w:rPr>
          <w:rFonts w:ascii="Arial" w:hAnsi="Arial" w:cs="Arial"/>
          <w:color w:val="000000" w:themeColor="text1"/>
          <w:sz w:val="20"/>
          <w:szCs w:val="20"/>
        </w:rPr>
        <w:t>mahagóni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fából</w:t>
      </w:r>
      <w:proofErr w:type="gramEnd"/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 készül, 22 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bunddal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, hagyományosan trapéz alakú berakásokkal. A nyak a standard modellek esetén a 16. érintőnél, ragasztással kapcsolódik a testhez, ami lehetővé teszi, hogy a nyak ne vastagodjon el a magasabb fekvéseknél, így könnyebb 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játszhatóságot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 biztosít, mint a csavarozott nyakak, sőt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hangátvitele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 xml:space="preserve">is sokkal jobb. Karbantartási szempontból azonban nem előnyös a megoldás, hiszen a gitárnyak nem cserélhető, így bonyolultak az olyan műveletek, mint például az </w:t>
      </w:r>
      <w:proofErr w:type="spellStart"/>
      <w:r w:rsidRPr="00B1341C">
        <w:rPr>
          <w:rFonts w:ascii="Arial" w:hAnsi="Arial" w:cs="Arial"/>
          <w:color w:val="000000" w:themeColor="text1"/>
          <w:sz w:val="20"/>
          <w:szCs w:val="20"/>
        </w:rPr>
        <w:t>újrabundozás</w:t>
      </w:r>
      <w:proofErr w:type="spellEnd"/>
      <w:r w:rsidRPr="00B1341C">
        <w:rPr>
          <w:rFonts w:ascii="Arial" w:hAnsi="Arial" w:cs="Arial"/>
          <w:color w:val="000000" w:themeColor="text1"/>
          <w:sz w:val="20"/>
          <w:szCs w:val="20"/>
        </w:rPr>
        <w:t>, vagy a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fogólap</w:t>
      </w:r>
      <w:r w:rsidRPr="00B1341C">
        <w:rPr>
          <w:rStyle w:val="apple-converted-space"/>
          <w:rFonts w:ascii="Arial" w:hAnsi="Arial" w:cs="Arial"/>
          <w:color w:val="000000" w:themeColor="text1"/>
          <w:sz w:val="20"/>
          <w:szCs w:val="20"/>
        </w:rPr>
        <w:t> </w:t>
      </w:r>
      <w:r w:rsidRPr="00B1341C">
        <w:rPr>
          <w:rFonts w:ascii="Arial" w:hAnsi="Arial" w:cs="Arial"/>
          <w:color w:val="000000" w:themeColor="text1"/>
          <w:sz w:val="20"/>
          <w:szCs w:val="20"/>
        </w:rPr>
        <w:t>csiszolása.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B1341C" w:rsidTr="00B1341C"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Test:</w:t>
            </w:r>
          </w:p>
        </w:tc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Mahagóni, juhar</w:t>
            </w:r>
          </w:p>
        </w:tc>
      </w:tr>
      <w:tr w:rsidR="00B1341C" w:rsidTr="00B1341C"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Nyak</w:t>
            </w:r>
          </w:p>
        </w:tc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Mahagóni</w:t>
            </w:r>
          </w:p>
        </w:tc>
      </w:tr>
      <w:tr w:rsidR="00B1341C" w:rsidTr="00B1341C"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Hangszedők</w:t>
            </w:r>
          </w:p>
        </w:tc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 xml:space="preserve">2 db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humbucker</w:t>
            </w:r>
            <w:proofErr w:type="spellEnd"/>
          </w:p>
        </w:tc>
      </w:tr>
      <w:tr w:rsidR="00B1341C" w:rsidTr="00B1341C"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Súlya</w:t>
            </w:r>
          </w:p>
        </w:tc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Nehéz</w:t>
            </w:r>
          </w:p>
        </w:tc>
      </w:tr>
      <w:tr w:rsidR="00B1341C" w:rsidTr="00B1341C"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Híd</w:t>
            </w:r>
          </w:p>
        </w:tc>
        <w:tc>
          <w:tcPr>
            <w:tcW w:w="4528" w:type="dxa"/>
          </w:tcPr>
          <w:p w:rsidR="00B1341C" w:rsidRDefault="00B1341C" w:rsidP="004A6DD8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hu-HU"/>
              </w:rPr>
              <w:t>Fix</w:t>
            </w:r>
          </w:p>
        </w:tc>
      </w:tr>
    </w:tbl>
    <w:p w:rsidR="00B1341C" w:rsidRPr="00B1341C" w:rsidRDefault="00B1341C" w:rsidP="004A6DD8">
      <w:pPr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hu-HU"/>
        </w:rPr>
      </w:pPr>
    </w:p>
    <w:sectPr w:rsidR="00B1341C" w:rsidRPr="00B1341C" w:rsidSect="00286A2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519ED"/>
    <w:multiLevelType w:val="hybridMultilevel"/>
    <w:tmpl w:val="7ABCEED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87F9B"/>
    <w:multiLevelType w:val="hybridMultilevel"/>
    <w:tmpl w:val="F36071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EF2B84"/>
    <w:multiLevelType w:val="hybridMultilevel"/>
    <w:tmpl w:val="493E63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7CF"/>
    <w:rsid w:val="00286A24"/>
    <w:rsid w:val="00327BFB"/>
    <w:rsid w:val="004A6DD8"/>
    <w:rsid w:val="00655F07"/>
    <w:rsid w:val="008137CF"/>
    <w:rsid w:val="00B1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F1FC0"/>
  <w15:chartTrackingRefBased/>
  <w15:docId w15:val="{28608205-2F09-4542-B0FB-A30C1C92B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134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134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4">
    <w:name w:val="heading 4"/>
    <w:basedOn w:val="Norml"/>
    <w:link w:val="Cmsor4Char"/>
    <w:uiPriority w:val="9"/>
    <w:qFormat/>
    <w:rsid w:val="00655F07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137CF"/>
    <w:pPr>
      <w:ind w:left="720"/>
      <w:contextualSpacing/>
    </w:pPr>
  </w:style>
  <w:style w:type="character" w:customStyle="1" w:styleId="apple-converted-space">
    <w:name w:val="apple-converted-space"/>
    <w:basedOn w:val="Bekezdsalapbettpusa"/>
    <w:rsid w:val="00655F07"/>
  </w:style>
  <w:style w:type="character" w:styleId="Hiperhivatkozs">
    <w:name w:val="Hyperlink"/>
    <w:basedOn w:val="Bekezdsalapbettpusa"/>
    <w:uiPriority w:val="99"/>
    <w:semiHidden/>
    <w:unhideWhenUsed/>
    <w:rsid w:val="00655F07"/>
    <w:rPr>
      <w:color w:val="0000FF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655F07"/>
    <w:rPr>
      <w:rFonts w:ascii="Times New Roman" w:eastAsia="Times New Roman" w:hAnsi="Times New Roman" w:cs="Times New Roman"/>
      <w:b/>
      <w:bCs/>
      <w:lang w:eastAsia="hu-HU"/>
    </w:rPr>
  </w:style>
  <w:style w:type="character" w:customStyle="1" w:styleId="mw-headline">
    <w:name w:val="mw-headline"/>
    <w:basedOn w:val="Bekezdsalapbettpusa"/>
    <w:rsid w:val="00655F07"/>
  </w:style>
  <w:style w:type="character" w:customStyle="1" w:styleId="mw-editsection">
    <w:name w:val="mw-editsection"/>
    <w:basedOn w:val="Bekezdsalapbettpusa"/>
    <w:rsid w:val="00655F07"/>
  </w:style>
  <w:style w:type="character" w:customStyle="1" w:styleId="mw-editsection-bracket">
    <w:name w:val="mw-editsection-bracket"/>
    <w:basedOn w:val="Bekezdsalapbettpusa"/>
    <w:rsid w:val="00655F07"/>
  </w:style>
  <w:style w:type="paragraph" w:styleId="NormlWeb">
    <w:name w:val="Normal (Web)"/>
    <w:basedOn w:val="Norml"/>
    <w:uiPriority w:val="99"/>
    <w:semiHidden/>
    <w:unhideWhenUsed/>
    <w:rsid w:val="00655F0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hu-HU"/>
    </w:rPr>
  </w:style>
  <w:style w:type="table" w:styleId="Rcsostblzat">
    <w:name w:val="Table Grid"/>
    <w:basedOn w:val="Normltblzat"/>
    <w:uiPriority w:val="39"/>
    <w:rsid w:val="00B134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B134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134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7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D4A8CE-83C9-834E-A7C2-1995F7424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893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Puskás Gellért</dc:creator>
  <cp:keywords/>
  <dc:description/>
  <cp:lastModifiedBy>Puskás Gellért</cp:lastModifiedBy>
  <cp:revision>1</cp:revision>
  <dcterms:created xsi:type="dcterms:W3CDTF">2020-03-04T18:23:00Z</dcterms:created>
  <dcterms:modified xsi:type="dcterms:W3CDTF">2020-03-04T19:08:00Z</dcterms:modified>
</cp:coreProperties>
</file>