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ebo" w:cs="Heebo" w:eastAsia="Heebo" w:hAnsi="Heebo"/>
          <w:sz w:val="32"/>
          <w:szCs w:val="32"/>
          <w:u w:val="single"/>
        </w:rPr>
      </w:pPr>
      <w:r w:rsidDel="00000000" w:rsidR="00000000" w:rsidRPr="00000000">
        <w:rPr>
          <w:rFonts w:ascii="Heebo" w:cs="Heebo" w:eastAsia="Heebo" w:hAnsi="Heebo"/>
          <w:sz w:val="32"/>
          <w:szCs w:val="32"/>
          <w:u w:val="single"/>
          <w:rtl w:val="0"/>
        </w:rPr>
        <w:t xml:space="preserve">MTCT Web3 SSI System Technical Specification</w:t>
      </w:r>
    </w:p>
    <w:p w:rsidR="00000000" w:rsidDel="00000000" w:rsidP="00000000" w:rsidRDefault="00000000" w:rsidRPr="00000000" w14:paraId="0000000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This document provides a detailed technical specification for the implementation of the MTCT Web3 SSI system. The system focuses on Web3 SSI-based customer onboarding, utilising verifiable credentials for asset management, and is designed for both on-premise and cloud-native deployment.</w:t>
      </w:r>
    </w:p>
    <w:p w:rsidR="00000000" w:rsidDel="00000000" w:rsidP="00000000" w:rsidRDefault="00000000" w:rsidRPr="00000000" w14:paraId="00000006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</w:rPr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Components and Services</w:t>
      </w:r>
    </w:p>
    <w:p w:rsidR="00000000" w:rsidDel="00000000" w:rsidP="00000000" w:rsidRDefault="00000000" w:rsidRPr="00000000" w14:paraId="0000000A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 Browse</w:t>
      </w:r>
      <w:r w:rsidDel="00000000" w:rsidR="00000000" w:rsidRPr="00000000">
        <w:rPr>
          <w:rFonts w:ascii="Heebo" w:cs="Heebo" w:eastAsia="Heebo" w:hAnsi="Heebo"/>
          <w:rtl w:val="0"/>
        </w:rPr>
        <w:t xml:space="preserve">r: The primary interface for users to access the MTCT platform.</w:t>
      </w:r>
    </w:p>
    <w:p w:rsidR="00000000" w:rsidDel="00000000" w:rsidP="00000000" w:rsidRDefault="00000000" w:rsidRPr="00000000" w14:paraId="0000000C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Load Balancer</w:t>
      </w:r>
      <w:r w:rsidDel="00000000" w:rsidR="00000000" w:rsidRPr="00000000">
        <w:rPr>
          <w:rFonts w:ascii="Heebo" w:cs="Heebo" w:eastAsia="Heebo" w:hAnsi="Heebo"/>
          <w:rtl w:val="0"/>
        </w:rPr>
        <w:t xml:space="preserve">: Distributes incoming traffic across multiple instances to ensure optimal resource utilization.</w:t>
      </w:r>
    </w:p>
    <w:p w:rsidR="00000000" w:rsidDel="00000000" w:rsidP="00000000" w:rsidRDefault="00000000" w:rsidRPr="00000000" w14:paraId="0000000E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Express Server</w:t>
      </w:r>
      <w:r w:rsidDel="00000000" w:rsidR="00000000" w:rsidRPr="00000000">
        <w:rPr>
          <w:rFonts w:ascii="Heebo" w:cs="Heebo" w:eastAsia="Heebo" w:hAnsi="Heebo"/>
          <w:rtl w:val="0"/>
        </w:rPr>
        <w:t xml:space="preserve">: Serves APIs and acts as the middleman between the frontend and backend.</w:t>
      </w:r>
    </w:p>
    <w:p w:rsidR="00000000" w:rsidDel="00000000" w:rsidP="00000000" w:rsidRDefault="00000000" w:rsidRPr="00000000" w14:paraId="00000010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SSI Handler (WeIDY)</w:t>
      </w:r>
      <w:r w:rsidDel="00000000" w:rsidR="00000000" w:rsidRPr="00000000">
        <w:rPr>
          <w:rFonts w:ascii="Heebo" w:cs="Heebo" w:eastAsia="Heebo" w:hAnsi="Heeb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Onboards users via verifiable credentials.</w:t>
      </w:r>
    </w:p>
    <w:p w:rsidR="00000000" w:rsidDel="00000000" w:rsidP="00000000" w:rsidRDefault="00000000" w:rsidRPr="00000000" w14:paraId="00000014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Integrates with Aries, Indy, etc.</w:t>
      </w:r>
    </w:p>
    <w:p w:rsidR="00000000" w:rsidDel="00000000" w:rsidP="00000000" w:rsidRDefault="00000000" w:rsidRPr="00000000" w14:paraId="00000015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Validates &amp; issues verifiable credentials.</w:t>
      </w:r>
    </w:p>
    <w:p w:rsidR="00000000" w:rsidDel="00000000" w:rsidP="00000000" w:rsidRDefault="00000000" w:rsidRPr="00000000" w14:paraId="0000001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Provides the capability to prove, revoke, and verify credentials.</w:t>
      </w:r>
    </w:p>
    <w:p w:rsidR="00000000" w:rsidDel="00000000" w:rsidP="00000000" w:rsidRDefault="00000000" w:rsidRPr="00000000" w14:paraId="00000017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Web3 &amp; Blockchain</w:t>
      </w:r>
      <w:r w:rsidDel="00000000" w:rsidR="00000000" w:rsidRPr="00000000">
        <w:rPr>
          <w:rFonts w:ascii="Heebo" w:cs="Heebo" w:eastAsia="Heebo" w:hAnsi="Heebo"/>
          <w:rtl w:val="0"/>
        </w:rPr>
        <w:t xml:space="preserve">: Connects with Ethereum blockchain or other supported blockchain networks for smart contract deployments and interactions.</w:t>
      </w:r>
    </w:p>
    <w:p w:rsidR="00000000" w:rsidDel="00000000" w:rsidP="00000000" w:rsidRDefault="00000000" w:rsidRPr="00000000" w14:paraId="0000001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Asset Management Module:</w:t>
      </w:r>
      <w:r w:rsidDel="00000000" w:rsidR="00000000" w:rsidRPr="00000000">
        <w:rPr>
          <w:rFonts w:ascii="Heebo" w:cs="Heebo" w:eastAsia="Heebo" w:hAnsi="Heebo"/>
          <w:rtl w:val="0"/>
        </w:rPr>
        <w:t xml:space="preserve"> Handles CRUD operations for products, transaction recording, product ownership, and transfer.</w:t>
      </w:r>
    </w:p>
    <w:p w:rsidR="00000000" w:rsidDel="00000000" w:rsidP="00000000" w:rsidRDefault="00000000" w:rsidRPr="00000000" w14:paraId="0000001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Database:</w:t>
      </w:r>
      <w:r w:rsidDel="00000000" w:rsidR="00000000" w:rsidRPr="00000000">
        <w:rPr>
          <w:rFonts w:ascii="Heebo" w:cs="Heebo" w:eastAsia="Heebo" w:hAnsi="Heebo"/>
          <w:rtl w:val="0"/>
        </w:rPr>
        <w:t xml:space="preserve"> A hybrid architecture with both on-premise and cloud DBs. Ensures regular sync or real-time data replication between databases and sharding for scalability.</w:t>
      </w:r>
    </w:p>
    <w:p w:rsidR="00000000" w:rsidDel="00000000" w:rsidP="00000000" w:rsidRDefault="00000000" w:rsidRPr="00000000" w14:paraId="0000001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Micro-services Backend</w:t>
      </w:r>
      <w:r w:rsidDel="00000000" w:rsidR="00000000" w:rsidRPr="00000000">
        <w:rPr>
          <w:rFonts w:ascii="Heebo" w:cs="Heebo" w:eastAsia="Heebo" w:hAnsi="Heebo"/>
          <w:rtl w:val="0"/>
        </w:rPr>
        <w:t xml:space="preserve">: Supports the asset management module and other functionalities.</w:t>
      </w:r>
    </w:p>
    <w:p w:rsidR="00000000" w:rsidDel="00000000" w:rsidP="00000000" w:rsidRDefault="00000000" w:rsidRPr="00000000" w14:paraId="0000001F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Interfaces</w:t>
      </w:r>
      <w:r w:rsidDel="00000000" w:rsidR="00000000" w:rsidRPr="00000000">
        <w:rPr>
          <w:rFonts w:ascii="Heebo" w:cs="Heebo" w:eastAsia="Heebo" w:hAnsi="Heebo"/>
          <w:rtl w:val="0"/>
        </w:rPr>
        <w:t xml:space="preserve">: Various user interfaces to interact with the system.</w:t>
      </w:r>
    </w:p>
    <w:p w:rsidR="00000000" w:rsidDel="00000000" w:rsidP="00000000" w:rsidRDefault="00000000" w:rsidRPr="00000000" w14:paraId="00000021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Containerization</w:t>
      </w:r>
      <w:r w:rsidDel="00000000" w:rsidR="00000000" w:rsidRPr="00000000">
        <w:rPr>
          <w:rFonts w:ascii="Heebo" w:cs="Heebo" w:eastAsia="Heebo" w:hAnsi="Heebo"/>
          <w:rtl w:val="0"/>
        </w:rPr>
        <w:t xml:space="preserve">: Encapsulates the micro-services backend for isolated deployments and scaling.</w:t>
      </w:r>
    </w:p>
    <w:p w:rsidR="00000000" w:rsidDel="00000000" w:rsidP="00000000" w:rsidRDefault="00000000" w:rsidRPr="00000000" w14:paraId="00000023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Cloud-native Services</w:t>
      </w:r>
      <w:r w:rsidDel="00000000" w:rsidR="00000000" w:rsidRPr="00000000">
        <w:rPr>
          <w:rFonts w:ascii="Heebo" w:cs="Heebo" w:eastAsia="Heebo" w:hAnsi="Heebo"/>
          <w:rtl w:val="0"/>
        </w:rPr>
        <w:t xml:space="preserve">: Hosts the containerized applications on platforms like AWS, Azure, or GCP.</w:t>
      </w:r>
    </w:p>
    <w:p w:rsidR="00000000" w:rsidDel="00000000" w:rsidP="00000000" w:rsidRDefault="00000000" w:rsidRPr="00000000" w14:paraId="00000025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Stateless Application Design</w:t>
      </w:r>
      <w:r w:rsidDel="00000000" w:rsidR="00000000" w:rsidRPr="00000000">
        <w:rPr>
          <w:rFonts w:ascii="Heebo" w:cs="Heebo" w:eastAsia="Heebo" w:hAnsi="Heebo"/>
          <w:rtl w:val="0"/>
        </w:rPr>
        <w:t xml:space="preserve">: Ensures easy scalability of the system.</w:t>
      </w:r>
    </w:p>
    <w:p w:rsidR="00000000" w:rsidDel="00000000" w:rsidP="00000000" w:rsidRDefault="00000000" w:rsidRPr="00000000" w14:paraId="00000027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Centralized Logging: Tools like ELK Stack for monitoring and logging system activities.</w:t>
      </w:r>
    </w:p>
    <w:p w:rsidR="00000000" w:rsidDel="00000000" w:rsidP="00000000" w:rsidRDefault="00000000" w:rsidRPr="00000000" w14:paraId="0000002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Monitoring: Tools like Prometheus and Grafana for system health checks and alerts.</w:t>
      </w:r>
    </w:p>
    <w:p w:rsidR="00000000" w:rsidDel="00000000" w:rsidP="00000000" w:rsidRDefault="00000000" w:rsidRPr="00000000" w14:paraId="0000002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Rationale</w:t>
      </w:r>
    </w:p>
    <w:p w:rsidR="00000000" w:rsidDel="00000000" w:rsidP="00000000" w:rsidRDefault="00000000" w:rsidRPr="00000000" w14:paraId="0000002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Web3 Integration: Provides a decentralized approach to identity management, ensuring security and privacy.</w:t>
      </w:r>
    </w:p>
    <w:p w:rsidR="00000000" w:rsidDel="00000000" w:rsidP="00000000" w:rsidRDefault="00000000" w:rsidRPr="00000000" w14:paraId="0000002F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SSI Handler (WeIDY): Enables a trustable and secure transactional environment using verifiable credentials.</w:t>
      </w:r>
    </w:p>
    <w:p w:rsidR="00000000" w:rsidDel="00000000" w:rsidP="00000000" w:rsidRDefault="00000000" w:rsidRPr="00000000" w14:paraId="00000031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Asset Management Module: Ensures seamless management of assets with the added security of verifiable credentials.</w:t>
      </w:r>
    </w:p>
    <w:p w:rsidR="00000000" w:rsidDel="00000000" w:rsidP="00000000" w:rsidRDefault="00000000" w:rsidRPr="00000000" w14:paraId="00000033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Database Design: The hybrid architecture ensures data availability, redundancy, and scalability.</w:t>
      </w:r>
    </w:p>
    <w:p w:rsidR="00000000" w:rsidDel="00000000" w:rsidP="00000000" w:rsidRDefault="00000000" w:rsidRPr="00000000" w14:paraId="00000035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Micro-services Architecture: Provides flexibility, scalability, and ease of maintenance.</w:t>
      </w:r>
    </w:p>
    <w:p w:rsidR="00000000" w:rsidDel="00000000" w:rsidP="00000000" w:rsidRDefault="00000000" w:rsidRPr="00000000" w14:paraId="00000037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Containerization &amp; Cloud-native Services: Ensures efficient resource utilization, scalability, and high availability.</w:t>
      </w:r>
    </w:p>
    <w:p w:rsidR="00000000" w:rsidDel="00000000" w:rsidP="00000000" w:rsidRDefault="00000000" w:rsidRPr="00000000" w14:paraId="0000003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Stateless Design: Enhances the system's scalability by ensuring that each request from a client to a server is treated as a new request.</w:t>
      </w:r>
    </w:p>
    <w:p w:rsidR="00000000" w:rsidDel="00000000" w:rsidP="00000000" w:rsidRDefault="00000000" w:rsidRPr="00000000" w14:paraId="0000003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Centralized Logging &amp; Monitoring: Provides insights into system performance, potential issues, and ensures system health.</w:t>
      </w:r>
    </w:p>
    <w:p w:rsidR="00000000" w:rsidDel="00000000" w:rsidP="00000000" w:rsidRDefault="00000000" w:rsidRPr="00000000" w14:paraId="0000003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ebo" w:cs="Heebo" w:eastAsia="Heebo" w:hAnsi="Heebo"/>
          <w:b w:val="1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u w:val="single"/>
          <w:rtl w:val="0"/>
        </w:rPr>
        <w:t xml:space="preserve">Implementation Flow</w:t>
      </w:r>
    </w:p>
    <w:p w:rsidR="00000000" w:rsidDel="00000000" w:rsidP="00000000" w:rsidRDefault="00000000" w:rsidRPr="00000000" w14:paraId="0000003F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A user accesses the MTCT platform for onboarding.</w:t>
      </w:r>
    </w:p>
    <w:p w:rsidR="00000000" w:rsidDel="00000000" w:rsidP="00000000" w:rsidRDefault="00000000" w:rsidRPr="00000000" w14:paraId="00000041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They are directed to WeIDY for SSI credential creation/submission.</w:t>
      </w:r>
    </w:p>
    <w:p w:rsidR="00000000" w:rsidDel="00000000" w:rsidP="00000000" w:rsidRDefault="00000000" w:rsidRPr="00000000" w14:paraId="00000043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WeIDY interacts with Web3 for credential validation and storage on the blockchain.</w:t>
      </w:r>
    </w:p>
    <w:p w:rsidR="00000000" w:rsidDel="00000000" w:rsidP="00000000" w:rsidRDefault="00000000" w:rsidRPr="00000000" w14:paraId="00000045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Post-validation, the user gains access to the MTCT platform for asset management.</w:t>
      </w:r>
    </w:p>
    <w:p w:rsidR="00000000" w:rsidDel="00000000" w:rsidP="00000000" w:rsidRDefault="00000000" w:rsidRPr="00000000" w14:paraId="00000047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Verifiable credentials ensure a trustable environment for transactions.</w:t>
      </w:r>
    </w:p>
    <w:p w:rsidR="00000000" w:rsidDel="00000000" w:rsidP="00000000" w:rsidRDefault="00000000" w:rsidRPr="00000000" w14:paraId="00000049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0"/>
        </w:rPr>
        <w:t xml:space="preserve">On offboarding, user credentials can be revoked or retained for future interactions.</w:t>
      </w:r>
    </w:p>
    <w:p w:rsidR="00000000" w:rsidDel="00000000" w:rsidP="00000000" w:rsidRDefault="00000000" w:rsidRPr="00000000" w14:paraId="0000004B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ebo-regular.ttf"/><Relationship Id="rId2" Type="http://schemas.openxmlformats.org/officeDocument/2006/relationships/font" Target="fonts/Heeb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