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520C9" w14:textId="77777777" w:rsidR="001E47A6" w:rsidRDefault="00000000">
      <w:pPr>
        <w:pStyle w:val="Ttulo"/>
      </w:pPr>
      <w:r>
        <w:t>Guilherme Ribeiro de Almeida Lara</w:t>
      </w:r>
    </w:p>
    <w:p w14:paraId="5937BFF8" w14:textId="4175DB1C" w:rsidR="001E47A6" w:rsidRDefault="00000000">
      <w:r>
        <w:t xml:space="preserve">Analista de </w:t>
      </w:r>
      <w:proofErr w:type="spellStart"/>
      <w:r>
        <w:t>Suporte</w:t>
      </w:r>
      <w:proofErr w:type="spellEnd"/>
      <w:r>
        <w:t xml:space="preserve"> Técnico Pleno</w:t>
      </w:r>
    </w:p>
    <w:p w14:paraId="4ACC7E16" w14:textId="77777777" w:rsidR="001E47A6" w:rsidRDefault="00000000">
      <w:pPr>
        <w:pStyle w:val="Ttulo1"/>
      </w:pPr>
      <w:proofErr w:type="spellStart"/>
      <w:r>
        <w:t>Contato</w:t>
      </w:r>
      <w:proofErr w:type="spellEnd"/>
    </w:p>
    <w:p w14:paraId="220DE889" w14:textId="2F7E5E1D" w:rsidR="001E47A6" w:rsidRDefault="00000000">
      <w:r>
        <w:t>Telefone: (14) 99148-7784</w:t>
      </w:r>
      <w:r>
        <w:br/>
        <w:t>Email: guilhermelara.developer@outlook.com</w:t>
      </w:r>
      <w:r>
        <w:br/>
        <w:t>LinkedIn: www.linkedin.com/in/devguilara</w:t>
      </w:r>
    </w:p>
    <w:p w14:paraId="0A9EA1BF" w14:textId="77777777" w:rsidR="001E47A6" w:rsidRDefault="00000000">
      <w:pPr>
        <w:pStyle w:val="Ttulo1"/>
      </w:pPr>
      <w:proofErr w:type="spellStart"/>
      <w:r>
        <w:t>Resumo</w:t>
      </w:r>
      <w:proofErr w:type="spellEnd"/>
      <w:r>
        <w:t xml:space="preserve"> </w:t>
      </w:r>
      <w:proofErr w:type="spellStart"/>
      <w:r>
        <w:t>Profissional</w:t>
      </w:r>
      <w:proofErr w:type="spellEnd"/>
    </w:p>
    <w:p w14:paraId="02AFC4ED" w14:textId="1DED5D79" w:rsidR="001E47A6" w:rsidRDefault="00000000">
      <w:r>
        <w:t xml:space="preserve">Profissional de Tecnologia da Informação com ampla experiência em suporte técnico, infraestrutura e sistemas empresariais. Atua com foco em garantir a estabilidade e continuidade dos serviços, prestando atendimento de excelência ao cliente interno e externo. Possui forte capacidade de análise, resolução de problemas e comunicação clara, além de domínio em ferramentas de helpdesk, manipulação de dados e diagnóstico de falhas. Atualmente desempenha a função de Analista de </w:t>
      </w:r>
      <w:proofErr w:type="spellStart"/>
      <w:r>
        <w:t>Suporte</w:t>
      </w:r>
      <w:proofErr w:type="spellEnd"/>
      <w:r>
        <w:t xml:space="preserve"> Técnico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Teknisa</w:t>
      </w:r>
      <w:proofErr w:type="spellEnd"/>
      <w:r>
        <w:t xml:space="preserve">, </w:t>
      </w:r>
      <w:proofErr w:type="spellStart"/>
      <w:r>
        <w:t>contribuindo</w:t>
      </w:r>
      <w:proofErr w:type="spellEnd"/>
      <w:r>
        <w:t xml:space="preserve"> com melhorias operacionais e suporte a sistemas críticos para o varejo e alimentação.</w:t>
      </w:r>
    </w:p>
    <w:p w14:paraId="2C2275D7" w14:textId="77777777" w:rsidR="001E47A6" w:rsidRDefault="00000000">
      <w:pPr>
        <w:pStyle w:val="Ttulo1"/>
      </w:pPr>
      <w:r>
        <w:t>Experiência Profissional</w:t>
      </w:r>
    </w:p>
    <w:p w14:paraId="410F865C" w14:textId="77777777" w:rsidR="001E47A6" w:rsidRDefault="00000000">
      <w:r>
        <w:br/>
        <w:t>TEKNISA | Analista de Suporte Técnico (08/2024 – Atual)</w:t>
      </w:r>
      <w:r>
        <w:br/>
        <w:t>- Atendimento a chamados via Movidesk, telefone e chat, garantindo SLA e satisfação do cliente.</w:t>
      </w:r>
      <w:r>
        <w:br/>
        <w:t>- Suporte funcional e técnico aos sistemas Odhen Retail (PDV e Frente de Caixa), Tecfood (Compras e Logística) e Pebbian ERP (Documentos Fiscais).</w:t>
      </w:r>
      <w:r>
        <w:br/>
        <w:t>- Acompanhamento de falhas de software, abertura de tickets internos e interação com a equipe de desenvolvimento.</w:t>
      </w:r>
      <w:r>
        <w:br/>
        <w:t>- Execução de scripts e comandos DML em bancos SQL Server e PL/SQL para extração de dados gerenciais.</w:t>
      </w:r>
      <w:r>
        <w:br/>
      </w:r>
      <w:r>
        <w:br/>
        <w:t>JALOVI LIVRARIA | Analista de Suporte Helpdesk (01/2024 – 07/2024)</w:t>
      </w:r>
      <w:r>
        <w:br/>
        <w:t>- Gerenciamento de redes e suporte a servidores, infraestrutura e CFTV.</w:t>
      </w:r>
      <w:r>
        <w:br/>
        <w:t>- Apoio direto aos sistemas Aucom (ERP, PDV e SGI), backups e manutenção de rede.</w:t>
      </w:r>
      <w:r>
        <w:br/>
      </w:r>
      <w:r>
        <w:br/>
        <w:t>KS2 SOLUÇÕES | Analista de Suporte de TI (09/2023 – 11/2023)</w:t>
      </w:r>
      <w:r>
        <w:br/>
        <w:t>- Atendimento técnico de alto nível, documentação de soluções e testes em sistemas.</w:t>
      </w:r>
      <w:r>
        <w:br/>
        <w:t>- Colaboração com desenvolvedores para ajuste de usabilidade e correção de bugs.</w:t>
      </w:r>
      <w:r>
        <w:br/>
      </w:r>
      <w:r>
        <w:br/>
      </w:r>
      <w:r>
        <w:lastRenderedPageBreak/>
        <w:t>NEXT SI | Analista de Suporte (10/2022 – 02/2023)</w:t>
      </w:r>
      <w:r>
        <w:br/>
        <w:t>- Responsável por implantação e migração de servidores em ambientes corporativos.</w:t>
      </w:r>
      <w:r>
        <w:br/>
        <w:t>- Suporte de segundo nível e atuação em correção de falhas reportadas por clientes.</w:t>
      </w:r>
      <w:r>
        <w:br/>
      </w:r>
      <w:r>
        <w:br/>
        <w:t>NEOBIZ | Consultor de Automação (07/2022 – 10/2022)</w:t>
      </w:r>
      <w:r>
        <w:br/>
        <w:t>- Desenvolvimento de automações em JavaScript usando o sistema Lecom (RPA).</w:t>
      </w:r>
      <w:r>
        <w:br/>
        <w:t>- Implementação de rotinas corporativas e integrações com sistemas internos via Java EE.</w:t>
      </w:r>
      <w:r>
        <w:br/>
      </w:r>
      <w:r>
        <w:br/>
        <w:t>INDEXNET | Desenvolvedor Web (09/2020 – 08/2021)</w:t>
      </w:r>
      <w:r>
        <w:br/>
        <w:t>- Desenvolvimento de sites institucionais responsivos em WordPress e SEO.</w:t>
      </w:r>
      <w:r>
        <w:br/>
        <w:t>- Apoio a projetos web, garantindo usabilidade, performance e segurança.</w:t>
      </w:r>
      <w:r>
        <w:br/>
      </w:r>
      <w:r>
        <w:br/>
        <w:t>ZOPONE ENGENHARIA | Suporte Técnico (08/2019 – 02/2020)</w:t>
      </w:r>
      <w:r>
        <w:br/>
        <w:t>- Administração de usuários, redes e backup em nuvem.</w:t>
      </w:r>
      <w:r>
        <w:br/>
        <w:t>- Desenvolvimento de relatórios em Delphi XE8 e manutenção em SQL Server.</w:t>
      </w:r>
      <w:r>
        <w:br/>
      </w:r>
      <w:r>
        <w:br/>
        <w:t>ABC SOLUÇÕES | Analista de Suporte Técnico (01/2017 – 02/2018)</w:t>
      </w:r>
      <w:r>
        <w:br/>
        <w:t>- Atendimento N1 e N2 a clientes varejistas, utilizando os sistemas Hyper Varejo e Ideal.</w:t>
      </w:r>
      <w:r>
        <w:br/>
        <w:t>- Criação de aplicativo Android em Java para geração de senhas e liberação de acesso ao sistema.</w:t>
      </w:r>
      <w:r>
        <w:br/>
      </w:r>
    </w:p>
    <w:p w14:paraId="0BA24C52" w14:textId="77777777" w:rsidR="001E47A6" w:rsidRDefault="00000000">
      <w:pPr>
        <w:pStyle w:val="Ttulo1"/>
      </w:pPr>
      <w:r>
        <w:t>Formação Acadêmica</w:t>
      </w:r>
    </w:p>
    <w:p w14:paraId="6C56918B" w14:textId="77777777" w:rsidR="001E47A6" w:rsidRDefault="00000000">
      <w:r>
        <w:t>Tecnólogo em Análise e Desenvolvimento de Sistemas</w:t>
      </w:r>
      <w:r>
        <w:br/>
        <w:t>Universidade Cruzeiro do Sul – Início: Agosto/2024 – Conclusão Prevista: Agosto/2026</w:t>
      </w:r>
    </w:p>
    <w:p w14:paraId="501A84B2" w14:textId="77777777" w:rsidR="001E47A6" w:rsidRDefault="00000000">
      <w:pPr>
        <w:pStyle w:val="Ttulo1"/>
      </w:pPr>
      <w:r>
        <w:t>Certificações</w:t>
      </w:r>
    </w:p>
    <w:p w14:paraId="24617C9A" w14:textId="262BBCB4" w:rsidR="001E47A6" w:rsidRDefault="00000000">
      <w:r>
        <w:br/>
        <w:t>- COBIT 2019 – Fundamentos de Governança de TI</w:t>
      </w:r>
      <w:r>
        <w:br/>
        <w:t>- Business Process Management – Gestão de Processos Empresariais</w:t>
      </w:r>
      <w:r>
        <w:br/>
        <w:t>- SCRUM – Agilidade em Projetos com Metodologias Ágeis</w:t>
      </w:r>
    </w:p>
    <w:p w14:paraId="4AF5F4EA" w14:textId="77777777" w:rsidR="001E47A6" w:rsidRDefault="00000000">
      <w:pPr>
        <w:pStyle w:val="Ttulo1"/>
      </w:pPr>
      <w:r>
        <w:t>Habilidades Técnicas</w:t>
      </w:r>
    </w:p>
    <w:p w14:paraId="58C18E19" w14:textId="0CD7FC0E" w:rsidR="001E47A6" w:rsidRDefault="00000000">
      <w:r>
        <w:br/>
        <w:t>- Sistemas Operacionais: Windows Server, Active Directory, virtualização</w:t>
      </w:r>
      <w:r>
        <w:br/>
        <w:t>- Linguagens: PL/SQL, Java, JavaScript, Delphi</w:t>
      </w:r>
      <w:r w:rsidR="001D75B7">
        <w:t>, C#.</w:t>
      </w:r>
      <w:r>
        <w:br/>
        <w:t>- Bancos de Dados: Firebird, SQL Server, PostgreSQL (básico)</w:t>
      </w:r>
      <w:r>
        <w:br/>
        <w:t xml:space="preserve">- Ferramentas: Movidesk, </w:t>
      </w:r>
      <w:proofErr w:type="spellStart"/>
      <w:r>
        <w:t>Lecom</w:t>
      </w:r>
      <w:proofErr w:type="spellEnd"/>
      <w:r>
        <w:t xml:space="preserve">, WordPress, </w:t>
      </w:r>
      <w:proofErr w:type="spellStart"/>
      <w:r>
        <w:t>sistemas</w:t>
      </w:r>
      <w:proofErr w:type="spellEnd"/>
      <w:r>
        <w:t xml:space="preserve"> ERP/PDV</w:t>
      </w:r>
      <w:r>
        <w:br/>
        <w:t>- Soft Skills: Comunicação clara, proatividade, foco em resolução, trabalho em equipe</w:t>
      </w:r>
      <w:r>
        <w:br/>
      </w:r>
    </w:p>
    <w:sectPr w:rsidR="001E47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1410769">
    <w:abstractNumId w:val="8"/>
  </w:num>
  <w:num w:numId="2" w16cid:durableId="1811635479">
    <w:abstractNumId w:val="6"/>
  </w:num>
  <w:num w:numId="3" w16cid:durableId="565146988">
    <w:abstractNumId w:val="5"/>
  </w:num>
  <w:num w:numId="4" w16cid:durableId="273023451">
    <w:abstractNumId w:val="4"/>
  </w:num>
  <w:num w:numId="5" w16cid:durableId="928120844">
    <w:abstractNumId w:val="7"/>
  </w:num>
  <w:num w:numId="6" w16cid:durableId="1910071085">
    <w:abstractNumId w:val="3"/>
  </w:num>
  <w:num w:numId="7" w16cid:durableId="165680712">
    <w:abstractNumId w:val="2"/>
  </w:num>
  <w:num w:numId="8" w16cid:durableId="323705733">
    <w:abstractNumId w:val="1"/>
  </w:num>
  <w:num w:numId="9" w16cid:durableId="1327054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309B"/>
    <w:rsid w:val="001D75B7"/>
    <w:rsid w:val="001E47A6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2AD351"/>
  <w14:defaultImageDpi w14:val="300"/>
  <w15:docId w15:val="{416C3183-676D-4A9C-9715-D2FB81A7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Guilherme Ribeiro de Almeida Lara</cp:lastModifiedBy>
  <cp:revision>2</cp:revision>
  <dcterms:created xsi:type="dcterms:W3CDTF">2025-04-29T20:50:00Z</dcterms:created>
  <dcterms:modified xsi:type="dcterms:W3CDTF">2025-04-29T20:50:00Z</dcterms:modified>
  <cp:category/>
</cp:coreProperties>
</file>