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E3" w:rsidRPr="000814E3" w:rsidRDefault="000814E3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Haris Kljajic UD 2011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– </w:t>
      </w:r>
      <w:r w:rsidRPr="000814E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hk</w:t>
      </w:r>
      <w:r w:rsidRPr="000814E3">
        <w:rPr>
          <w:rFonts w:ascii="Times New Roman" w:hAnsi="Times New Roman" w:cs="Times New Roman"/>
          <w:b/>
          <w:i/>
          <w:sz w:val="32"/>
          <w:szCs w:val="32"/>
        </w:rPr>
        <w:t>222cx</w:t>
      </w:r>
    </w:p>
    <w:p w:rsidR="00216FBA" w:rsidRPr="00C9079D" w:rsidRDefault="00FF4DBC">
      <w:pPr>
        <w:rPr>
          <w:rFonts w:ascii="Times New Roman" w:hAnsi="Times New Roman" w:cs="Times New Roman"/>
          <w:b/>
          <w:sz w:val="28"/>
          <w:szCs w:val="28"/>
        </w:rPr>
      </w:pPr>
      <w:r w:rsidRPr="00C9079D">
        <w:rPr>
          <w:rFonts w:ascii="Times New Roman" w:hAnsi="Times New Roman" w:cs="Times New Roman"/>
          <w:b/>
          <w:sz w:val="28"/>
          <w:szCs w:val="28"/>
        </w:rPr>
        <w:t>Problembeskrivning/Idébeskrivning</w:t>
      </w:r>
    </w:p>
    <w:p w:rsidR="00FF4DBC" w:rsidRPr="00C9079D" w:rsidRDefault="00FF4DBC">
      <w:pPr>
        <w:rPr>
          <w:rFonts w:ascii="Times New Roman" w:hAnsi="Times New Roman" w:cs="Times New Roman"/>
          <w:sz w:val="28"/>
          <w:szCs w:val="28"/>
        </w:rPr>
      </w:pPr>
      <w:r w:rsidRPr="00C9079D">
        <w:rPr>
          <w:rFonts w:ascii="Times New Roman" w:hAnsi="Times New Roman" w:cs="Times New Roman"/>
          <w:sz w:val="28"/>
          <w:szCs w:val="28"/>
        </w:rPr>
        <w:t>Efter ett samtal med SHO (Svenska Hunduppfördar Organisationen) har vi kommit fram till följande nedan.</w:t>
      </w:r>
    </w:p>
    <w:p w:rsidR="00FF4DBC" w:rsidRPr="00C9079D" w:rsidRDefault="00FF4DBC">
      <w:pPr>
        <w:rPr>
          <w:rFonts w:ascii="Times New Roman" w:hAnsi="Times New Roman" w:cs="Times New Roman"/>
          <w:b/>
          <w:sz w:val="28"/>
          <w:szCs w:val="28"/>
        </w:rPr>
      </w:pPr>
      <w:r w:rsidRPr="00C9079D">
        <w:rPr>
          <w:rFonts w:ascii="Times New Roman" w:hAnsi="Times New Roman" w:cs="Times New Roman"/>
          <w:b/>
          <w:sz w:val="28"/>
          <w:szCs w:val="28"/>
        </w:rPr>
        <w:t>Beskrivning:</w:t>
      </w:r>
    </w:p>
    <w:p w:rsidR="000814E3" w:rsidRDefault="00FF4DBC">
      <w:pPr>
        <w:rPr>
          <w:rFonts w:ascii="Times New Roman" w:hAnsi="Times New Roman" w:cs="Times New Roman"/>
          <w:sz w:val="28"/>
          <w:szCs w:val="28"/>
        </w:rPr>
      </w:pPr>
      <w:r w:rsidRPr="00C9079D">
        <w:rPr>
          <w:rFonts w:ascii="Times New Roman" w:hAnsi="Times New Roman" w:cs="Times New Roman"/>
          <w:sz w:val="28"/>
          <w:szCs w:val="28"/>
        </w:rPr>
        <w:t>SHO vill med min hjälp skapa en databas för att administrera och ha översikt på samtliga aktiva hunduppfödare runt om i landet. I databasen vill SHO kunna registrera hunduppfödare, kontaktsätt, adress sam</w:t>
      </w:r>
      <w:r w:rsidR="00C9079D" w:rsidRPr="00C9079D">
        <w:rPr>
          <w:rFonts w:ascii="Times New Roman" w:hAnsi="Times New Roman" w:cs="Times New Roman"/>
          <w:sz w:val="28"/>
          <w:szCs w:val="28"/>
        </w:rPr>
        <w:t>t hundras tillhörande uppfödare. Databasen ska innehålla information om</w:t>
      </w:r>
      <w:r w:rsidRPr="00C9079D">
        <w:rPr>
          <w:rFonts w:ascii="Times New Roman" w:hAnsi="Times New Roman" w:cs="Times New Roman"/>
          <w:sz w:val="28"/>
          <w:szCs w:val="28"/>
        </w:rPr>
        <w:t xml:space="preserve"> hundraserna so</w:t>
      </w:r>
      <w:r w:rsidR="00C9079D" w:rsidRPr="00C9079D">
        <w:rPr>
          <w:rFonts w:ascii="Times New Roman" w:hAnsi="Times New Roman" w:cs="Times New Roman"/>
          <w:sz w:val="28"/>
          <w:szCs w:val="28"/>
        </w:rPr>
        <w:t>m te.x vikt, höjd, ursprung, mentalitet samt uppgift för varje rastyp.</w:t>
      </w:r>
      <w:r w:rsidRPr="00C9079D">
        <w:rPr>
          <w:rFonts w:ascii="Times New Roman" w:hAnsi="Times New Roman" w:cs="Times New Roman"/>
          <w:sz w:val="28"/>
          <w:szCs w:val="28"/>
        </w:rPr>
        <w:t xml:space="preserve"> </w:t>
      </w:r>
      <w:r w:rsidR="00C9079D" w:rsidRPr="00C9079D">
        <w:rPr>
          <w:rFonts w:ascii="Times New Roman" w:hAnsi="Times New Roman" w:cs="Times New Roman"/>
          <w:sz w:val="28"/>
          <w:szCs w:val="28"/>
        </w:rPr>
        <w:t>SHO vill också kunna lägga till hur många valpar, indelat i kön, hunduppfödaren har tillgängligt.</w:t>
      </w:r>
    </w:p>
    <w:p w:rsidR="00FA2AF7" w:rsidRDefault="00FA2AF7">
      <w:pPr>
        <w:rPr>
          <w:rFonts w:ascii="Times New Roman" w:hAnsi="Times New Roman" w:cs="Times New Roman"/>
          <w:sz w:val="28"/>
          <w:szCs w:val="28"/>
        </w:rPr>
      </w:pPr>
    </w:p>
    <w:p w:rsidR="00FA2AF7" w:rsidRDefault="00FA2AF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A2AF7" w:rsidRPr="00FA2AF7" w:rsidRDefault="00FA2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Tidsplan:</w:t>
      </w:r>
    </w:p>
    <w:tbl>
      <w:tblPr>
        <w:tblStyle w:val="TableGrid"/>
        <w:tblW w:w="10803" w:type="dxa"/>
        <w:tblInd w:w="-630" w:type="dxa"/>
        <w:tblLook w:val="04A0" w:firstRow="1" w:lastRow="0" w:firstColumn="1" w:lastColumn="0" w:noHBand="0" w:noVBand="1"/>
      </w:tblPr>
      <w:tblGrid>
        <w:gridCol w:w="2488"/>
        <w:gridCol w:w="1369"/>
        <w:gridCol w:w="1276"/>
        <w:gridCol w:w="1417"/>
        <w:gridCol w:w="1418"/>
        <w:gridCol w:w="1417"/>
        <w:gridCol w:w="1418"/>
      </w:tblGrid>
      <w:tr w:rsidR="000814E3" w:rsidRPr="000814E3" w:rsidTr="00FA2AF7">
        <w:tc>
          <w:tcPr>
            <w:tcW w:w="2488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  <w:r w:rsidRPr="000814E3">
              <w:rPr>
                <w:rFonts w:ascii="Times New Roman" w:hAnsi="Times New Roman" w:cs="Times New Roman"/>
              </w:rPr>
              <w:t>2012-02-21</w:t>
            </w:r>
          </w:p>
        </w:tc>
        <w:tc>
          <w:tcPr>
            <w:tcW w:w="1276" w:type="dxa"/>
          </w:tcPr>
          <w:p w:rsidR="000814E3" w:rsidRPr="000814E3" w:rsidRDefault="00FA2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2012-02-25</w:t>
            </w:r>
          </w:p>
        </w:tc>
        <w:tc>
          <w:tcPr>
            <w:tcW w:w="1417" w:type="dxa"/>
          </w:tcPr>
          <w:p w:rsidR="000814E3" w:rsidRPr="000814E3" w:rsidRDefault="00FA2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2012-03-01</w:t>
            </w:r>
          </w:p>
        </w:tc>
        <w:tc>
          <w:tcPr>
            <w:tcW w:w="1418" w:type="dxa"/>
          </w:tcPr>
          <w:p w:rsidR="000814E3" w:rsidRPr="000814E3" w:rsidRDefault="00FA2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2012-03-05</w:t>
            </w:r>
          </w:p>
        </w:tc>
        <w:tc>
          <w:tcPr>
            <w:tcW w:w="1417" w:type="dxa"/>
          </w:tcPr>
          <w:p w:rsidR="000814E3" w:rsidRPr="000814E3" w:rsidRDefault="00FA2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2012-03-12</w:t>
            </w:r>
          </w:p>
        </w:tc>
        <w:tc>
          <w:tcPr>
            <w:tcW w:w="1418" w:type="dxa"/>
          </w:tcPr>
          <w:p w:rsidR="000814E3" w:rsidRPr="000814E3" w:rsidRDefault="00FA2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2012-03-19</w:t>
            </w:r>
          </w:p>
        </w:tc>
      </w:tr>
      <w:tr w:rsidR="000814E3" w:rsidRPr="000814E3" w:rsidTr="00FA2AF7">
        <w:tc>
          <w:tcPr>
            <w:tcW w:w="2488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  <w:r w:rsidRPr="000814E3">
              <w:rPr>
                <w:rFonts w:ascii="Times New Roman" w:hAnsi="Times New Roman" w:cs="Times New Roman"/>
              </w:rPr>
              <w:t>Problembeskrivning</w:t>
            </w:r>
          </w:p>
        </w:tc>
        <w:tc>
          <w:tcPr>
            <w:tcW w:w="1369" w:type="dxa"/>
          </w:tcPr>
          <w:p w:rsidR="000814E3" w:rsidRPr="000814E3" w:rsidRDefault="000814E3">
            <w:pPr>
              <w:rPr>
                <w:rFonts w:ascii="Times New Roman" w:hAnsi="Times New Roman" w:cs="Times New Roman"/>
                <w:highlight w:val="green"/>
              </w:rPr>
            </w:pPr>
            <w:r w:rsidRPr="000814E3">
              <w:rPr>
                <w:rFonts w:ascii="Times New Roman" w:hAnsi="Times New Roman" w:cs="Times New Roman"/>
                <w:highlight w:val="green"/>
              </w:rPr>
              <w:t>-------------&gt;</w:t>
            </w:r>
          </w:p>
        </w:tc>
        <w:tc>
          <w:tcPr>
            <w:tcW w:w="1276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</w:tr>
      <w:tr w:rsidR="000814E3" w:rsidRPr="000814E3" w:rsidTr="00FA2AF7">
        <w:tc>
          <w:tcPr>
            <w:tcW w:w="2488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</w:t>
            </w:r>
          </w:p>
        </w:tc>
        <w:tc>
          <w:tcPr>
            <w:tcW w:w="2645" w:type="dxa"/>
            <w:gridSpan w:val="2"/>
          </w:tcPr>
          <w:p w:rsidR="000814E3" w:rsidRPr="000814E3" w:rsidRDefault="000814E3">
            <w:pPr>
              <w:rPr>
                <w:rFonts w:ascii="Times New Roman" w:hAnsi="Times New Roman" w:cs="Times New Roman"/>
                <w:highlight w:val="cyan"/>
              </w:rPr>
            </w:pPr>
            <w:r w:rsidRPr="000814E3">
              <w:rPr>
                <w:rFonts w:ascii="Times New Roman" w:hAnsi="Times New Roman" w:cs="Times New Roman"/>
                <w:highlight w:val="cyan"/>
              </w:rPr>
              <w:t>-------------------------------&gt;</w:t>
            </w:r>
          </w:p>
        </w:tc>
        <w:tc>
          <w:tcPr>
            <w:tcW w:w="1417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</w:tr>
      <w:tr w:rsidR="000814E3" w:rsidRPr="000814E3" w:rsidTr="00FA2AF7">
        <w:tc>
          <w:tcPr>
            <w:tcW w:w="2488" w:type="dxa"/>
          </w:tcPr>
          <w:p w:rsidR="000814E3" w:rsidRPr="000814E3" w:rsidRDefault="00FA2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 Implementerad</w:t>
            </w:r>
          </w:p>
        </w:tc>
        <w:tc>
          <w:tcPr>
            <w:tcW w:w="1369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2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  <w:r w:rsidRPr="000814E3">
              <w:rPr>
                <w:rFonts w:ascii="Times New Roman" w:hAnsi="Times New Roman" w:cs="Times New Roman"/>
                <w:highlight w:val="red"/>
              </w:rPr>
              <w:t>------------------------</w:t>
            </w:r>
            <w:r w:rsidR="00FA2AF7">
              <w:rPr>
                <w:rFonts w:ascii="Times New Roman" w:hAnsi="Times New Roman" w:cs="Times New Roman"/>
                <w:highlight w:val="red"/>
              </w:rPr>
              <w:t>--</w:t>
            </w:r>
            <w:r w:rsidRPr="000814E3">
              <w:rPr>
                <w:rFonts w:ascii="Times New Roman" w:hAnsi="Times New Roman" w:cs="Times New Roman"/>
                <w:highlight w:val="red"/>
              </w:rPr>
              <w:t>------&gt;</w:t>
            </w:r>
          </w:p>
        </w:tc>
        <w:tc>
          <w:tcPr>
            <w:tcW w:w="1418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</w:tr>
      <w:tr w:rsidR="000814E3" w:rsidRPr="000814E3" w:rsidTr="00FA2AF7">
        <w:tc>
          <w:tcPr>
            <w:tcW w:w="2488" w:type="dxa"/>
          </w:tcPr>
          <w:p w:rsidR="000814E3" w:rsidRPr="000814E3" w:rsidRDefault="00FA2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Gränssnitt Beta</w:t>
            </w:r>
          </w:p>
        </w:tc>
        <w:tc>
          <w:tcPr>
            <w:tcW w:w="1369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:rsidR="000814E3" w:rsidRPr="000814E3" w:rsidRDefault="000814E3">
            <w:pPr>
              <w:rPr>
                <w:rFonts w:ascii="Times New Roman" w:hAnsi="Times New Roman" w:cs="Times New Roman"/>
                <w:highlight w:val="blue"/>
              </w:rPr>
            </w:pPr>
            <w:r w:rsidRPr="000814E3">
              <w:rPr>
                <w:rFonts w:ascii="Times New Roman" w:hAnsi="Times New Roman" w:cs="Times New Roman"/>
                <w:highlight w:val="blue"/>
              </w:rPr>
              <w:t>---------------------------</w:t>
            </w:r>
            <w:r w:rsidRPr="000814E3">
              <w:rPr>
                <w:rFonts w:ascii="Times New Roman" w:hAnsi="Times New Roman" w:cs="Times New Roman"/>
                <w:highlight w:val="blue"/>
              </w:rPr>
              <w:t>----</w:t>
            </w:r>
            <w:r w:rsidRPr="000814E3">
              <w:rPr>
                <w:rFonts w:ascii="Times New Roman" w:hAnsi="Times New Roman" w:cs="Times New Roman"/>
                <w:highlight w:val="blue"/>
              </w:rPr>
              <w:t>---&gt;</w:t>
            </w:r>
          </w:p>
        </w:tc>
        <w:tc>
          <w:tcPr>
            <w:tcW w:w="1417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</w:tr>
      <w:tr w:rsidR="000814E3" w:rsidRPr="000814E3" w:rsidTr="00FA2AF7">
        <w:tc>
          <w:tcPr>
            <w:tcW w:w="2488" w:type="dxa"/>
          </w:tcPr>
          <w:p w:rsidR="000814E3" w:rsidRPr="000814E3" w:rsidRDefault="00FA2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Applikation Testad</w:t>
            </w:r>
          </w:p>
        </w:tc>
        <w:tc>
          <w:tcPr>
            <w:tcW w:w="1369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  <w:r w:rsidRPr="00FA2AF7">
              <w:rPr>
                <w:rFonts w:ascii="Times New Roman" w:hAnsi="Times New Roman" w:cs="Times New Roman"/>
                <w:highlight w:val="darkMagenta"/>
              </w:rPr>
              <w:t>------------------------------&gt;</w:t>
            </w:r>
          </w:p>
        </w:tc>
        <w:tc>
          <w:tcPr>
            <w:tcW w:w="1418" w:type="dxa"/>
          </w:tcPr>
          <w:p w:rsidR="000814E3" w:rsidRPr="000814E3" w:rsidRDefault="000814E3">
            <w:pPr>
              <w:rPr>
                <w:rFonts w:ascii="Times New Roman" w:hAnsi="Times New Roman" w:cs="Times New Roman"/>
              </w:rPr>
            </w:pPr>
          </w:p>
        </w:tc>
      </w:tr>
      <w:tr w:rsidR="00FA2AF7" w:rsidRPr="000814E3" w:rsidTr="00FA2AF7">
        <w:tc>
          <w:tcPr>
            <w:tcW w:w="2488" w:type="dxa"/>
          </w:tcPr>
          <w:p w:rsidR="00FA2AF7" w:rsidRPr="000814E3" w:rsidRDefault="00FA2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Klart för redovisning</w:t>
            </w:r>
          </w:p>
        </w:tc>
        <w:tc>
          <w:tcPr>
            <w:tcW w:w="1369" w:type="dxa"/>
          </w:tcPr>
          <w:p w:rsidR="00FA2AF7" w:rsidRPr="000814E3" w:rsidRDefault="00FA2A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A2AF7" w:rsidRPr="000814E3" w:rsidRDefault="00FA2A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A2AF7" w:rsidRPr="000814E3" w:rsidRDefault="00FA2A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gridSpan w:val="3"/>
          </w:tcPr>
          <w:p w:rsidR="00FA2AF7" w:rsidRPr="00FA2AF7" w:rsidRDefault="00FA2AF7">
            <w:pPr>
              <w:rPr>
                <w:rFonts w:ascii="Times New Roman" w:hAnsi="Times New Roman" w:cs="Times New Roman"/>
                <w:highlight w:val="yellow"/>
              </w:rPr>
            </w:pPr>
            <w:r w:rsidRPr="00FA2AF7">
              <w:rPr>
                <w:rFonts w:ascii="Times New Roman" w:hAnsi="Times New Roman" w:cs="Times New Roman"/>
                <w:highlight w:val="yellow"/>
              </w:rPr>
              <w:t>--------------------------</w:t>
            </w:r>
            <w:r w:rsidRPr="00FA2AF7">
              <w:rPr>
                <w:rFonts w:ascii="Times New Roman" w:hAnsi="Times New Roman" w:cs="Times New Roman"/>
                <w:highlight w:val="yellow"/>
              </w:rPr>
              <w:t>-------------------</w:t>
            </w:r>
            <w:r w:rsidRPr="00FA2AF7">
              <w:rPr>
                <w:rFonts w:ascii="Times New Roman" w:hAnsi="Times New Roman" w:cs="Times New Roman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highlight w:val="yellow"/>
              </w:rPr>
              <w:t>----</w:t>
            </w:r>
            <w:r w:rsidRPr="00FA2AF7">
              <w:rPr>
                <w:rFonts w:ascii="Times New Roman" w:hAnsi="Times New Roman" w:cs="Times New Roman"/>
                <w:highlight w:val="yellow"/>
              </w:rPr>
              <w:t>---&gt;</w:t>
            </w:r>
          </w:p>
        </w:tc>
      </w:tr>
    </w:tbl>
    <w:p w:rsidR="00FF4DBC" w:rsidRPr="00C9079D" w:rsidRDefault="00FF4DBC">
      <w:pPr>
        <w:rPr>
          <w:rFonts w:ascii="Times New Roman" w:hAnsi="Times New Roman" w:cs="Times New Roman"/>
          <w:sz w:val="28"/>
          <w:szCs w:val="28"/>
        </w:rPr>
      </w:pPr>
    </w:p>
    <w:sectPr w:rsidR="00FF4DBC" w:rsidRPr="00C90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BC"/>
    <w:rsid w:val="000814E3"/>
    <w:rsid w:val="00760C32"/>
    <w:rsid w:val="00C9079D"/>
    <w:rsid w:val="00D90BF5"/>
    <w:rsid w:val="00F40DDD"/>
    <w:rsid w:val="00FA2AF7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Kljajic</dc:creator>
  <cp:lastModifiedBy>Kljajic</cp:lastModifiedBy>
  <cp:revision>4</cp:revision>
  <cp:lastPrinted>2012-02-20T15:23:00Z</cp:lastPrinted>
  <dcterms:created xsi:type="dcterms:W3CDTF">2012-02-20T14:46:00Z</dcterms:created>
  <dcterms:modified xsi:type="dcterms:W3CDTF">2012-02-20T15:24:00Z</dcterms:modified>
</cp:coreProperties>
</file>