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FD" w:rsidRDefault="00136D6B" w:rsidP="000938BF">
      <w:pPr>
        <w:rPr>
          <w:rFonts w:hint="cs"/>
          <w:rtl/>
        </w:rPr>
      </w:pPr>
      <w:r>
        <w:rPr>
          <w:rFonts w:hint="cs"/>
          <w:rtl/>
        </w:rPr>
        <w:t xml:space="preserve">هنا </w:t>
      </w:r>
      <w:r w:rsidR="000938BF">
        <w:rPr>
          <w:rFonts w:hint="cs"/>
          <w:rtl/>
        </w:rPr>
        <w:t>الاوقاف</w:t>
      </w:r>
      <w:r>
        <w:rPr>
          <w:rFonts w:hint="cs"/>
          <w:rtl/>
        </w:rPr>
        <w:t xml:space="preserve"> </w:t>
      </w:r>
    </w:p>
    <w:p w:rsidR="00136D6B" w:rsidRDefault="00136D6B" w:rsidP="000938BF">
      <w:pPr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0938BF">
        <w:rPr>
          <w:rFonts w:hint="cs"/>
          <w:rtl/>
        </w:rPr>
        <w:t>بناء مسجد</w:t>
      </w:r>
    </w:p>
    <w:p w:rsidR="000938BF" w:rsidRDefault="000938BF" w:rsidP="000938BF">
      <w:pPr>
        <w:rPr>
          <w:rFonts w:hint="cs"/>
          <w:rtl/>
        </w:rPr>
      </w:pPr>
      <w:r>
        <w:rPr>
          <w:rFonts w:hint="cs"/>
          <w:rtl/>
        </w:rPr>
        <w:t xml:space="preserve">2. توفير مصاحف </w:t>
      </w:r>
    </w:p>
    <w:p w:rsidR="000938BF" w:rsidRDefault="000938BF" w:rsidP="000938BF">
      <w:pPr>
        <w:rPr>
          <w:rFonts w:hint="cs"/>
          <w:rtl/>
        </w:rPr>
      </w:pPr>
      <w:r>
        <w:rPr>
          <w:rFonts w:hint="cs"/>
          <w:rtl/>
        </w:rPr>
        <w:t>3.حلقات التحفيظ</w:t>
      </w:r>
    </w:p>
    <w:p w:rsidR="000938BF" w:rsidRDefault="000938BF" w:rsidP="000938BF">
      <w:pPr>
        <w:rPr>
          <w:rFonts w:hint="cs"/>
          <w:rtl/>
        </w:rPr>
      </w:pPr>
      <w:r>
        <w:rPr>
          <w:rFonts w:hint="cs"/>
          <w:rtl/>
        </w:rPr>
        <w:t>4. توفير الماء للمساجد</w:t>
      </w:r>
    </w:p>
    <w:p w:rsidR="000938BF" w:rsidRDefault="000938BF" w:rsidP="000938BF">
      <w:pPr>
        <w:rPr>
          <w:rFonts w:hint="cs"/>
          <w:rtl/>
        </w:rPr>
      </w:pPr>
      <w:r>
        <w:rPr>
          <w:rFonts w:hint="cs"/>
          <w:rtl/>
        </w:rPr>
        <w:t xml:space="preserve">5.افطار صائم </w:t>
      </w:r>
    </w:p>
    <w:p w:rsidR="00136D6B" w:rsidRDefault="00136D6B">
      <w:bookmarkStart w:id="0" w:name="_GoBack"/>
      <w:bookmarkEnd w:id="0"/>
      <w:r>
        <w:rPr>
          <w:rFonts w:hint="cs"/>
          <w:rtl/>
        </w:rPr>
        <w:t xml:space="preserve"> </w:t>
      </w:r>
    </w:p>
    <w:sectPr w:rsidR="0013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6B"/>
    <w:rsid w:val="000938BF"/>
    <w:rsid w:val="00136D6B"/>
    <w:rsid w:val="00622EFD"/>
    <w:rsid w:val="006F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NOUFI</dc:creator>
  <cp:lastModifiedBy>NOUFI</cp:lastModifiedBy>
  <cp:revision>2</cp:revision>
  <dcterms:created xsi:type="dcterms:W3CDTF">2022-05-09T09:49:00Z</dcterms:created>
  <dcterms:modified xsi:type="dcterms:W3CDTF">2022-05-09T09:49:00Z</dcterms:modified>
</cp:coreProperties>
</file>