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77777777" w:rsidR="008018BE" w:rsidRPr="00404A0F" w:rsidRDefault="008018BE" w:rsidP="008018BE">
      <w:pPr>
        <w:pStyle w:val="FirstParagraph"/>
        <w:jc w:val="center"/>
        <w:rPr>
          <w:rFonts w:ascii="Times New Roman" w:hAnsi="Times New Roman" w:cs="Times New Roman"/>
        </w:rPr>
      </w:pPr>
      <w:r w:rsidRPr="00404A0F">
        <w:rPr>
          <w:rFonts w:ascii="Times New Roman" w:hAnsi="Times New Roman" w:cs="Times New Roman"/>
        </w:rPr>
        <w:fldChar w:fldCharType="begin"/>
      </w:r>
      <w:r>
        <w:rPr>
          <w:rFonts w:ascii="Times New Roman" w:hAnsi="Times New Roman" w:cs="Times New Roman"/>
        </w:rPr>
        <w:instrText xml:space="preserve"> INCLUDEPICTURE "C:\\Users\\timichtimovich\\Library\\Group Containers\\UBF8T346G9.ms\\WebArchiveCopyPasteTempFiles\\com.microsoft.Word\\SETU-logo-002.png" \* MERGEFORMAT </w:instrText>
      </w:r>
      <w:r w:rsidRPr="00404A0F">
        <w:rPr>
          <w:rFonts w:ascii="Times New Roman" w:hAnsi="Times New Roman" w:cs="Times New Roman"/>
        </w:rPr>
        <w:fldChar w:fldCharType="separate"/>
      </w:r>
      <w:r w:rsidRPr="00404A0F">
        <w:rPr>
          <w:rFonts w:ascii="Times New Roman" w:hAnsi="Times New Roman" w:cs="Times New Roman"/>
          <w:noProof/>
        </w:rPr>
        <w:drawing>
          <wp:inline distT="0" distB="0" distL="0" distR="0" wp14:anchorId="04DB2CB7" wp14:editId="674F14E9">
            <wp:extent cx="4037946" cy="2323476"/>
            <wp:effectExtent l="0" t="0" r="0" b="0"/>
            <wp:docPr id="1" name="Picture 1" descr="SETU logo (002) - Waterford City &amp; County Library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ETU logo (002) - Waterford City &amp; County Library Servic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234" cy="2422612"/>
                    </a:xfrm>
                    <a:prstGeom prst="rect">
                      <a:avLst/>
                    </a:prstGeom>
                    <a:noFill/>
                    <a:ln>
                      <a:noFill/>
                    </a:ln>
                  </pic:spPr>
                </pic:pic>
              </a:graphicData>
            </a:graphic>
          </wp:inline>
        </w:drawing>
      </w:r>
      <w:r w:rsidRPr="00404A0F">
        <w:rPr>
          <w:rFonts w:ascii="Times New Roman" w:hAnsi="Times New Roman" w:cs="Times New Roman"/>
        </w:rPr>
        <w:fldChar w:fldCharType="end"/>
      </w:r>
    </w:p>
    <w:p w14:paraId="64AB73DD" w14:textId="77777777" w:rsidR="008018BE" w:rsidRPr="00404A0F" w:rsidRDefault="000375EF" w:rsidP="008018BE">
      <w:pPr>
        <w:jc w:val="center"/>
      </w:pPr>
      <w:r w:rsidRPr="000375EF">
        <w:rPr>
          <w:noProof/>
          <w14:ligatures w14:val="standardContextual"/>
        </w:rPr>
        <w:pict w14:anchorId="02FA5579">
          <v:rect id="_x0000_i1026" alt="" style="width:468pt;height:.05pt;mso-width-percent:0;mso-height-percent:0;mso-width-percent:0;mso-height-percent:0" o:hralign="center" o:hrstd="t" o:hr="t"/>
        </w:pict>
      </w:r>
    </w:p>
    <w:p w14:paraId="62518356" w14:textId="1E4AB9BB" w:rsidR="001735B6" w:rsidRPr="007B2D88" w:rsidRDefault="001735B6" w:rsidP="008018BE">
      <w:pPr>
        <w:jc w:val="center"/>
        <w:rPr>
          <w:b/>
          <w:bCs/>
          <w:color w:val="000000" w:themeColor="text1"/>
          <w:sz w:val="52"/>
          <w:szCs w:val="52"/>
        </w:rPr>
      </w:pPr>
      <w:r w:rsidRPr="007B2D88">
        <w:rPr>
          <w:b/>
          <w:bCs/>
          <w:color w:val="000000" w:themeColor="text1"/>
          <w:sz w:val="52"/>
          <w:szCs w:val="52"/>
        </w:rPr>
        <w:t xml:space="preserve">Peer Tutoring Platform </w:t>
      </w:r>
    </w:p>
    <w:p w14:paraId="3BC241A6" w14:textId="1E74E6C7" w:rsidR="008018BE" w:rsidRPr="007B2D88" w:rsidRDefault="007943B9" w:rsidP="008018BE">
      <w:pPr>
        <w:jc w:val="center"/>
        <w:rPr>
          <w:b/>
          <w:bCs/>
          <w:color w:val="000000" w:themeColor="text1"/>
          <w:sz w:val="36"/>
          <w:szCs w:val="36"/>
        </w:rPr>
      </w:pPr>
      <w:r w:rsidRPr="007B2D88">
        <w:rPr>
          <w:b/>
          <w:bCs/>
          <w:color w:val="000000" w:themeColor="text1"/>
          <w:sz w:val="36"/>
          <w:szCs w:val="36"/>
        </w:rPr>
        <w:t>Final Report</w:t>
      </w:r>
    </w:p>
    <w:p w14:paraId="265D4516" w14:textId="77777777" w:rsidR="008018BE" w:rsidRPr="00404A0F" w:rsidRDefault="000375EF" w:rsidP="008018BE">
      <w:pPr>
        <w:jc w:val="center"/>
      </w:pPr>
      <w:r w:rsidRPr="000375EF">
        <w:rPr>
          <w:noProof/>
          <w14:ligatures w14:val="standardContextual"/>
        </w:rPr>
        <w:pict w14:anchorId="2DF09391">
          <v:rect id="_x0000_i1025" alt="" style="width:468pt;height:.05pt;mso-width-percent:0;mso-height-percent:0;mso-width-percent:0;mso-height-percent:0" o:hralign="center" o:hrstd="t" o:hr="t"/>
        </w:pict>
      </w:r>
    </w:p>
    <w:p w14:paraId="63303747" w14:textId="77777777" w:rsidR="008018BE" w:rsidRDefault="008018BE" w:rsidP="008018BE">
      <w:pPr>
        <w:pStyle w:val="FirstParagraph"/>
        <w:jc w:val="center"/>
        <w:rPr>
          <w:rFonts w:ascii="Times New Roman" w:hAnsi="Times New Roman" w:cs="Times New Roman"/>
          <w:color w:val="435365"/>
        </w:rPr>
      </w:pPr>
    </w:p>
    <w:p w14:paraId="3EEA4CB0" w14:textId="77777777" w:rsidR="001F6BC2" w:rsidRDefault="001F6BC2" w:rsidP="001F6BC2">
      <w:pPr>
        <w:pStyle w:val="BodyText"/>
      </w:pPr>
    </w:p>
    <w:p w14:paraId="60FA4D8E" w14:textId="77777777" w:rsidR="001F6BC2" w:rsidRPr="001F6BC2" w:rsidRDefault="001F6BC2" w:rsidP="001F6BC2">
      <w:pPr>
        <w:pStyle w:val="BodyText"/>
        <w:rPr>
          <w:rFonts w:ascii="Times New Roman" w:hAnsi="Times New Roman" w:cs="Times New Roman"/>
        </w:rPr>
      </w:pPr>
    </w:p>
    <w:p w14:paraId="28DA06F9" w14:textId="1DAB0211" w:rsidR="008018BE" w:rsidRPr="001F6BC2" w:rsidRDefault="008018BE" w:rsidP="008018BE">
      <w:pPr>
        <w:pStyle w:val="FirstParagraph"/>
        <w:jc w:val="center"/>
        <w:rPr>
          <w:rFonts w:ascii="Times New Roman" w:hAnsi="Times New Roman" w:cs="Times New Roman"/>
        </w:rPr>
      </w:pPr>
      <w:r w:rsidRPr="001F6BC2">
        <w:rPr>
          <w:rFonts w:ascii="Times New Roman" w:hAnsi="Times New Roman" w:cs="Times New Roman"/>
        </w:rPr>
        <w:t xml:space="preserve">Due before 5pm </w:t>
      </w:r>
      <w:r w:rsidR="007943B9" w:rsidRPr="001F6BC2">
        <w:rPr>
          <w:rFonts w:ascii="Times New Roman" w:hAnsi="Times New Roman" w:cs="Times New Roman"/>
        </w:rPr>
        <w:t>24</w:t>
      </w:r>
      <w:r w:rsidRPr="001F6BC2">
        <w:rPr>
          <w:rFonts w:ascii="Times New Roman" w:hAnsi="Times New Roman" w:cs="Times New Roman"/>
        </w:rPr>
        <w:t>/</w:t>
      </w:r>
      <w:r w:rsidR="007943B9" w:rsidRPr="001F6BC2">
        <w:rPr>
          <w:rFonts w:ascii="Times New Roman" w:hAnsi="Times New Roman" w:cs="Times New Roman"/>
        </w:rPr>
        <w:t>04</w:t>
      </w:r>
      <w:r w:rsidRPr="001F6BC2">
        <w:rPr>
          <w:rFonts w:ascii="Times New Roman" w:hAnsi="Times New Roman" w:cs="Times New Roman"/>
        </w:rPr>
        <w:t>/202</w:t>
      </w:r>
      <w:r w:rsidR="007943B9" w:rsidRPr="001F6BC2">
        <w:rPr>
          <w:rFonts w:ascii="Times New Roman" w:hAnsi="Times New Roman" w:cs="Times New Roman"/>
        </w:rPr>
        <w:t>6</w:t>
      </w:r>
    </w:p>
    <w:p w14:paraId="3929D98E" w14:textId="785801EE" w:rsidR="001F6BC2" w:rsidRPr="001F6BC2" w:rsidRDefault="008018BE" w:rsidP="001F6BC2">
      <w:pPr>
        <w:pStyle w:val="BodyText"/>
        <w:jc w:val="center"/>
        <w:rPr>
          <w:rFonts w:ascii="Times New Roman" w:hAnsi="Times New Roman" w:cs="Times New Roman"/>
        </w:rPr>
      </w:pPr>
      <w:proofErr w:type="gramStart"/>
      <w:r w:rsidRPr="001F6BC2">
        <w:rPr>
          <w:rFonts w:ascii="Times New Roman" w:hAnsi="Times New Roman" w:cs="Times New Roman"/>
        </w:rPr>
        <w:t>South East</w:t>
      </w:r>
      <w:proofErr w:type="gramEnd"/>
      <w:r w:rsidRPr="001F6BC2">
        <w:rPr>
          <w:rFonts w:ascii="Times New Roman" w:hAnsi="Times New Roman" w:cs="Times New Roman"/>
        </w:rPr>
        <w:t xml:space="preserve"> Technological University Carlow</w:t>
      </w:r>
    </w:p>
    <w:p w14:paraId="65E5147F" w14:textId="77777777" w:rsidR="001F6BC2" w:rsidRPr="001F6BC2" w:rsidRDefault="001F6BC2" w:rsidP="001F6BC2">
      <w:pPr>
        <w:pStyle w:val="BodyText"/>
        <w:jc w:val="center"/>
        <w:rPr>
          <w:rFonts w:ascii="Times New Roman" w:hAnsi="Times New Roman" w:cs="Times New Roman"/>
        </w:rPr>
      </w:pPr>
    </w:p>
    <w:p w14:paraId="65A5D1CE" w14:textId="77777777" w:rsidR="008018BE" w:rsidRPr="001F6BC2" w:rsidRDefault="008018BE" w:rsidP="008018BE">
      <w:pPr>
        <w:pStyle w:val="BodyText"/>
        <w:jc w:val="center"/>
        <w:rPr>
          <w:rFonts w:ascii="Times New Roman" w:hAnsi="Times New Roman" w:cs="Times New Roman"/>
        </w:rPr>
      </w:pPr>
      <w:r w:rsidRPr="001F6BC2">
        <w:rPr>
          <w:rFonts w:ascii="Times New Roman" w:hAnsi="Times New Roman" w:cs="Times New Roman"/>
        </w:rPr>
        <w:t>Written By</w:t>
      </w:r>
    </w:p>
    <w:p w14:paraId="256EB5A3" w14:textId="77777777" w:rsidR="008018BE" w:rsidRPr="001F6BC2" w:rsidRDefault="008018BE" w:rsidP="008018BE">
      <w:pPr>
        <w:pStyle w:val="BodyText"/>
        <w:jc w:val="center"/>
        <w:rPr>
          <w:rFonts w:ascii="Times New Roman" w:hAnsi="Times New Roman" w:cs="Times New Roman"/>
        </w:rPr>
      </w:pPr>
      <w:r w:rsidRPr="001F6BC2">
        <w:rPr>
          <w:rFonts w:ascii="Times New Roman" w:hAnsi="Times New Roman" w:cs="Times New Roman"/>
        </w:rPr>
        <w:t>Student Name: Temur Rustamov</w:t>
      </w:r>
    </w:p>
    <w:p w14:paraId="233AF3FA" w14:textId="77777777" w:rsidR="008018BE" w:rsidRPr="001F6BC2" w:rsidRDefault="008018BE" w:rsidP="008018BE">
      <w:pPr>
        <w:pStyle w:val="BodyText"/>
        <w:jc w:val="center"/>
        <w:rPr>
          <w:rFonts w:ascii="Times New Roman" w:hAnsi="Times New Roman" w:cs="Times New Roman"/>
        </w:rPr>
      </w:pPr>
      <w:r w:rsidRPr="001F6BC2">
        <w:rPr>
          <w:rFonts w:ascii="Times New Roman" w:hAnsi="Times New Roman" w:cs="Times New Roman"/>
        </w:rPr>
        <w:t>Student Number: C00280204</w:t>
      </w:r>
    </w:p>
    <w:p w14:paraId="27AE756B" w14:textId="77777777" w:rsidR="008018BE" w:rsidRPr="001F6BC2" w:rsidRDefault="008018BE" w:rsidP="008018BE">
      <w:pPr>
        <w:pStyle w:val="BodyText"/>
        <w:jc w:val="center"/>
        <w:rPr>
          <w:rFonts w:ascii="Times New Roman" w:hAnsi="Times New Roman" w:cs="Times New Roman"/>
        </w:rPr>
      </w:pPr>
      <w:r w:rsidRPr="001F6BC2">
        <w:rPr>
          <w:rFonts w:ascii="Times New Roman" w:hAnsi="Times New Roman" w:cs="Times New Roman"/>
        </w:rPr>
        <w:t xml:space="preserve">Student Email: </w:t>
      </w:r>
      <w:hyperlink r:id="rId9" w:history="1">
        <w:r w:rsidRPr="001F6BC2">
          <w:rPr>
            <w:rStyle w:val="Hyperlink"/>
            <w:rFonts w:ascii="Times New Roman" w:hAnsi="Times New Roman" w:cs="Times New Roman"/>
          </w:rPr>
          <w:t>C00280204@setu.ie</w:t>
        </w:r>
      </w:hyperlink>
    </w:p>
    <w:p w14:paraId="6ADB5B2A" w14:textId="77777777" w:rsidR="008018BE" w:rsidRPr="001F6BC2" w:rsidRDefault="008018BE" w:rsidP="008018BE">
      <w:pPr>
        <w:pStyle w:val="BodyText"/>
        <w:jc w:val="center"/>
        <w:rPr>
          <w:rFonts w:ascii="Times New Roman" w:hAnsi="Times New Roman" w:cs="Times New Roman"/>
        </w:rPr>
      </w:pPr>
    </w:p>
    <w:p w14:paraId="7C455D87" w14:textId="77777777" w:rsidR="008018BE" w:rsidRPr="001F6BC2" w:rsidRDefault="008018BE" w:rsidP="008018BE">
      <w:pPr>
        <w:pStyle w:val="BodyText"/>
        <w:jc w:val="center"/>
        <w:rPr>
          <w:rFonts w:ascii="Times New Roman" w:hAnsi="Times New Roman" w:cs="Times New Roman"/>
        </w:rPr>
      </w:pPr>
      <w:r w:rsidRPr="001F6BC2">
        <w:rPr>
          <w:rFonts w:ascii="Times New Roman" w:hAnsi="Times New Roman" w:cs="Times New Roman"/>
        </w:rPr>
        <w:t>Supervised By</w:t>
      </w:r>
    </w:p>
    <w:p w14:paraId="0C220D3D" w14:textId="77777777" w:rsidR="008018BE" w:rsidRPr="001F6BC2" w:rsidRDefault="008018BE" w:rsidP="008018BE">
      <w:pPr>
        <w:pStyle w:val="BodyText"/>
        <w:jc w:val="center"/>
        <w:rPr>
          <w:rFonts w:ascii="Times New Roman" w:hAnsi="Times New Roman" w:cs="Times New Roman"/>
        </w:rPr>
      </w:pPr>
      <w:r w:rsidRPr="001F6BC2">
        <w:rPr>
          <w:rFonts w:ascii="Times New Roman" w:hAnsi="Times New Roman" w:cs="Times New Roman"/>
        </w:rPr>
        <w:t>Lecturer Name: Jamal Tauseef</w:t>
      </w:r>
    </w:p>
    <w:p w14:paraId="1162A71E" w14:textId="77777777" w:rsidR="008018BE" w:rsidRPr="001F6BC2" w:rsidRDefault="008018BE" w:rsidP="008018BE">
      <w:pPr>
        <w:pStyle w:val="BodyText"/>
        <w:jc w:val="center"/>
        <w:rPr>
          <w:rFonts w:ascii="Times New Roman" w:hAnsi="Times New Roman" w:cs="Times New Roman"/>
        </w:rPr>
      </w:pPr>
      <w:r w:rsidRPr="001F6BC2">
        <w:rPr>
          <w:rFonts w:ascii="Times New Roman" w:hAnsi="Times New Roman" w:cs="Times New Roman"/>
        </w:rPr>
        <w:t xml:space="preserve">Email: </w:t>
      </w:r>
      <w:hyperlink r:id="rId10" w:history="1">
        <w:r w:rsidRPr="001F6BC2">
          <w:rPr>
            <w:rStyle w:val="Hyperlink"/>
            <w:rFonts w:ascii="Times New Roman" w:hAnsi="Times New Roman" w:cs="Times New Roman"/>
          </w:rPr>
          <w:t>Jamal.Tauseef@setu.ie</w:t>
        </w:r>
      </w:hyperlink>
    </w:p>
    <w:p w14:paraId="10B1E818" w14:textId="77777777" w:rsidR="008018BE" w:rsidRPr="00404A0F" w:rsidRDefault="008018BE" w:rsidP="008018BE">
      <w:pPr>
        <w:spacing w:after="160" w:line="278" w:lineRule="auto"/>
        <w:jc w:val="both"/>
        <w:rPr>
          <w:rFonts w:eastAsiaTheme="minorHAnsi"/>
        </w:rPr>
      </w:pPr>
      <w:r w:rsidRPr="00404A0F">
        <w:br w:type="page"/>
      </w:r>
    </w:p>
    <w:sdt>
      <w:sdtPr>
        <w:rPr>
          <w:rFonts w:ascii="Times New Roman" w:eastAsia="Times New Roman" w:hAnsi="Times New Roman" w:cs="Times New Roman"/>
          <w:b w:val="0"/>
          <w:bCs w:val="0"/>
          <w:color w:val="auto"/>
          <w:sz w:val="24"/>
          <w:szCs w:val="24"/>
        </w:rPr>
        <w:id w:val="816002667"/>
        <w:docPartObj>
          <w:docPartGallery w:val="Table of Contents"/>
          <w:docPartUnique/>
        </w:docPartObj>
      </w:sdtPr>
      <w:sdtEndPr>
        <w:rPr>
          <w:noProof/>
          <w:sz w:val="28"/>
          <w:szCs w:val="28"/>
        </w:rPr>
      </w:sdtEndPr>
      <w:sdtContent>
        <w:p w14:paraId="14218B0E" w14:textId="77777777" w:rsidR="008018BE" w:rsidRPr="007B2D88" w:rsidRDefault="008018BE" w:rsidP="008018BE">
          <w:pPr>
            <w:pStyle w:val="TOCHeading"/>
            <w:jc w:val="both"/>
            <w:rPr>
              <w:rFonts w:ascii="Times New Roman" w:hAnsi="Times New Roman" w:cs="Times New Roman"/>
              <w:color w:val="000000" w:themeColor="text1"/>
              <w:sz w:val="32"/>
              <w:szCs w:val="32"/>
            </w:rPr>
          </w:pPr>
          <w:r w:rsidRPr="007B2D88">
            <w:rPr>
              <w:rFonts w:ascii="Times New Roman" w:hAnsi="Times New Roman" w:cs="Times New Roman"/>
              <w:color w:val="000000" w:themeColor="text1"/>
              <w:sz w:val="32"/>
              <w:szCs w:val="32"/>
            </w:rPr>
            <w:t>Table of Contents</w:t>
          </w:r>
        </w:p>
        <w:p w14:paraId="0AE6772F" w14:textId="1BFD401D" w:rsidR="00D77C84" w:rsidRDefault="008018BE">
          <w:pPr>
            <w:pStyle w:val="TOC1"/>
            <w:tabs>
              <w:tab w:val="left" w:pos="480"/>
              <w:tab w:val="right" w:leader="dot" w:pos="9350"/>
            </w:tabs>
            <w:rPr>
              <w:rFonts w:eastAsiaTheme="minorEastAsia" w:cstheme="minorBidi"/>
              <w:b w:val="0"/>
              <w:bCs w:val="0"/>
              <w:i w:val="0"/>
              <w:iCs w:val="0"/>
              <w:noProof/>
              <w:kern w:val="2"/>
              <w14:ligatures w14:val="standardContextual"/>
            </w:rPr>
          </w:pPr>
          <w:r w:rsidRPr="00CD4900">
            <w:fldChar w:fldCharType="begin"/>
          </w:r>
          <w:r w:rsidRPr="00CD4900">
            <w:instrText xml:space="preserve"> TOC \o "1-3" \h \z \u </w:instrText>
          </w:r>
          <w:r w:rsidRPr="00CD4900">
            <w:fldChar w:fldCharType="separate"/>
          </w:r>
          <w:hyperlink w:anchor="_Toc223459336" w:history="1">
            <w:r w:rsidR="00D77C84" w:rsidRPr="00172634">
              <w:rPr>
                <w:rStyle w:val="Hyperlink"/>
                <w:rFonts w:ascii="Times New Roman" w:hAnsi="Times New Roman"/>
                <w:noProof/>
              </w:rPr>
              <w:t>1.</w:t>
            </w:r>
            <w:r w:rsidR="00D77C84">
              <w:rPr>
                <w:rFonts w:eastAsiaTheme="minorEastAsia" w:cstheme="minorBidi"/>
                <w:b w:val="0"/>
                <w:bCs w:val="0"/>
                <w:i w:val="0"/>
                <w:iCs w:val="0"/>
                <w:noProof/>
                <w:kern w:val="2"/>
                <w14:ligatures w14:val="standardContextual"/>
              </w:rPr>
              <w:tab/>
            </w:r>
            <w:r w:rsidR="00D77C84" w:rsidRPr="00172634">
              <w:rPr>
                <w:rStyle w:val="Hyperlink"/>
                <w:rFonts w:ascii="Times New Roman" w:hAnsi="Times New Roman"/>
                <w:noProof/>
              </w:rPr>
              <w:t>Abstract</w:t>
            </w:r>
            <w:r w:rsidR="00D77C84">
              <w:rPr>
                <w:noProof/>
                <w:webHidden/>
              </w:rPr>
              <w:tab/>
            </w:r>
            <w:r w:rsidR="00D77C84">
              <w:rPr>
                <w:noProof/>
                <w:webHidden/>
              </w:rPr>
              <w:fldChar w:fldCharType="begin"/>
            </w:r>
            <w:r w:rsidR="00D77C84">
              <w:rPr>
                <w:noProof/>
                <w:webHidden/>
              </w:rPr>
              <w:instrText xml:space="preserve"> PAGEREF _Toc223459336 \h </w:instrText>
            </w:r>
            <w:r w:rsidR="00D77C84">
              <w:rPr>
                <w:noProof/>
                <w:webHidden/>
              </w:rPr>
            </w:r>
            <w:r w:rsidR="00D77C84">
              <w:rPr>
                <w:noProof/>
                <w:webHidden/>
              </w:rPr>
              <w:fldChar w:fldCharType="separate"/>
            </w:r>
            <w:r w:rsidR="00D77C84">
              <w:rPr>
                <w:noProof/>
                <w:webHidden/>
              </w:rPr>
              <w:t>3</w:t>
            </w:r>
            <w:r w:rsidR="00D77C84">
              <w:rPr>
                <w:noProof/>
                <w:webHidden/>
              </w:rPr>
              <w:fldChar w:fldCharType="end"/>
            </w:r>
          </w:hyperlink>
        </w:p>
        <w:p w14:paraId="4676EB8A" w14:textId="2AC49943" w:rsidR="00D77C84" w:rsidRDefault="00D77C84">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459337" w:history="1">
            <w:r w:rsidRPr="00172634">
              <w:rPr>
                <w:rStyle w:val="Hyperlink"/>
                <w:rFonts w:ascii="Times New Roman" w:hAnsi="Times New Roman"/>
                <w:noProof/>
              </w:rPr>
              <w:t>2.</w:t>
            </w:r>
            <w:r>
              <w:rPr>
                <w:rFonts w:eastAsiaTheme="minorEastAsia" w:cstheme="minorBidi"/>
                <w:b w:val="0"/>
                <w:bCs w:val="0"/>
                <w:i w:val="0"/>
                <w:iCs w:val="0"/>
                <w:noProof/>
                <w:kern w:val="2"/>
                <w14:ligatures w14:val="standardContextual"/>
              </w:rPr>
              <w:tab/>
            </w:r>
            <w:r w:rsidRPr="00172634">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_Toc223459337 \h </w:instrText>
            </w:r>
            <w:r>
              <w:rPr>
                <w:noProof/>
                <w:webHidden/>
              </w:rPr>
            </w:r>
            <w:r>
              <w:rPr>
                <w:noProof/>
                <w:webHidden/>
              </w:rPr>
              <w:fldChar w:fldCharType="separate"/>
            </w:r>
            <w:r>
              <w:rPr>
                <w:noProof/>
                <w:webHidden/>
              </w:rPr>
              <w:t>3</w:t>
            </w:r>
            <w:r>
              <w:rPr>
                <w:noProof/>
                <w:webHidden/>
              </w:rPr>
              <w:fldChar w:fldCharType="end"/>
            </w:r>
          </w:hyperlink>
        </w:p>
        <w:p w14:paraId="5B36E014" w14:textId="37293B6C" w:rsidR="00D77C84" w:rsidRDefault="00D77C84">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3459338" w:history="1">
            <w:r w:rsidRPr="00172634">
              <w:rPr>
                <w:rStyle w:val="Hyperlink"/>
                <w:rFonts w:ascii="Times New Roman" w:hAnsi="Times New Roman"/>
                <w:noProof/>
              </w:rPr>
              <w:t>3.</w:t>
            </w:r>
            <w:r>
              <w:rPr>
                <w:rFonts w:eastAsiaTheme="minorEastAsia" w:cstheme="minorBidi"/>
                <w:b w:val="0"/>
                <w:bCs w:val="0"/>
                <w:i w:val="0"/>
                <w:iCs w:val="0"/>
                <w:noProof/>
                <w:kern w:val="2"/>
                <w14:ligatures w14:val="standardContextual"/>
              </w:rPr>
              <w:tab/>
            </w:r>
            <w:r w:rsidRPr="00172634">
              <w:rPr>
                <w:rStyle w:val="Hyperlink"/>
                <w:rFonts w:ascii="Times New Roman" w:hAnsi="Times New Roman"/>
                <w:noProof/>
              </w:rPr>
              <w:t>Final System Overview</w:t>
            </w:r>
            <w:r>
              <w:rPr>
                <w:noProof/>
                <w:webHidden/>
              </w:rPr>
              <w:tab/>
            </w:r>
            <w:r>
              <w:rPr>
                <w:noProof/>
                <w:webHidden/>
              </w:rPr>
              <w:fldChar w:fldCharType="begin"/>
            </w:r>
            <w:r>
              <w:rPr>
                <w:noProof/>
                <w:webHidden/>
              </w:rPr>
              <w:instrText xml:space="preserve"> PAGEREF _Toc223459338 \h </w:instrText>
            </w:r>
            <w:r>
              <w:rPr>
                <w:noProof/>
                <w:webHidden/>
              </w:rPr>
            </w:r>
            <w:r>
              <w:rPr>
                <w:noProof/>
                <w:webHidden/>
              </w:rPr>
              <w:fldChar w:fldCharType="separate"/>
            </w:r>
            <w:r>
              <w:rPr>
                <w:noProof/>
                <w:webHidden/>
              </w:rPr>
              <w:t>4</w:t>
            </w:r>
            <w:r>
              <w:rPr>
                <w:noProof/>
                <w:webHidden/>
              </w:rPr>
              <w:fldChar w:fldCharType="end"/>
            </w:r>
          </w:hyperlink>
        </w:p>
        <w:p w14:paraId="633F3C06" w14:textId="04E6B05C" w:rsidR="00D77C84" w:rsidRDefault="00D77C8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459339" w:history="1">
            <w:r w:rsidRPr="00172634">
              <w:rPr>
                <w:rStyle w:val="Hyperlink"/>
                <w:b/>
                <w:bCs/>
                <w:noProof/>
              </w:rPr>
              <w:t>3.1</w:t>
            </w:r>
            <w:r>
              <w:rPr>
                <w:rFonts w:asciiTheme="minorHAnsi" w:eastAsiaTheme="minorEastAsia" w:hAnsiTheme="minorHAnsi" w:cstheme="minorBidi"/>
                <w:noProof/>
                <w:kern w:val="2"/>
                <w14:ligatures w14:val="standardContextual"/>
              </w:rPr>
              <w:tab/>
            </w:r>
            <w:r w:rsidRPr="00172634">
              <w:rPr>
                <w:rStyle w:val="Hyperlink"/>
                <w:b/>
                <w:bCs/>
                <w:noProof/>
              </w:rPr>
              <w:t>System Architecture</w:t>
            </w:r>
            <w:r>
              <w:rPr>
                <w:noProof/>
                <w:webHidden/>
              </w:rPr>
              <w:tab/>
            </w:r>
            <w:r>
              <w:rPr>
                <w:noProof/>
                <w:webHidden/>
              </w:rPr>
              <w:fldChar w:fldCharType="begin"/>
            </w:r>
            <w:r>
              <w:rPr>
                <w:noProof/>
                <w:webHidden/>
              </w:rPr>
              <w:instrText xml:space="preserve"> PAGEREF _Toc223459339 \h </w:instrText>
            </w:r>
            <w:r>
              <w:rPr>
                <w:noProof/>
                <w:webHidden/>
              </w:rPr>
            </w:r>
            <w:r>
              <w:rPr>
                <w:noProof/>
                <w:webHidden/>
              </w:rPr>
              <w:fldChar w:fldCharType="separate"/>
            </w:r>
            <w:r>
              <w:rPr>
                <w:noProof/>
                <w:webHidden/>
              </w:rPr>
              <w:t>4</w:t>
            </w:r>
            <w:r>
              <w:rPr>
                <w:noProof/>
                <w:webHidden/>
              </w:rPr>
              <w:fldChar w:fldCharType="end"/>
            </w:r>
          </w:hyperlink>
        </w:p>
        <w:p w14:paraId="0BEEAD71" w14:textId="5B5D8431" w:rsidR="00D77C84" w:rsidRDefault="00D77C8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459340" w:history="1">
            <w:r w:rsidRPr="00172634">
              <w:rPr>
                <w:rStyle w:val="Hyperlink"/>
                <w:b/>
                <w:bCs/>
                <w:noProof/>
              </w:rPr>
              <w:t>3.2</w:t>
            </w:r>
            <w:r>
              <w:rPr>
                <w:rFonts w:asciiTheme="minorHAnsi" w:eastAsiaTheme="minorEastAsia" w:hAnsiTheme="minorHAnsi" w:cstheme="minorBidi"/>
                <w:noProof/>
                <w:kern w:val="2"/>
                <w14:ligatures w14:val="standardContextual"/>
              </w:rPr>
              <w:tab/>
            </w:r>
            <w:r w:rsidRPr="00172634">
              <w:rPr>
                <w:rStyle w:val="Hyperlink"/>
                <w:b/>
                <w:bCs/>
                <w:noProof/>
              </w:rPr>
              <w:t>Core Functional Components</w:t>
            </w:r>
            <w:r>
              <w:rPr>
                <w:noProof/>
                <w:webHidden/>
              </w:rPr>
              <w:tab/>
            </w:r>
            <w:r>
              <w:rPr>
                <w:noProof/>
                <w:webHidden/>
              </w:rPr>
              <w:fldChar w:fldCharType="begin"/>
            </w:r>
            <w:r>
              <w:rPr>
                <w:noProof/>
                <w:webHidden/>
              </w:rPr>
              <w:instrText xml:space="preserve"> PAGEREF _Toc223459340 \h </w:instrText>
            </w:r>
            <w:r>
              <w:rPr>
                <w:noProof/>
                <w:webHidden/>
              </w:rPr>
            </w:r>
            <w:r>
              <w:rPr>
                <w:noProof/>
                <w:webHidden/>
              </w:rPr>
              <w:fldChar w:fldCharType="separate"/>
            </w:r>
            <w:r>
              <w:rPr>
                <w:noProof/>
                <w:webHidden/>
              </w:rPr>
              <w:t>4</w:t>
            </w:r>
            <w:r>
              <w:rPr>
                <w:noProof/>
                <w:webHidden/>
              </w:rPr>
              <w:fldChar w:fldCharType="end"/>
            </w:r>
          </w:hyperlink>
        </w:p>
        <w:p w14:paraId="5E8073CF" w14:textId="345F8DB7" w:rsidR="00D77C84" w:rsidRDefault="00D77C84">
          <w:pPr>
            <w:pStyle w:val="TOC2"/>
            <w:tabs>
              <w:tab w:val="left" w:pos="1200"/>
              <w:tab w:val="right" w:leader="dot" w:pos="9350"/>
            </w:tabs>
            <w:rPr>
              <w:rFonts w:asciiTheme="minorHAnsi" w:eastAsiaTheme="minorEastAsia" w:hAnsiTheme="minorHAnsi" w:cstheme="minorBidi"/>
              <w:noProof/>
              <w:kern w:val="2"/>
              <w14:ligatures w14:val="standardContextual"/>
            </w:rPr>
          </w:pPr>
          <w:hyperlink w:anchor="_Toc223459341" w:history="1">
            <w:r w:rsidRPr="00172634">
              <w:rPr>
                <w:rStyle w:val="Hyperlink"/>
                <w:b/>
                <w:bCs/>
                <w:noProof/>
              </w:rPr>
              <w:t>3.2.1</w:t>
            </w:r>
            <w:r>
              <w:rPr>
                <w:rFonts w:asciiTheme="minorHAnsi" w:eastAsiaTheme="minorEastAsia" w:hAnsiTheme="minorHAnsi" w:cstheme="minorBidi"/>
                <w:noProof/>
                <w:kern w:val="2"/>
                <w14:ligatures w14:val="standardContextual"/>
              </w:rPr>
              <w:tab/>
            </w:r>
            <w:r w:rsidRPr="00172634">
              <w:rPr>
                <w:rStyle w:val="Hyperlink"/>
                <w:b/>
                <w:bCs/>
                <w:noProof/>
              </w:rPr>
              <w:t>Authentication and User Management</w:t>
            </w:r>
            <w:r>
              <w:rPr>
                <w:noProof/>
                <w:webHidden/>
              </w:rPr>
              <w:tab/>
            </w:r>
            <w:r>
              <w:rPr>
                <w:noProof/>
                <w:webHidden/>
              </w:rPr>
              <w:fldChar w:fldCharType="begin"/>
            </w:r>
            <w:r>
              <w:rPr>
                <w:noProof/>
                <w:webHidden/>
              </w:rPr>
              <w:instrText xml:space="preserve"> PAGEREF _Toc223459341 \h </w:instrText>
            </w:r>
            <w:r>
              <w:rPr>
                <w:noProof/>
                <w:webHidden/>
              </w:rPr>
            </w:r>
            <w:r>
              <w:rPr>
                <w:noProof/>
                <w:webHidden/>
              </w:rPr>
              <w:fldChar w:fldCharType="separate"/>
            </w:r>
            <w:r>
              <w:rPr>
                <w:noProof/>
                <w:webHidden/>
              </w:rPr>
              <w:t>4</w:t>
            </w:r>
            <w:r>
              <w:rPr>
                <w:noProof/>
                <w:webHidden/>
              </w:rPr>
              <w:fldChar w:fldCharType="end"/>
            </w:r>
          </w:hyperlink>
        </w:p>
        <w:p w14:paraId="00E7A90A" w14:textId="4FA7C52F" w:rsidR="00D77C84" w:rsidRDefault="00D77C84">
          <w:pPr>
            <w:pStyle w:val="TOC2"/>
            <w:tabs>
              <w:tab w:val="left" w:pos="1200"/>
              <w:tab w:val="right" w:leader="dot" w:pos="9350"/>
            </w:tabs>
            <w:rPr>
              <w:rFonts w:asciiTheme="minorHAnsi" w:eastAsiaTheme="minorEastAsia" w:hAnsiTheme="minorHAnsi" w:cstheme="minorBidi"/>
              <w:noProof/>
              <w:kern w:val="2"/>
              <w14:ligatures w14:val="standardContextual"/>
            </w:rPr>
          </w:pPr>
          <w:hyperlink w:anchor="_Toc223459342" w:history="1">
            <w:r w:rsidRPr="00172634">
              <w:rPr>
                <w:rStyle w:val="Hyperlink"/>
                <w:b/>
                <w:bCs/>
                <w:noProof/>
              </w:rPr>
              <w:t>3.2.3</w:t>
            </w:r>
            <w:r>
              <w:rPr>
                <w:rFonts w:asciiTheme="minorHAnsi" w:eastAsiaTheme="minorEastAsia" w:hAnsiTheme="minorHAnsi" w:cstheme="minorBidi"/>
                <w:noProof/>
                <w:kern w:val="2"/>
                <w14:ligatures w14:val="standardContextual"/>
              </w:rPr>
              <w:tab/>
            </w:r>
            <w:r w:rsidRPr="00172634">
              <w:rPr>
                <w:rStyle w:val="Hyperlink"/>
                <w:b/>
                <w:bCs/>
                <w:noProof/>
              </w:rPr>
              <w:t>Messaging System</w:t>
            </w:r>
            <w:r>
              <w:rPr>
                <w:noProof/>
                <w:webHidden/>
              </w:rPr>
              <w:tab/>
            </w:r>
            <w:r>
              <w:rPr>
                <w:noProof/>
                <w:webHidden/>
              </w:rPr>
              <w:fldChar w:fldCharType="begin"/>
            </w:r>
            <w:r>
              <w:rPr>
                <w:noProof/>
                <w:webHidden/>
              </w:rPr>
              <w:instrText xml:space="preserve"> PAGEREF _Toc223459342 \h </w:instrText>
            </w:r>
            <w:r>
              <w:rPr>
                <w:noProof/>
                <w:webHidden/>
              </w:rPr>
            </w:r>
            <w:r>
              <w:rPr>
                <w:noProof/>
                <w:webHidden/>
              </w:rPr>
              <w:fldChar w:fldCharType="separate"/>
            </w:r>
            <w:r>
              <w:rPr>
                <w:noProof/>
                <w:webHidden/>
              </w:rPr>
              <w:t>5</w:t>
            </w:r>
            <w:r>
              <w:rPr>
                <w:noProof/>
                <w:webHidden/>
              </w:rPr>
              <w:fldChar w:fldCharType="end"/>
            </w:r>
          </w:hyperlink>
        </w:p>
        <w:p w14:paraId="524C9A21" w14:textId="4AB97DA8" w:rsidR="00D77C84" w:rsidRDefault="00D77C84">
          <w:pPr>
            <w:pStyle w:val="TOC2"/>
            <w:tabs>
              <w:tab w:val="left" w:pos="1200"/>
              <w:tab w:val="right" w:leader="dot" w:pos="9350"/>
            </w:tabs>
            <w:rPr>
              <w:rFonts w:asciiTheme="minorHAnsi" w:eastAsiaTheme="minorEastAsia" w:hAnsiTheme="minorHAnsi" w:cstheme="minorBidi"/>
              <w:noProof/>
              <w:kern w:val="2"/>
              <w14:ligatures w14:val="standardContextual"/>
            </w:rPr>
          </w:pPr>
          <w:hyperlink w:anchor="_Toc223459343" w:history="1">
            <w:r w:rsidRPr="00172634">
              <w:rPr>
                <w:rStyle w:val="Hyperlink"/>
                <w:b/>
                <w:bCs/>
                <w:noProof/>
              </w:rPr>
              <w:t>3.2.4</w:t>
            </w:r>
            <w:r>
              <w:rPr>
                <w:rFonts w:asciiTheme="minorHAnsi" w:eastAsiaTheme="minorEastAsia" w:hAnsiTheme="minorHAnsi" w:cstheme="minorBidi"/>
                <w:noProof/>
                <w:kern w:val="2"/>
                <w14:ligatures w14:val="standardContextual"/>
              </w:rPr>
              <w:tab/>
            </w:r>
            <w:r w:rsidRPr="00172634">
              <w:rPr>
                <w:rStyle w:val="Hyperlink"/>
                <w:b/>
                <w:bCs/>
                <w:noProof/>
              </w:rPr>
              <w:t>Scheduling and Meetings</w:t>
            </w:r>
            <w:r>
              <w:rPr>
                <w:noProof/>
                <w:webHidden/>
              </w:rPr>
              <w:tab/>
            </w:r>
            <w:r>
              <w:rPr>
                <w:noProof/>
                <w:webHidden/>
              </w:rPr>
              <w:fldChar w:fldCharType="begin"/>
            </w:r>
            <w:r>
              <w:rPr>
                <w:noProof/>
                <w:webHidden/>
              </w:rPr>
              <w:instrText xml:space="preserve"> PAGEREF _Toc223459343 \h </w:instrText>
            </w:r>
            <w:r>
              <w:rPr>
                <w:noProof/>
                <w:webHidden/>
              </w:rPr>
            </w:r>
            <w:r>
              <w:rPr>
                <w:noProof/>
                <w:webHidden/>
              </w:rPr>
              <w:fldChar w:fldCharType="separate"/>
            </w:r>
            <w:r>
              <w:rPr>
                <w:noProof/>
                <w:webHidden/>
              </w:rPr>
              <w:t>5</w:t>
            </w:r>
            <w:r>
              <w:rPr>
                <w:noProof/>
                <w:webHidden/>
              </w:rPr>
              <w:fldChar w:fldCharType="end"/>
            </w:r>
          </w:hyperlink>
        </w:p>
        <w:p w14:paraId="5FC1D85A" w14:textId="7F2474C8" w:rsidR="00D77C84" w:rsidRDefault="00D77C84">
          <w:pPr>
            <w:pStyle w:val="TOC2"/>
            <w:tabs>
              <w:tab w:val="left" w:pos="1200"/>
              <w:tab w:val="right" w:leader="dot" w:pos="9350"/>
            </w:tabs>
            <w:rPr>
              <w:rFonts w:asciiTheme="minorHAnsi" w:eastAsiaTheme="minorEastAsia" w:hAnsiTheme="minorHAnsi" w:cstheme="minorBidi"/>
              <w:noProof/>
              <w:kern w:val="2"/>
              <w14:ligatures w14:val="standardContextual"/>
            </w:rPr>
          </w:pPr>
          <w:hyperlink w:anchor="_Toc223459344" w:history="1">
            <w:r w:rsidRPr="00172634">
              <w:rPr>
                <w:rStyle w:val="Hyperlink"/>
                <w:b/>
                <w:bCs/>
                <w:noProof/>
              </w:rPr>
              <w:t>3.2.5</w:t>
            </w:r>
            <w:r>
              <w:rPr>
                <w:rFonts w:asciiTheme="minorHAnsi" w:eastAsiaTheme="minorEastAsia" w:hAnsiTheme="minorHAnsi" w:cstheme="minorBidi"/>
                <w:noProof/>
                <w:kern w:val="2"/>
                <w14:ligatures w14:val="standardContextual"/>
              </w:rPr>
              <w:tab/>
            </w:r>
            <w:r w:rsidRPr="00172634">
              <w:rPr>
                <w:rStyle w:val="Hyperlink"/>
                <w:b/>
                <w:bCs/>
                <w:noProof/>
              </w:rPr>
              <w:t>Rating and Gamification</w:t>
            </w:r>
            <w:r>
              <w:rPr>
                <w:noProof/>
                <w:webHidden/>
              </w:rPr>
              <w:tab/>
            </w:r>
            <w:r>
              <w:rPr>
                <w:noProof/>
                <w:webHidden/>
              </w:rPr>
              <w:fldChar w:fldCharType="begin"/>
            </w:r>
            <w:r>
              <w:rPr>
                <w:noProof/>
                <w:webHidden/>
              </w:rPr>
              <w:instrText xml:space="preserve"> PAGEREF _Toc223459344 \h </w:instrText>
            </w:r>
            <w:r>
              <w:rPr>
                <w:noProof/>
                <w:webHidden/>
              </w:rPr>
            </w:r>
            <w:r>
              <w:rPr>
                <w:noProof/>
                <w:webHidden/>
              </w:rPr>
              <w:fldChar w:fldCharType="separate"/>
            </w:r>
            <w:r>
              <w:rPr>
                <w:noProof/>
                <w:webHidden/>
              </w:rPr>
              <w:t>5</w:t>
            </w:r>
            <w:r>
              <w:rPr>
                <w:noProof/>
                <w:webHidden/>
              </w:rPr>
              <w:fldChar w:fldCharType="end"/>
            </w:r>
          </w:hyperlink>
        </w:p>
        <w:p w14:paraId="2A95DD5F" w14:textId="21D1CD35" w:rsidR="00D77C84" w:rsidRDefault="00D77C84">
          <w:pPr>
            <w:pStyle w:val="TOC2"/>
            <w:tabs>
              <w:tab w:val="left" w:pos="1200"/>
              <w:tab w:val="right" w:leader="dot" w:pos="9350"/>
            </w:tabs>
            <w:rPr>
              <w:rFonts w:asciiTheme="minorHAnsi" w:eastAsiaTheme="minorEastAsia" w:hAnsiTheme="minorHAnsi" w:cstheme="minorBidi"/>
              <w:noProof/>
              <w:kern w:val="2"/>
              <w14:ligatures w14:val="standardContextual"/>
            </w:rPr>
          </w:pPr>
          <w:hyperlink w:anchor="_Toc223459345" w:history="1">
            <w:r w:rsidRPr="00172634">
              <w:rPr>
                <w:rStyle w:val="Hyperlink"/>
                <w:b/>
                <w:bCs/>
                <w:noProof/>
              </w:rPr>
              <w:t>3.2.6</w:t>
            </w:r>
            <w:r>
              <w:rPr>
                <w:rFonts w:asciiTheme="minorHAnsi" w:eastAsiaTheme="minorEastAsia" w:hAnsiTheme="minorHAnsi" w:cstheme="minorBidi"/>
                <w:noProof/>
                <w:kern w:val="2"/>
                <w14:ligatures w14:val="standardContextual"/>
              </w:rPr>
              <w:tab/>
            </w:r>
            <w:r w:rsidRPr="00172634">
              <w:rPr>
                <w:rStyle w:val="Hyperlink"/>
                <w:b/>
                <w:bCs/>
                <w:noProof/>
              </w:rPr>
              <w:t>Administration</w:t>
            </w:r>
            <w:r>
              <w:rPr>
                <w:noProof/>
                <w:webHidden/>
              </w:rPr>
              <w:tab/>
            </w:r>
            <w:r>
              <w:rPr>
                <w:noProof/>
                <w:webHidden/>
              </w:rPr>
              <w:fldChar w:fldCharType="begin"/>
            </w:r>
            <w:r>
              <w:rPr>
                <w:noProof/>
                <w:webHidden/>
              </w:rPr>
              <w:instrText xml:space="preserve"> PAGEREF _Toc223459345 \h </w:instrText>
            </w:r>
            <w:r>
              <w:rPr>
                <w:noProof/>
                <w:webHidden/>
              </w:rPr>
            </w:r>
            <w:r>
              <w:rPr>
                <w:noProof/>
                <w:webHidden/>
              </w:rPr>
              <w:fldChar w:fldCharType="separate"/>
            </w:r>
            <w:r>
              <w:rPr>
                <w:noProof/>
                <w:webHidden/>
              </w:rPr>
              <w:t>5</w:t>
            </w:r>
            <w:r>
              <w:rPr>
                <w:noProof/>
                <w:webHidden/>
              </w:rPr>
              <w:fldChar w:fldCharType="end"/>
            </w:r>
          </w:hyperlink>
        </w:p>
        <w:p w14:paraId="525A55D6" w14:textId="6B3810E2" w:rsidR="00D77C84" w:rsidRDefault="00D77C8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3459346" w:history="1">
            <w:r w:rsidRPr="00172634">
              <w:rPr>
                <w:rStyle w:val="Hyperlink"/>
                <w:b/>
                <w:bCs/>
                <w:noProof/>
              </w:rPr>
              <w:t>3.3</w:t>
            </w:r>
            <w:r>
              <w:rPr>
                <w:rFonts w:asciiTheme="minorHAnsi" w:eastAsiaTheme="minorEastAsia" w:hAnsiTheme="minorHAnsi" w:cstheme="minorBidi"/>
                <w:noProof/>
                <w:kern w:val="2"/>
                <w14:ligatures w14:val="standardContextual"/>
              </w:rPr>
              <w:tab/>
            </w:r>
            <w:r w:rsidRPr="00172634">
              <w:rPr>
                <w:rStyle w:val="Hyperlink"/>
                <w:b/>
                <w:bCs/>
                <w:noProof/>
              </w:rPr>
              <w:t>System Deployment Overview</w:t>
            </w:r>
            <w:r>
              <w:rPr>
                <w:noProof/>
                <w:webHidden/>
              </w:rPr>
              <w:tab/>
            </w:r>
            <w:r>
              <w:rPr>
                <w:noProof/>
                <w:webHidden/>
              </w:rPr>
              <w:fldChar w:fldCharType="begin"/>
            </w:r>
            <w:r>
              <w:rPr>
                <w:noProof/>
                <w:webHidden/>
              </w:rPr>
              <w:instrText xml:space="preserve"> PAGEREF _Toc223459346 \h </w:instrText>
            </w:r>
            <w:r>
              <w:rPr>
                <w:noProof/>
                <w:webHidden/>
              </w:rPr>
            </w:r>
            <w:r>
              <w:rPr>
                <w:noProof/>
                <w:webHidden/>
              </w:rPr>
              <w:fldChar w:fldCharType="separate"/>
            </w:r>
            <w:r>
              <w:rPr>
                <w:noProof/>
                <w:webHidden/>
              </w:rPr>
              <w:t>5</w:t>
            </w:r>
            <w:r>
              <w:rPr>
                <w:noProof/>
                <w:webHidden/>
              </w:rPr>
              <w:fldChar w:fldCharType="end"/>
            </w:r>
          </w:hyperlink>
        </w:p>
        <w:p w14:paraId="6E9BC1CA" w14:textId="6F2A8312" w:rsidR="00D77C84" w:rsidRDefault="00D77C84">
          <w:pPr>
            <w:pStyle w:val="TOC1"/>
            <w:tabs>
              <w:tab w:val="right" w:leader="dot" w:pos="9350"/>
            </w:tabs>
            <w:rPr>
              <w:rFonts w:eastAsiaTheme="minorEastAsia" w:cstheme="minorBidi"/>
              <w:b w:val="0"/>
              <w:bCs w:val="0"/>
              <w:i w:val="0"/>
              <w:iCs w:val="0"/>
              <w:noProof/>
              <w:kern w:val="2"/>
              <w14:ligatures w14:val="standardContextual"/>
            </w:rPr>
          </w:pPr>
          <w:hyperlink w:anchor="_Toc223459347" w:history="1">
            <w:r w:rsidRPr="00172634">
              <w:rPr>
                <w:rStyle w:val="Hyperlink"/>
                <w:rFonts w:ascii="Times New Roman" w:hAnsi="Times New Roman"/>
                <w:noProof/>
              </w:rPr>
              <w:t>13 Reference List</w:t>
            </w:r>
            <w:r>
              <w:rPr>
                <w:noProof/>
                <w:webHidden/>
              </w:rPr>
              <w:tab/>
            </w:r>
            <w:r>
              <w:rPr>
                <w:noProof/>
                <w:webHidden/>
              </w:rPr>
              <w:fldChar w:fldCharType="begin"/>
            </w:r>
            <w:r>
              <w:rPr>
                <w:noProof/>
                <w:webHidden/>
              </w:rPr>
              <w:instrText xml:space="preserve"> PAGEREF _Toc223459347 \h </w:instrText>
            </w:r>
            <w:r>
              <w:rPr>
                <w:noProof/>
                <w:webHidden/>
              </w:rPr>
            </w:r>
            <w:r>
              <w:rPr>
                <w:noProof/>
                <w:webHidden/>
              </w:rPr>
              <w:fldChar w:fldCharType="separate"/>
            </w:r>
            <w:r>
              <w:rPr>
                <w:noProof/>
                <w:webHidden/>
              </w:rPr>
              <w:t>5</w:t>
            </w:r>
            <w:r>
              <w:rPr>
                <w:noProof/>
                <w:webHidden/>
              </w:rPr>
              <w:fldChar w:fldCharType="end"/>
            </w:r>
          </w:hyperlink>
        </w:p>
        <w:p w14:paraId="6866546C" w14:textId="2AFF3F9B" w:rsidR="00D77C84" w:rsidRDefault="00D77C84">
          <w:pPr>
            <w:pStyle w:val="TOC1"/>
            <w:tabs>
              <w:tab w:val="right" w:leader="dot" w:pos="9350"/>
            </w:tabs>
            <w:rPr>
              <w:rFonts w:eastAsiaTheme="minorEastAsia" w:cstheme="minorBidi"/>
              <w:b w:val="0"/>
              <w:bCs w:val="0"/>
              <w:i w:val="0"/>
              <w:iCs w:val="0"/>
              <w:noProof/>
              <w:kern w:val="2"/>
              <w14:ligatures w14:val="standardContextual"/>
            </w:rPr>
          </w:pPr>
          <w:hyperlink w:anchor="_Toc223459348" w:history="1">
            <w:r w:rsidRPr="00172634">
              <w:rPr>
                <w:rStyle w:val="Hyperlink"/>
                <w:rFonts w:ascii="Times New Roman" w:hAnsi="Times New Roman"/>
                <w:noProof/>
              </w:rPr>
              <w:t>14 Appendix</w:t>
            </w:r>
            <w:r>
              <w:rPr>
                <w:noProof/>
                <w:webHidden/>
              </w:rPr>
              <w:tab/>
            </w:r>
            <w:r>
              <w:rPr>
                <w:noProof/>
                <w:webHidden/>
              </w:rPr>
              <w:fldChar w:fldCharType="begin"/>
            </w:r>
            <w:r>
              <w:rPr>
                <w:noProof/>
                <w:webHidden/>
              </w:rPr>
              <w:instrText xml:space="preserve"> PAGEREF _Toc223459348 \h </w:instrText>
            </w:r>
            <w:r>
              <w:rPr>
                <w:noProof/>
                <w:webHidden/>
              </w:rPr>
            </w:r>
            <w:r>
              <w:rPr>
                <w:noProof/>
                <w:webHidden/>
              </w:rPr>
              <w:fldChar w:fldCharType="separate"/>
            </w:r>
            <w:r>
              <w:rPr>
                <w:noProof/>
                <w:webHidden/>
              </w:rPr>
              <w:t>7</w:t>
            </w:r>
            <w:r>
              <w:rPr>
                <w:noProof/>
                <w:webHidden/>
              </w:rPr>
              <w:fldChar w:fldCharType="end"/>
            </w:r>
          </w:hyperlink>
        </w:p>
        <w:p w14:paraId="18B0783D" w14:textId="38C19E9B" w:rsidR="008018BE" w:rsidRPr="007943B9" w:rsidRDefault="008018BE" w:rsidP="007943B9">
          <w:pPr>
            <w:spacing w:line="276" w:lineRule="auto"/>
            <w:jc w:val="both"/>
            <w:rPr>
              <w:sz w:val="28"/>
              <w:szCs w:val="28"/>
            </w:rPr>
          </w:pPr>
          <w:r w:rsidRPr="00CD4900">
            <w:rPr>
              <w:noProof/>
            </w:rPr>
            <w:fldChar w:fldCharType="end"/>
          </w:r>
        </w:p>
      </w:sdtContent>
    </w:sdt>
    <w:p w14:paraId="45018B96" w14:textId="77777777" w:rsidR="008018BE" w:rsidRPr="00A754C3" w:rsidRDefault="008018BE" w:rsidP="008018BE">
      <w:pPr>
        <w:jc w:val="both"/>
      </w:pPr>
    </w:p>
    <w:p w14:paraId="6754C1A5" w14:textId="77777777" w:rsidR="008018BE" w:rsidRPr="00A754C3" w:rsidRDefault="008018BE" w:rsidP="008018BE">
      <w:pPr>
        <w:spacing w:line="480" w:lineRule="auto"/>
        <w:jc w:val="both"/>
        <w:rPr>
          <w:sz w:val="28"/>
          <w:szCs w:val="28"/>
        </w:rPr>
      </w:pPr>
    </w:p>
    <w:p w14:paraId="3995D413" w14:textId="77777777" w:rsidR="008018BE" w:rsidRPr="00404A0F" w:rsidRDefault="008018BE" w:rsidP="008018BE">
      <w:pPr>
        <w:pStyle w:val="BodyText"/>
        <w:jc w:val="both"/>
        <w:rPr>
          <w:rFonts w:ascii="Times New Roman" w:hAnsi="Times New Roman" w:cs="Times New Roman"/>
        </w:rPr>
      </w:pPr>
    </w:p>
    <w:p w14:paraId="43F59D6A" w14:textId="09479ACE" w:rsidR="008018BE" w:rsidRDefault="008018BE" w:rsidP="008018BE">
      <w:pPr>
        <w:spacing w:after="160" w:line="278" w:lineRule="auto"/>
        <w:jc w:val="both"/>
      </w:pPr>
      <w:r w:rsidRPr="00404A0F">
        <w:br w:type="page"/>
      </w:r>
    </w:p>
    <w:p w14:paraId="4C71C70A" w14:textId="0DC5F108" w:rsidR="00764F00" w:rsidRDefault="009F2754" w:rsidP="007943B9">
      <w:pPr>
        <w:pStyle w:val="Heading1"/>
        <w:numPr>
          <w:ilvl w:val="0"/>
          <w:numId w:val="48"/>
        </w:numPr>
        <w:spacing w:line="276" w:lineRule="auto"/>
        <w:rPr>
          <w:rFonts w:ascii="Times New Roman" w:hAnsi="Times New Roman" w:cs="Times New Roman"/>
          <w:b/>
          <w:bCs/>
          <w:color w:val="000000" w:themeColor="text1"/>
          <w:sz w:val="32"/>
          <w:szCs w:val="32"/>
        </w:rPr>
      </w:pPr>
      <w:bookmarkStart w:id="0" w:name="_Toc223459336"/>
      <w:r w:rsidRPr="007B2D88">
        <w:rPr>
          <w:rFonts w:ascii="Times New Roman" w:hAnsi="Times New Roman" w:cs="Times New Roman"/>
          <w:b/>
          <w:bCs/>
          <w:color w:val="000000" w:themeColor="text1"/>
          <w:sz w:val="32"/>
          <w:szCs w:val="32"/>
        </w:rPr>
        <w:lastRenderedPageBreak/>
        <w:t>Abstract</w:t>
      </w:r>
      <w:bookmarkEnd w:id="0"/>
    </w:p>
    <w:p w14:paraId="422DE2EF" w14:textId="77777777" w:rsidR="00A627F3" w:rsidRPr="00A627F3" w:rsidRDefault="00A627F3" w:rsidP="00A627F3"/>
    <w:p w14:paraId="06B80564" w14:textId="04FDE093" w:rsidR="00B454F5" w:rsidRDefault="00EF133D" w:rsidP="001F6BC2">
      <w:pPr>
        <w:spacing w:line="276" w:lineRule="auto"/>
        <w:jc w:val="both"/>
      </w:pPr>
      <w:r w:rsidRPr="00EF133D">
        <w:t xml:space="preserve">This report presents the design, implementation, and evaluation of the Peer Tutoring Platform, a web-based peer-to-peer academic support system developed to facilitate timely academic assistance among university students. The system addresses barriers to help-seeking </w:t>
      </w:r>
      <w:r w:rsidR="001F6BC2" w:rsidRPr="00EF133D">
        <w:t>behavior</w:t>
      </w:r>
      <w:r w:rsidRPr="00EF133D">
        <w:t xml:space="preserve"> and delays in accessing academic guidance within higher education environments. The platform enables students to request and </w:t>
      </w:r>
      <w:proofErr w:type="gramStart"/>
      <w:r w:rsidRPr="00EF133D">
        <w:t>provide assistance</w:t>
      </w:r>
      <w:proofErr w:type="gramEnd"/>
      <w:r w:rsidRPr="00EF133D">
        <w:t xml:space="preserve"> through structured features including authentication, profile management, messaging, scheduling, notifications, and a points-based recognition system. The system was implemented using the MERN stack and supports real-time interaction through WebSocket communication. This report reflects on architectural decisions, development challenges, testing outcomes, and lessons learned throughout the project lifecycle.</w:t>
      </w:r>
    </w:p>
    <w:p w14:paraId="00DA286D" w14:textId="53DCBD1D" w:rsidR="00A627F3" w:rsidRPr="00430E75" w:rsidRDefault="007B2D88" w:rsidP="00430E75">
      <w:pPr>
        <w:pStyle w:val="Heading1"/>
        <w:numPr>
          <w:ilvl w:val="0"/>
          <w:numId w:val="48"/>
        </w:numPr>
        <w:rPr>
          <w:rFonts w:ascii="Times New Roman" w:hAnsi="Times New Roman" w:cs="Times New Roman"/>
          <w:b/>
          <w:bCs/>
          <w:color w:val="000000" w:themeColor="text1"/>
          <w:sz w:val="32"/>
          <w:szCs w:val="32"/>
        </w:rPr>
      </w:pPr>
      <w:bookmarkStart w:id="1" w:name="_Toc223459337"/>
      <w:r w:rsidRPr="00430E75">
        <w:rPr>
          <w:rFonts w:ascii="Times New Roman" w:hAnsi="Times New Roman" w:cs="Times New Roman"/>
          <w:b/>
          <w:bCs/>
          <w:color w:val="000000" w:themeColor="text1"/>
          <w:sz w:val="32"/>
          <w:szCs w:val="32"/>
        </w:rPr>
        <w:t>Introduction</w:t>
      </w:r>
      <w:bookmarkEnd w:id="1"/>
      <w:r w:rsidRPr="00430E75">
        <w:rPr>
          <w:rFonts w:ascii="Times New Roman" w:hAnsi="Times New Roman" w:cs="Times New Roman"/>
          <w:b/>
          <w:bCs/>
          <w:color w:val="000000" w:themeColor="text1"/>
          <w:sz w:val="32"/>
          <w:szCs w:val="32"/>
        </w:rPr>
        <w:t xml:space="preserve"> </w:t>
      </w:r>
    </w:p>
    <w:p w14:paraId="636DD29A" w14:textId="77777777" w:rsidR="00A627F3" w:rsidRPr="00A627F3" w:rsidRDefault="00A627F3" w:rsidP="00262628">
      <w:pPr>
        <w:spacing w:line="276" w:lineRule="auto"/>
        <w:jc w:val="both"/>
        <w:rPr>
          <w:b/>
          <w:bCs/>
          <w:sz w:val="32"/>
          <w:szCs w:val="32"/>
        </w:rPr>
      </w:pPr>
    </w:p>
    <w:p w14:paraId="52DC39EE" w14:textId="0FF15F97" w:rsidR="00262628" w:rsidRPr="00262628" w:rsidRDefault="00262628" w:rsidP="00262628">
      <w:pPr>
        <w:spacing w:line="276" w:lineRule="auto"/>
        <w:jc w:val="both"/>
      </w:pPr>
      <w:r w:rsidRPr="00262628">
        <w:t xml:space="preserve">The purpose of this report is to provide a comprehensive overview of the design, development, and evaluation of the Peer Tutoring Platform. </w:t>
      </w:r>
      <w:r w:rsidR="00EF133D" w:rsidRPr="00EF133D">
        <w:t>This report outlines the project motivation</w:t>
      </w:r>
      <w:r w:rsidRPr="00262628">
        <w:t>, system requirements, implementation decisions, and final outcomes.</w:t>
      </w:r>
    </w:p>
    <w:p w14:paraId="65A74164" w14:textId="77777777" w:rsidR="00262628" w:rsidRPr="00262628" w:rsidRDefault="00262628" w:rsidP="00262628">
      <w:pPr>
        <w:spacing w:line="276" w:lineRule="auto"/>
        <w:jc w:val="both"/>
      </w:pPr>
      <w:r w:rsidRPr="00262628">
        <w:t xml:space="preserve">University students, particularly in early undergraduate years, frequently encounter difficulties when engaging with complex academic material. Although institutions provide formal support through lectures, tutorials, and consultations, increasing class sizes can limit </w:t>
      </w:r>
      <w:proofErr w:type="spellStart"/>
      <w:r w:rsidRPr="00262628">
        <w:t>personalised</w:t>
      </w:r>
      <w:proofErr w:type="spellEnd"/>
      <w:r w:rsidRPr="00262628">
        <w:t xml:space="preserve"> interaction and delay feedback. Research indicates that student engagement and perceived academic support significantly influence retention and academic performance (Tinto, 2014; Krause and Coates, 2008).</w:t>
      </w:r>
    </w:p>
    <w:p w14:paraId="5C8482AD" w14:textId="77777777" w:rsidR="00262628" w:rsidRPr="00262628" w:rsidRDefault="00262628" w:rsidP="00262628">
      <w:pPr>
        <w:spacing w:line="276" w:lineRule="auto"/>
        <w:jc w:val="both"/>
      </w:pPr>
      <w:r w:rsidRPr="00262628">
        <w:t>Peer-assisted learning extends academic support beyond formal teaching structures by enabling students of similar academic status to collaborate and assist one another. Evidence suggests that peer tutoring enhances performance, confidence, and communication skills for both tutors and tutees (Topping, 2002).</w:t>
      </w:r>
    </w:p>
    <w:p w14:paraId="62960F85" w14:textId="77777777" w:rsidR="00262628" w:rsidRPr="00262628" w:rsidRDefault="00262628" w:rsidP="00262628">
      <w:pPr>
        <w:spacing w:line="276" w:lineRule="auto"/>
        <w:jc w:val="both"/>
      </w:pPr>
      <w:r w:rsidRPr="00262628">
        <w:t xml:space="preserve">Academic success is also closely linked to motivation, self-efficacy, and help-seeking </w:t>
      </w:r>
      <w:proofErr w:type="spellStart"/>
      <w:r w:rsidRPr="00262628">
        <w:t>behaviour</w:t>
      </w:r>
      <w:proofErr w:type="spellEnd"/>
      <w:r w:rsidRPr="00262628">
        <w:t xml:space="preserve"> (</w:t>
      </w:r>
      <w:proofErr w:type="spellStart"/>
      <w:r w:rsidRPr="00262628">
        <w:t>Karabenick</w:t>
      </w:r>
      <w:proofErr w:type="spellEnd"/>
      <w:r w:rsidRPr="00262628">
        <w:t>, 2003). However, students may hesitate to seek assistance due to uncertainty, anxiety, or limited awareness of available channels.</w:t>
      </w:r>
    </w:p>
    <w:p w14:paraId="31DE5801" w14:textId="77777777" w:rsidR="00262628" w:rsidRPr="00262628" w:rsidRDefault="00262628" w:rsidP="00262628">
      <w:pPr>
        <w:spacing w:line="276" w:lineRule="auto"/>
        <w:jc w:val="both"/>
      </w:pPr>
      <w:r w:rsidRPr="00262628">
        <w:t>To address these challenges, this project developed a structured web-based peer tutoring platform that facilitates academic interaction through post creation, messaging, meeting scheduling, and a rating system designed to encourage sustained engagement. The primary user groups include students seeking assistance, peer tutors, and system administrators.</w:t>
      </w:r>
    </w:p>
    <w:p w14:paraId="2F430767" w14:textId="77777777" w:rsidR="00262628" w:rsidRPr="00A627F3" w:rsidRDefault="00262628" w:rsidP="00A627F3">
      <w:pPr>
        <w:spacing w:line="276" w:lineRule="auto"/>
        <w:jc w:val="both"/>
      </w:pPr>
    </w:p>
    <w:p w14:paraId="2E44AB03" w14:textId="7E4B4A62" w:rsidR="00A627F3" w:rsidRPr="007B2D88" w:rsidRDefault="00A627F3" w:rsidP="007B2D88"/>
    <w:p w14:paraId="0CD9D4FB" w14:textId="3BB74923" w:rsidR="00B454F5" w:rsidRDefault="00B454F5" w:rsidP="00B454F5"/>
    <w:p w14:paraId="484C2233" w14:textId="77777777" w:rsidR="001F6BC2" w:rsidRDefault="001F6BC2" w:rsidP="00B454F5"/>
    <w:p w14:paraId="5620E8C1" w14:textId="77777777" w:rsidR="001F6BC2" w:rsidRDefault="001F6BC2" w:rsidP="00B454F5"/>
    <w:p w14:paraId="116F69A6" w14:textId="77777777" w:rsidR="001F6BC2" w:rsidRDefault="001F6BC2" w:rsidP="00B454F5"/>
    <w:p w14:paraId="61597746" w14:textId="35837D4F" w:rsidR="001F6BC2" w:rsidRPr="00D77C84" w:rsidRDefault="001F6BC2" w:rsidP="00D77C84">
      <w:pPr>
        <w:pStyle w:val="Heading1"/>
        <w:numPr>
          <w:ilvl w:val="0"/>
          <w:numId w:val="48"/>
        </w:numPr>
        <w:rPr>
          <w:rFonts w:ascii="Times New Roman" w:hAnsi="Times New Roman" w:cs="Times New Roman"/>
          <w:b/>
          <w:bCs/>
          <w:color w:val="000000" w:themeColor="text1"/>
          <w:sz w:val="32"/>
          <w:szCs w:val="32"/>
        </w:rPr>
      </w:pPr>
      <w:bookmarkStart w:id="2" w:name="_Toc223459338"/>
      <w:r w:rsidRPr="00D77C84">
        <w:rPr>
          <w:rFonts w:ascii="Times New Roman" w:hAnsi="Times New Roman" w:cs="Times New Roman"/>
          <w:b/>
          <w:bCs/>
          <w:color w:val="000000" w:themeColor="text1"/>
          <w:sz w:val="32"/>
          <w:szCs w:val="32"/>
        </w:rPr>
        <w:lastRenderedPageBreak/>
        <w:t>Final System Overview</w:t>
      </w:r>
      <w:bookmarkEnd w:id="2"/>
    </w:p>
    <w:p w14:paraId="4BDB72D4" w14:textId="60970113" w:rsidR="00D8331A" w:rsidRDefault="00D8331A" w:rsidP="00D8331A">
      <w:pPr>
        <w:rPr>
          <w:b/>
          <w:bCs/>
          <w:color w:val="000000" w:themeColor="text1"/>
          <w:sz w:val="32"/>
          <w:szCs w:val="32"/>
        </w:rPr>
      </w:pPr>
    </w:p>
    <w:p w14:paraId="5A1C2993" w14:textId="6E0F085D" w:rsidR="00D8331A" w:rsidRPr="00D8331A" w:rsidRDefault="00D8331A" w:rsidP="00D8331A">
      <w:pPr>
        <w:jc w:val="both"/>
        <w:rPr>
          <w:color w:val="000000" w:themeColor="text1"/>
        </w:rPr>
      </w:pPr>
      <w:r>
        <w:rPr>
          <w:color w:val="000000" w:themeColor="text1"/>
        </w:rPr>
        <w:t>This section outlines an overview of the final implemented system. It outlines the architectural structure, core functional components, deployment configuration of Peer Tutoring Platform. The purpose of this section is to describe the system at a high level before going into details of implementation decisions in the further technical sections.</w:t>
      </w:r>
    </w:p>
    <w:p w14:paraId="1646F893" w14:textId="77777777" w:rsidR="00D8331A" w:rsidRPr="00D8331A" w:rsidRDefault="00D8331A" w:rsidP="00D8331A">
      <w:pPr>
        <w:rPr>
          <w:color w:val="000000" w:themeColor="text1"/>
        </w:rPr>
      </w:pPr>
    </w:p>
    <w:p w14:paraId="610C78F1" w14:textId="7C639603" w:rsidR="00A12D50" w:rsidRDefault="00A12D50" w:rsidP="00A12D50">
      <w:pPr>
        <w:pStyle w:val="Heading2"/>
        <w:numPr>
          <w:ilvl w:val="1"/>
          <w:numId w:val="48"/>
        </w:numPr>
        <w:rPr>
          <w:rFonts w:ascii="Times New Roman" w:hAnsi="Times New Roman" w:cs="Times New Roman"/>
          <w:b/>
          <w:bCs/>
          <w:color w:val="000000" w:themeColor="text1"/>
        </w:rPr>
      </w:pPr>
      <w:bookmarkStart w:id="3" w:name="_Toc223459339"/>
      <w:r w:rsidRPr="00A12D50">
        <w:rPr>
          <w:rFonts w:ascii="Times New Roman" w:hAnsi="Times New Roman" w:cs="Times New Roman"/>
          <w:b/>
          <w:bCs/>
          <w:color w:val="000000" w:themeColor="text1"/>
        </w:rPr>
        <w:t>System Architecture</w:t>
      </w:r>
      <w:bookmarkEnd w:id="3"/>
      <w:r w:rsidRPr="00A12D50">
        <w:rPr>
          <w:rFonts w:ascii="Times New Roman" w:hAnsi="Times New Roman" w:cs="Times New Roman"/>
          <w:b/>
          <w:bCs/>
          <w:color w:val="000000" w:themeColor="text1"/>
        </w:rPr>
        <w:t xml:space="preserve"> </w:t>
      </w:r>
    </w:p>
    <w:p w14:paraId="49C42151" w14:textId="77777777" w:rsidR="00D8331A" w:rsidRPr="00D8331A" w:rsidRDefault="00D8331A" w:rsidP="00D8331A"/>
    <w:p w14:paraId="665C08DF" w14:textId="5AE83E3F" w:rsidR="00A12D50" w:rsidRDefault="00A12D50" w:rsidP="00960589">
      <w:pPr>
        <w:jc w:val="both"/>
      </w:pPr>
      <w:r>
        <w:t xml:space="preserve">There has been an implemented into Peer Tutoring Platform a client server architecture based on </w:t>
      </w:r>
      <w:r w:rsidRPr="00A12D50">
        <w:rPr>
          <w:highlight w:val="yellow"/>
        </w:rPr>
        <w:t>MERN</w:t>
      </w:r>
      <w:r>
        <w:t xml:space="preserve"> stack. The system consists of four core layers such as:</w:t>
      </w:r>
    </w:p>
    <w:p w14:paraId="5A8D0A89" w14:textId="55F5BA71" w:rsidR="00A12D50" w:rsidRDefault="00A12D50" w:rsidP="00960589">
      <w:pPr>
        <w:pStyle w:val="ListParagraph"/>
        <w:numPr>
          <w:ilvl w:val="0"/>
          <w:numId w:val="50"/>
        </w:numPr>
        <w:jc w:val="both"/>
      </w:pPr>
      <w:r>
        <w:t xml:space="preserve">Frontend (Client Layer) </w:t>
      </w:r>
      <w:r w:rsidRPr="00A12D50">
        <w:t>– React.js</w:t>
      </w:r>
    </w:p>
    <w:p w14:paraId="4A4DD736" w14:textId="370AF37F" w:rsidR="00A12D50" w:rsidRDefault="00A12D50" w:rsidP="00960589">
      <w:pPr>
        <w:pStyle w:val="ListParagraph"/>
        <w:numPr>
          <w:ilvl w:val="0"/>
          <w:numId w:val="50"/>
        </w:numPr>
        <w:jc w:val="both"/>
      </w:pPr>
      <w:r>
        <w:t xml:space="preserve">Backend API (Application Layer) </w:t>
      </w:r>
      <w:r w:rsidRPr="00A12D50">
        <w:t xml:space="preserve">– </w:t>
      </w:r>
      <w:r>
        <w:t>Node.js with Express.js</w:t>
      </w:r>
    </w:p>
    <w:p w14:paraId="3B8FD3F0" w14:textId="25A6926A" w:rsidR="00A12D50" w:rsidRDefault="00A12D50" w:rsidP="00960589">
      <w:pPr>
        <w:pStyle w:val="ListParagraph"/>
        <w:numPr>
          <w:ilvl w:val="0"/>
          <w:numId w:val="50"/>
        </w:numPr>
        <w:jc w:val="both"/>
      </w:pPr>
      <w:r>
        <w:t xml:space="preserve">Database Layer </w:t>
      </w:r>
      <w:r w:rsidRPr="00A12D50">
        <w:t>–</w:t>
      </w:r>
      <w:r>
        <w:t xml:space="preserve"> MongoDB</w:t>
      </w:r>
    </w:p>
    <w:p w14:paraId="2594A3D8" w14:textId="13114F50" w:rsidR="008018BE" w:rsidRDefault="00A12D50" w:rsidP="00960589">
      <w:pPr>
        <w:pStyle w:val="ListParagraph"/>
        <w:numPr>
          <w:ilvl w:val="0"/>
          <w:numId w:val="50"/>
        </w:numPr>
        <w:jc w:val="both"/>
      </w:pPr>
      <w:r>
        <w:t xml:space="preserve">Communication Layer </w:t>
      </w:r>
      <w:r w:rsidRPr="00A12D50">
        <w:t>–</w:t>
      </w:r>
      <w:r>
        <w:t xml:space="preserve"> WebSocket</w:t>
      </w:r>
    </w:p>
    <w:p w14:paraId="4DE159C7" w14:textId="4B12F80D" w:rsidR="00A12D50" w:rsidRDefault="00A12D50" w:rsidP="00960589">
      <w:pPr>
        <w:jc w:val="both"/>
      </w:pPr>
      <w:r>
        <w:t xml:space="preserve">The client communicates with Express REST API through HTTP requests for </w:t>
      </w:r>
      <w:r w:rsidR="00960589">
        <w:t>operations such as user registration, post creation, meeting scheduling. Real time communication, messaging and notification updates are handled with the help of WebSocket connections established through Socket.io.</w:t>
      </w:r>
    </w:p>
    <w:p w14:paraId="7FA267D4" w14:textId="6A6A4667" w:rsidR="00960589" w:rsidRDefault="00960589" w:rsidP="00960589">
      <w:pPr>
        <w:jc w:val="both"/>
      </w:pPr>
      <w:r>
        <w:t>Authentication is implemented using JSON Web Tokens. Upon only successful login a token is issued by the server and stored on the client. All protected routes are validated using middleware that verifies token authenticity before granting access to resources.</w:t>
      </w:r>
    </w:p>
    <w:p w14:paraId="68C47D6F" w14:textId="730F0FA9" w:rsidR="00960589" w:rsidRDefault="00960589" w:rsidP="00960589">
      <w:pPr>
        <w:jc w:val="both"/>
      </w:pPr>
      <w:r>
        <w:t xml:space="preserve">The described approach for layering </w:t>
      </w:r>
      <w:r w:rsidR="00D8331A">
        <w:t>these architectures</w:t>
      </w:r>
      <w:r>
        <w:t xml:space="preserve"> provides clear separation of concerns, secure communication and support for concurrent real time users.</w:t>
      </w:r>
    </w:p>
    <w:p w14:paraId="6801781E" w14:textId="77777777" w:rsidR="00960589" w:rsidRDefault="00960589" w:rsidP="00A12D50"/>
    <w:p w14:paraId="4DAF2D04" w14:textId="195FDEC0" w:rsidR="00960589" w:rsidRDefault="00960589" w:rsidP="00960589">
      <w:pPr>
        <w:pStyle w:val="Heading2"/>
        <w:numPr>
          <w:ilvl w:val="1"/>
          <w:numId w:val="48"/>
        </w:numPr>
        <w:rPr>
          <w:rFonts w:ascii="Times New Roman" w:hAnsi="Times New Roman" w:cs="Times New Roman"/>
          <w:b/>
          <w:bCs/>
          <w:color w:val="000000" w:themeColor="text1"/>
        </w:rPr>
      </w:pPr>
      <w:bookmarkStart w:id="4" w:name="_Toc223459340"/>
      <w:r w:rsidRPr="00960589">
        <w:rPr>
          <w:rFonts w:ascii="Times New Roman" w:hAnsi="Times New Roman" w:cs="Times New Roman"/>
          <w:b/>
          <w:bCs/>
          <w:color w:val="000000" w:themeColor="text1"/>
        </w:rPr>
        <w:t>Core Functional Components</w:t>
      </w:r>
      <w:bookmarkEnd w:id="4"/>
    </w:p>
    <w:p w14:paraId="011C1CF9" w14:textId="77777777" w:rsidR="00D8331A" w:rsidRPr="00D8331A" w:rsidRDefault="00D8331A" w:rsidP="00D8331A"/>
    <w:p w14:paraId="7B08BDA2" w14:textId="78F903A2" w:rsidR="00960589" w:rsidRDefault="00960589" w:rsidP="00960589">
      <w:r>
        <w:t>The final system consists of the following core modules:</w:t>
      </w:r>
    </w:p>
    <w:p w14:paraId="105F6AF1" w14:textId="77777777" w:rsidR="00960589" w:rsidRDefault="00960589" w:rsidP="00960589"/>
    <w:p w14:paraId="1DDF1B00" w14:textId="14AAE886" w:rsidR="00960589" w:rsidRDefault="00960589" w:rsidP="00960589">
      <w:pPr>
        <w:pStyle w:val="Heading2"/>
        <w:numPr>
          <w:ilvl w:val="2"/>
          <w:numId w:val="48"/>
        </w:numPr>
        <w:rPr>
          <w:rFonts w:ascii="Times New Roman" w:hAnsi="Times New Roman" w:cs="Times New Roman"/>
          <w:b/>
          <w:bCs/>
          <w:color w:val="000000" w:themeColor="text1"/>
        </w:rPr>
      </w:pPr>
      <w:bookmarkStart w:id="5" w:name="_Toc223459341"/>
      <w:r w:rsidRPr="00960589">
        <w:rPr>
          <w:rFonts w:ascii="Times New Roman" w:hAnsi="Times New Roman" w:cs="Times New Roman"/>
          <w:b/>
          <w:bCs/>
          <w:color w:val="000000" w:themeColor="text1"/>
        </w:rPr>
        <w:t>Authentication and User Management</w:t>
      </w:r>
      <w:bookmarkEnd w:id="5"/>
      <w:r w:rsidRPr="00960589">
        <w:rPr>
          <w:rFonts w:ascii="Times New Roman" w:hAnsi="Times New Roman" w:cs="Times New Roman"/>
          <w:b/>
          <w:bCs/>
          <w:color w:val="000000" w:themeColor="text1"/>
        </w:rPr>
        <w:t xml:space="preserve"> </w:t>
      </w:r>
    </w:p>
    <w:p w14:paraId="346F5173" w14:textId="77777777" w:rsidR="00960589" w:rsidRDefault="00960589" w:rsidP="00D8331A">
      <w:pPr>
        <w:jc w:val="both"/>
      </w:pPr>
      <w:r>
        <w:t xml:space="preserve">Users can register and log in using email and password credentials. JSON Web Token authentication ensures protected access to system resources. The following fields are stored in user profiles: academic interests, information, accumulated points. </w:t>
      </w:r>
    </w:p>
    <w:p w14:paraId="313C28EC" w14:textId="77777777" w:rsidR="00960589" w:rsidRDefault="00960589" w:rsidP="00960589"/>
    <w:p w14:paraId="39ABF38B" w14:textId="091E0E3F" w:rsidR="00960589" w:rsidRPr="00960589" w:rsidRDefault="00960589" w:rsidP="00960589">
      <w:pPr>
        <w:pStyle w:val="ListParagraph"/>
        <w:numPr>
          <w:ilvl w:val="2"/>
          <w:numId w:val="48"/>
        </w:numPr>
        <w:rPr>
          <w:b/>
          <w:bCs/>
          <w:sz w:val="32"/>
          <w:szCs w:val="32"/>
        </w:rPr>
      </w:pPr>
      <w:r w:rsidRPr="00960589">
        <w:rPr>
          <w:b/>
          <w:bCs/>
          <w:sz w:val="32"/>
          <w:szCs w:val="32"/>
        </w:rPr>
        <w:t xml:space="preserve">Post and Collaboration Module  </w:t>
      </w:r>
    </w:p>
    <w:p w14:paraId="0337A15D" w14:textId="3388FC5B" w:rsidR="00960589" w:rsidRDefault="00960589" w:rsidP="00D8331A">
      <w:pPr>
        <w:jc w:val="both"/>
      </w:pPr>
      <w:r>
        <w:t>Users can create tutoring related posts. Each post contains description, Author reference, comment section. Other users can interact with posts through likes. This module forms one of the core academic interaction layers of the platform.</w:t>
      </w:r>
    </w:p>
    <w:p w14:paraId="7B8BB6DB" w14:textId="77777777" w:rsidR="00960589" w:rsidRDefault="00960589" w:rsidP="00960589"/>
    <w:p w14:paraId="3951ED17" w14:textId="55956C9E" w:rsidR="00960589" w:rsidRDefault="009F76CA" w:rsidP="009F76CA">
      <w:pPr>
        <w:pStyle w:val="Heading2"/>
        <w:numPr>
          <w:ilvl w:val="2"/>
          <w:numId w:val="48"/>
        </w:numPr>
        <w:rPr>
          <w:rFonts w:ascii="Times New Roman" w:hAnsi="Times New Roman" w:cs="Times New Roman"/>
          <w:b/>
          <w:bCs/>
          <w:color w:val="000000" w:themeColor="text1"/>
        </w:rPr>
      </w:pPr>
      <w:bookmarkStart w:id="6" w:name="_Toc223459342"/>
      <w:r w:rsidRPr="009F76CA">
        <w:rPr>
          <w:rFonts w:ascii="Times New Roman" w:hAnsi="Times New Roman" w:cs="Times New Roman"/>
          <w:b/>
          <w:bCs/>
          <w:color w:val="000000" w:themeColor="text1"/>
        </w:rPr>
        <w:lastRenderedPageBreak/>
        <w:t>Messaging System</w:t>
      </w:r>
      <w:bookmarkEnd w:id="6"/>
    </w:p>
    <w:p w14:paraId="08856C6A" w14:textId="1236D278" w:rsidR="009F76CA" w:rsidRDefault="009F76CA" w:rsidP="00D8331A">
      <w:pPr>
        <w:jc w:val="both"/>
      </w:pPr>
      <w:r>
        <w:t>The system includes a real time messaging feature that provides a communication layer for users. Messages are sent through WebSocket connections. The messaging module supports chat creation, real time delivery, loading of historical conversations.</w:t>
      </w:r>
    </w:p>
    <w:p w14:paraId="78636C46" w14:textId="77777777" w:rsidR="009F76CA" w:rsidRDefault="009F76CA" w:rsidP="009F76CA"/>
    <w:p w14:paraId="71717D4D" w14:textId="5FD9F013" w:rsidR="009F76CA" w:rsidRDefault="009F76CA" w:rsidP="009F76CA">
      <w:pPr>
        <w:pStyle w:val="Heading2"/>
        <w:numPr>
          <w:ilvl w:val="2"/>
          <w:numId w:val="48"/>
        </w:numPr>
        <w:rPr>
          <w:rFonts w:ascii="Times New Roman" w:hAnsi="Times New Roman" w:cs="Times New Roman"/>
          <w:b/>
          <w:bCs/>
          <w:color w:val="000000" w:themeColor="text1"/>
        </w:rPr>
      </w:pPr>
      <w:bookmarkStart w:id="7" w:name="_Toc223459343"/>
      <w:r w:rsidRPr="009F76CA">
        <w:rPr>
          <w:rFonts w:ascii="Times New Roman" w:hAnsi="Times New Roman" w:cs="Times New Roman"/>
          <w:b/>
          <w:bCs/>
          <w:color w:val="000000" w:themeColor="text1"/>
        </w:rPr>
        <w:t>Scheduling and Meetings</w:t>
      </w:r>
      <w:bookmarkEnd w:id="7"/>
    </w:p>
    <w:p w14:paraId="1547000F" w14:textId="45A87953" w:rsidR="009F76CA" w:rsidRDefault="009F76CA" w:rsidP="00D8331A">
      <w:pPr>
        <w:jc w:val="both"/>
      </w:pPr>
      <w:r>
        <w:t>Users can propose tutoring sessions by selecting date and time parameters. Meetings details are stored in the database. This module integrates notifications to remind users to rate services.</w:t>
      </w:r>
    </w:p>
    <w:p w14:paraId="6F5C5974" w14:textId="77777777" w:rsidR="009F76CA" w:rsidRDefault="009F76CA" w:rsidP="009F76CA"/>
    <w:p w14:paraId="7C8D3536" w14:textId="31E62451" w:rsidR="009F76CA" w:rsidRDefault="009F76CA" w:rsidP="009F76CA">
      <w:pPr>
        <w:pStyle w:val="Heading2"/>
        <w:numPr>
          <w:ilvl w:val="2"/>
          <w:numId w:val="48"/>
        </w:numPr>
        <w:rPr>
          <w:rFonts w:ascii="Times New Roman" w:hAnsi="Times New Roman" w:cs="Times New Roman"/>
          <w:b/>
          <w:bCs/>
          <w:color w:val="000000" w:themeColor="text1"/>
        </w:rPr>
      </w:pPr>
      <w:bookmarkStart w:id="8" w:name="_Toc223459344"/>
      <w:r>
        <w:rPr>
          <w:rFonts w:ascii="Times New Roman" w:hAnsi="Times New Roman" w:cs="Times New Roman"/>
          <w:b/>
          <w:bCs/>
          <w:color w:val="000000" w:themeColor="text1"/>
        </w:rPr>
        <w:t>Rating and Gamification</w:t>
      </w:r>
      <w:bookmarkEnd w:id="8"/>
      <w:r>
        <w:rPr>
          <w:rFonts w:ascii="Times New Roman" w:hAnsi="Times New Roman" w:cs="Times New Roman"/>
          <w:b/>
          <w:bCs/>
          <w:color w:val="000000" w:themeColor="text1"/>
        </w:rPr>
        <w:t xml:space="preserve"> </w:t>
      </w:r>
    </w:p>
    <w:p w14:paraId="186CED3F" w14:textId="77777777" w:rsidR="009F76CA" w:rsidRDefault="009F76CA" w:rsidP="00D8331A">
      <w:pPr>
        <w:jc w:val="both"/>
      </w:pPr>
      <w:r>
        <w:t xml:space="preserve">After finishing a tutoring session, users can rate meetings on a scale from zero to five. Ratings contribute to cumulative scores within the platform. The system rewards active participation and promotes user engagement. </w:t>
      </w:r>
    </w:p>
    <w:p w14:paraId="2EE2FDBB" w14:textId="77777777" w:rsidR="009F76CA" w:rsidRDefault="009F76CA" w:rsidP="009F76CA"/>
    <w:p w14:paraId="31530EC9" w14:textId="698A9D44" w:rsidR="009F76CA" w:rsidRPr="009F76CA" w:rsidRDefault="009F76CA" w:rsidP="009F76CA">
      <w:pPr>
        <w:pStyle w:val="Heading2"/>
        <w:numPr>
          <w:ilvl w:val="2"/>
          <w:numId w:val="48"/>
        </w:numPr>
        <w:rPr>
          <w:rFonts w:ascii="Times New Roman" w:hAnsi="Times New Roman" w:cs="Times New Roman"/>
          <w:b/>
          <w:bCs/>
          <w:color w:val="000000" w:themeColor="text1"/>
        </w:rPr>
      </w:pPr>
      <w:bookmarkStart w:id="9" w:name="_Toc223459345"/>
      <w:r w:rsidRPr="009F76CA">
        <w:rPr>
          <w:rFonts w:ascii="Times New Roman" w:hAnsi="Times New Roman" w:cs="Times New Roman"/>
          <w:b/>
          <w:bCs/>
          <w:color w:val="000000" w:themeColor="text1"/>
        </w:rPr>
        <w:t>Administration</w:t>
      </w:r>
      <w:bookmarkEnd w:id="9"/>
    </w:p>
    <w:p w14:paraId="74258697" w14:textId="07E7D086" w:rsidR="009F76CA" w:rsidRDefault="009F76CA" w:rsidP="00D8331A">
      <w:pPr>
        <w:jc w:val="both"/>
      </w:pPr>
      <w:r>
        <w:t xml:space="preserve">Administrators can monitor posts and user activity. Moderation tools allow removing inappropriate content to ensure compliance with university </w:t>
      </w:r>
      <w:r w:rsidR="003A37AC">
        <w:t>standards</w:t>
      </w:r>
      <w:r>
        <w:t>.</w:t>
      </w:r>
    </w:p>
    <w:p w14:paraId="5D632685" w14:textId="77777777" w:rsidR="003A37AC" w:rsidRDefault="003A37AC" w:rsidP="003A37AC">
      <w:pPr>
        <w:pStyle w:val="Heading2"/>
      </w:pPr>
    </w:p>
    <w:p w14:paraId="36F94705" w14:textId="06EF0697" w:rsidR="003A37AC" w:rsidRDefault="003A37AC" w:rsidP="003A37AC">
      <w:pPr>
        <w:pStyle w:val="Heading2"/>
        <w:numPr>
          <w:ilvl w:val="1"/>
          <w:numId w:val="48"/>
        </w:numPr>
        <w:rPr>
          <w:rFonts w:ascii="Times New Roman" w:hAnsi="Times New Roman" w:cs="Times New Roman"/>
          <w:b/>
          <w:bCs/>
          <w:color w:val="000000" w:themeColor="text1"/>
        </w:rPr>
      </w:pPr>
      <w:bookmarkStart w:id="10" w:name="_Toc223459346"/>
      <w:r w:rsidRPr="003A37AC">
        <w:rPr>
          <w:rFonts w:ascii="Times New Roman" w:hAnsi="Times New Roman" w:cs="Times New Roman"/>
          <w:b/>
          <w:bCs/>
          <w:color w:val="000000" w:themeColor="text1"/>
        </w:rPr>
        <w:t>System Deployment Overview</w:t>
      </w:r>
      <w:bookmarkEnd w:id="10"/>
    </w:p>
    <w:p w14:paraId="21BB3DD3" w14:textId="1BBD81E1" w:rsidR="00093199" w:rsidRDefault="00093199" w:rsidP="00D8331A">
      <w:pPr>
        <w:jc w:val="both"/>
      </w:pPr>
      <w:r>
        <w:t>The application runs locally during development using a Node.js server environment</w:t>
      </w:r>
      <w:r w:rsidR="00D8331A">
        <w:t xml:space="preserve">. MongoDB stores persistent data and the frontend is served via a React server that communicates with the backend through defined API endpoints. </w:t>
      </w:r>
    </w:p>
    <w:p w14:paraId="5261A388" w14:textId="07EA6D3D" w:rsidR="00D8331A" w:rsidRDefault="00D8331A" w:rsidP="00D8331A">
      <w:pPr>
        <w:jc w:val="both"/>
      </w:pPr>
      <w:r>
        <w:t>The system supports multiple concurrent users and maintains storage of user data, posts, messages, meetings.</w:t>
      </w:r>
    </w:p>
    <w:p w14:paraId="4B89FA44" w14:textId="4143ACB5" w:rsidR="00D8331A" w:rsidRPr="00093199" w:rsidRDefault="00D8331A" w:rsidP="00D8331A">
      <w:pPr>
        <w:jc w:val="both"/>
      </w:pPr>
      <w:r>
        <w:t xml:space="preserve">All communication between client and server is secured using HTTPS during deployment. </w:t>
      </w:r>
    </w:p>
    <w:p w14:paraId="3C3DD724" w14:textId="77777777" w:rsidR="009F76CA" w:rsidRPr="009F76CA" w:rsidRDefault="009F76CA" w:rsidP="009F76CA"/>
    <w:p w14:paraId="74544DE2" w14:textId="5F999EE3" w:rsidR="005D12BE" w:rsidRDefault="005D12BE" w:rsidP="005D12BE">
      <w:pPr>
        <w:pStyle w:val="Heading1"/>
        <w:rPr>
          <w:rFonts w:ascii="Times New Roman" w:hAnsi="Times New Roman" w:cs="Times New Roman"/>
        </w:rPr>
      </w:pPr>
      <w:bookmarkStart w:id="11" w:name="_Toc223459347"/>
      <w:r>
        <w:rPr>
          <w:rFonts w:ascii="Times New Roman" w:hAnsi="Times New Roman" w:cs="Times New Roman"/>
        </w:rPr>
        <w:t>1</w:t>
      </w:r>
      <w:r w:rsidR="008758D5">
        <w:rPr>
          <w:rFonts w:ascii="Times New Roman" w:hAnsi="Times New Roman" w:cs="Times New Roman"/>
        </w:rPr>
        <w:t>3</w:t>
      </w:r>
      <w:r w:rsidRPr="007B35DE">
        <w:rPr>
          <w:rFonts w:ascii="Times New Roman" w:hAnsi="Times New Roman" w:cs="Times New Roman"/>
        </w:rPr>
        <w:t xml:space="preserve"> </w:t>
      </w:r>
      <w:r>
        <w:rPr>
          <w:rFonts w:ascii="Times New Roman" w:hAnsi="Times New Roman" w:cs="Times New Roman"/>
        </w:rPr>
        <w:t>Reference List</w:t>
      </w:r>
      <w:bookmarkEnd w:id="11"/>
    </w:p>
    <w:p w14:paraId="2EB2F041" w14:textId="77777777" w:rsidR="005D12BE" w:rsidRPr="005D12BE" w:rsidRDefault="005D12BE" w:rsidP="005D12BE"/>
    <w:p w14:paraId="2792D592" w14:textId="77777777" w:rsidR="005D12BE" w:rsidRPr="005D12BE" w:rsidRDefault="005D12BE" w:rsidP="005D12BE">
      <w:pPr>
        <w:pStyle w:val="NormalWeb"/>
      </w:pPr>
      <w:r w:rsidRPr="005D12BE">
        <w:t xml:space="preserve">Byrd, S.C. (1990). The effects of peer tutoring on self-esteem and academic achievement. </w:t>
      </w:r>
      <w:r w:rsidRPr="005D12BE">
        <w:rPr>
          <w:i/>
          <w:iCs/>
        </w:rPr>
        <w:t>Journal of Educational Research</w:t>
      </w:r>
      <w:r w:rsidRPr="005D12BE">
        <w:t>, 84(2), pp. 98–102.</w:t>
      </w:r>
    </w:p>
    <w:p w14:paraId="47180D58" w14:textId="77777777" w:rsidR="005D12BE" w:rsidRPr="005D12BE" w:rsidRDefault="005D12BE" w:rsidP="005D12BE">
      <w:pPr>
        <w:pStyle w:val="NormalWeb"/>
      </w:pPr>
      <w:proofErr w:type="spellStart"/>
      <w:r w:rsidRPr="005D12BE">
        <w:t>Bursuck</w:t>
      </w:r>
      <w:proofErr w:type="spellEnd"/>
      <w:r w:rsidRPr="005D12BE">
        <w:t xml:space="preserve">, W.D. and Jayanthi, M. (1993). Academic and behavioral problems of students with learning disabilities. </w:t>
      </w:r>
      <w:r w:rsidRPr="005D12BE">
        <w:rPr>
          <w:i/>
          <w:iCs/>
        </w:rPr>
        <w:t>Journal of Learning Disabilities</w:t>
      </w:r>
      <w:r w:rsidRPr="005D12BE">
        <w:t>, 26(3), pp. 163–171.</w:t>
      </w:r>
    </w:p>
    <w:p w14:paraId="00C4B181" w14:textId="77777777" w:rsidR="005D12BE" w:rsidRPr="005D12BE" w:rsidRDefault="005D12BE" w:rsidP="005D12BE">
      <w:pPr>
        <w:pStyle w:val="NormalWeb"/>
      </w:pPr>
      <w:r w:rsidRPr="005D12BE">
        <w:t xml:space="preserve">Cardenas, J.A., Harris, M.B. and Graham, S. (1991). Peer tutoring: Effects on academic achievement, motivation, and attitudes toward school. </w:t>
      </w:r>
      <w:r w:rsidRPr="005D12BE">
        <w:rPr>
          <w:i/>
          <w:iCs/>
        </w:rPr>
        <w:t>Journal of Educational Psychology</w:t>
      </w:r>
      <w:r w:rsidRPr="005D12BE">
        <w:t>, 83(2), pp. 174–180.</w:t>
      </w:r>
    </w:p>
    <w:p w14:paraId="14DA4EC0" w14:textId="77777777" w:rsidR="005D12BE" w:rsidRPr="005D12BE" w:rsidRDefault="005D12BE" w:rsidP="005D12BE">
      <w:pPr>
        <w:pStyle w:val="NormalWeb"/>
      </w:pPr>
      <w:r w:rsidRPr="005D12BE">
        <w:lastRenderedPageBreak/>
        <w:t xml:space="preserve">Charlton, T. (1998). Peer tutoring: An introduction. </w:t>
      </w:r>
      <w:r w:rsidRPr="005D12BE">
        <w:rPr>
          <w:i/>
          <w:iCs/>
        </w:rPr>
        <w:t>Educational Psychology in Practice</w:t>
      </w:r>
      <w:r w:rsidRPr="005D12BE">
        <w:t>, 14(3), pp. 145–150.</w:t>
      </w:r>
    </w:p>
    <w:p w14:paraId="160BC7A9" w14:textId="77777777" w:rsidR="005D12BE" w:rsidRPr="005D12BE" w:rsidRDefault="005D12BE" w:rsidP="005D12BE">
      <w:pPr>
        <w:pStyle w:val="NormalWeb"/>
      </w:pPr>
      <w:r w:rsidRPr="005D12BE">
        <w:t xml:space="preserve">Damon, W. and Phelps, E. (1989). Critical distinctions among three approaches to peer education. </w:t>
      </w:r>
      <w:r w:rsidRPr="005D12BE">
        <w:rPr>
          <w:i/>
          <w:iCs/>
        </w:rPr>
        <w:t>International Journal of Educational Research</w:t>
      </w:r>
      <w:r w:rsidRPr="005D12BE">
        <w:t>, 13(1), pp. 9–19.</w:t>
      </w:r>
    </w:p>
    <w:p w14:paraId="5CF76E4E" w14:textId="77777777" w:rsidR="005D12BE" w:rsidRPr="005D12BE" w:rsidRDefault="005D12BE" w:rsidP="005D12BE">
      <w:pPr>
        <w:pStyle w:val="NormalWeb"/>
      </w:pPr>
      <w:r w:rsidRPr="005D12BE">
        <w:t xml:space="preserve">DeShields, O.W., Kara, A. and Kaynak, E. (2005). Determinants of business student satisfaction and retention in higher education: Applying Herzberg’s two-factor theory. </w:t>
      </w:r>
      <w:r w:rsidRPr="005D12BE">
        <w:rPr>
          <w:i/>
          <w:iCs/>
        </w:rPr>
        <w:t>International Journal of Educational Management</w:t>
      </w:r>
      <w:r w:rsidRPr="005D12BE">
        <w:t>, 19(2), pp. 128–139.</w:t>
      </w:r>
    </w:p>
    <w:p w14:paraId="1B4F889B" w14:textId="77777777" w:rsidR="005D12BE" w:rsidRPr="005D12BE" w:rsidRDefault="005D12BE" w:rsidP="005D12BE">
      <w:pPr>
        <w:pStyle w:val="NormalWeb"/>
      </w:pPr>
      <w:proofErr w:type="spellStart"/>
      <w:r w:rsidRPr="005D12BE">
        <w:t>Goodlad</w:t>
      </w:r>
      <w:proofErr w:type="spellEnd"/>
      <w:r w:rsidRPr="005D12BE">
        <w:t xml:space="preserve">, S. and Hirst, B. (1990). </w:t>
      </w:r>
      <w:r w:rsidRPr="005D12BE">
        <w:rPr>
          <w:i/>
          <w:iCs/>
        </w:rPr>
        <w:t>Explorations in peer tutoring</w:t>
      </w:r>
      <w:r w:rsidRPr="005D12BE">
        <w:t>. Oxford: Blackwell.</w:t>
      </w:r>
    </w:p>
    <w:p w14:paraId="55387182" w14:textId="77777777" w:rsidR="005D12BE" w:rsidRPr="005D12BE" w:rsidRDefault="005D12BE" w:rsidP="005D12BE">
      <w:pPr>
        <w:pStyle w:val="NormalWeb"/>
      </w:pPr>
      <w:r w:rsidRPr="005D12BE">
        <w:t xml:space="preserve">Greenwald, A.G., Hedges, L.V. and Laine, R.D. (1996). The effect of school resources on student achievement. </w:t>
      </w:r>
      <w:r w:rsidRPr="005D12BE">
        <w:rPr>
          <w:i/>
          <w:iCs/>
        </w:rPr>
        <w:t>Review of Educational Research</w:t>
      </w:r>
      <w:r w:rsidRPr="005D12BE">
        <w:t>, 66(3), pp. 361–396.</w:t>
      </w:r>
    </w:p>
    <w:p w14:paraId="716761D7" w14:textId="77777777" w:rsidR="005D12BE" w:rsidRPr="005D12BE" w:rsidRDefault="005D12BE" w:rsidP="005D12BE">
      <w:pPr>
        <w:pStyle w:val="NormalWeb"/>
      </w:pPr>
      <w:r w:rsidRPr="005D12BE">
        <w:t xml:space="preserve">Greenwood, C.R., Carta, J.J. and Hall, R.V. (1988). The use of peer tutoring strategies in classroom management and academic instruction. </w:t>
      </w:r>
      <w:r w:rsidRPr="005D12BE">
        <w:rPr>
          <w:i/>
          <w:iCs/>
        </w:rPr>
        <w:t>School Psychology Review</w:t>
      </w:r>
      <w:r w:rsidRPr="005D12BE">
        <w:t>, 17(2), pp. 258–275.</w:t>
      </w:r>
    </w:p>
    <w:p w14:paraId="2621583D" w14:textId="77777777" w:rsidR="005D12BE" w:rsidRPr="005D12BE" w:rsidRDefault="005D12BE" w:rsidP="005D12BE">
      <w:pPr>
        <w:pStyle w:val="NormalWeb"/>
      </w:pPr>
      <w:r w:rsidRPr="005D12BE">
        <w:t xml:space="preserve">Hennessy, A. and Murphy, K. (2025). Barriers to student engagement: A focus group study on student engagement of first-year computing students. </w:t>
      </w:r>
      <w:r w:rsidRPr="005D12BE">
        <w:rPr>
          <w:i/>
          <w:iCs/>
        </w:rPr>
        <w:t>Irish Educational Studies</w:t>
      </w:r>
      <w:r w:rsidRPr="005D12BE">
        <w:t xml:space="preserve">, 44(1), pp. 183–200. </w:t>
      </w:r>
      <w:hyperlink r:id="rId11" w:tgtFrame="_new" w:history="1">
        <w:r w:rsidRPr="005D12BE">
          <w:rPr>
            <w:rStyle w:val="Hyperlink"/>
          </w:rPr>
          <w:t>https://doi.org/10.1080/03323315.2023.2256552</w:t>
        </w:r>
      </w:hyperlink>
    </w:p>
    <w:p w14:paraId="6842DB9F" w14:textId="77777777" w:rsidR="005D12BE" w:rsidRPr="005D12BE" w:rsidRDefault="005D12BE" w:rsidP="005D12BE">
      <w:pPr>
        <w:pStyle w:val="NormalWeb"/>
      </w:pPr>
      <w:proofErr w:type="spellStart"/>
      <w:r w:rsidRPr="005D12BE">
        <w:t>Karabenick</w:t>
      </w:r>
      <w:proofErr w:type="spellEnd"/>
      <w:r w:rsidRPr="005D12BE">
        <w:t xml:space="preserve">, S.A. (2003). Seeking help in large college classes: A person-centered approach. </w:t>
      </w:r>
      <w:r w:rsidRPr="005D12BE">
        <w:rPr>
          <w:i/>
          <w:iCs/>
        </w:rPr>
        <w:t>Contemporary Educational Psychology</w:t>
      </w:r>
      <w:r w:rsidRPr="005D12BE">
        <w:t>, 28(1), pp. 37–58.</w:t>
      </w:r>
    </w:p>
    <w:p w14:paraId="67F05D31" w14:textId="77777777" w:rsidR="005D12BE" w:rsidRPr="005D12BE" w:rsidRDefault="005D12BE" w:rsidP="005D12BE">
      <w:pPr>
        <w:pStyle w:val="NormalWeb"/>
      </w:pPr>
      <w:r w:rsidRPr="005D12BE">
        <w:t xml:space="preserve">Krause, K. and Coates, H. (2008). Students’ engagement in first-year university. </w:t>
      </w:r>
      <w:r w:rsidRPr="005D12BE">
        <w:rPr>
          <w:i/>
          <w:iCs/>
        </w:rPr>
        <w:t>Assessment &amp; Evaluation in Higher Education</w:t>
      </w:r>
      <w:r w:rsidRPr="005D12BE">
        <w:t>, 33(5), pp. 493–505. https://doi.org/10.1080/02602930701698892</w:t>
      </w:r>
    </w:p>
    <w:p w14:paraId="0B34195D" w14:textId="77777777" w:rsidR="005D12BE" w:rsidRPr="005D12BE" w:rsidRDefault="005D12BE" w:rsidP="005D12BE">
      <w:pPr>
        <w:pStyle w:val="NormalWeb"/>
      </w:pPr>
      <w:r w:rsidRPr="005D12BE">
        <w:t xml:space="preserve">Lazerson, D.B., Foster, M.A., Brown, R. and Horan, J.J. (1988). Peer tutoring and locus of control: Effects on academic performance. </w:t>
      </w:r>
      <w:r w:rsidRPr="005D12BE">
        <w:rPr>
          <w:i/>
          <w:iCs/>
        </w:rPr>
        <w:t>Psychology in the Schools</w:t>
      </w:r>
      <w:r w:rsidRPr="005D12BE">
        <w:t>, 25(1), pp. 20–26.</w:t>
      </w:r>
    </w:p>
    <w:p w14:paraId="68BDC239" w14:textId="77777777" w:rsidR="005D12BE" w:rsidRPr="005D12BE" w:rsidRDefault="005D12BE" w:rsidP="005D12BE">
      <w:pPr>
        <w:pStyle w:val="NormalWeb"/>
      </w:pPr>
      <w:r w:rsidRPr="005D12BE">
        <w:t xml:space="preserve">Mahan, D.J., Wilson, K., Petrosko, J. and Luthy, M. (2014). Is retention enough? Learning and satisfaction of first-generation college seniors. </w:t>
      </w:r>
      <w:r w:rsidRPr="005D12BE">
        <w:rPr>
          <w:i/>
          <w:iCs/>
        </w:rPr>
        <w:t>Kentucky Journal of Higher Education Policy and Practice</w:t>
      </w:r>
      <w:r w:rsidRPr="005D12BE">
        <w:t>, 3(1), pp. 1–15.</w:t>
      </w:r>
    </w:p>
    <w:p w14:paraId="52D102CF" w14:textId="77777777" w:rsidR="005D12BE" w:rsidRDefault="005D12BE" w:rsidP="005D12BE">
      <w:pPr>
        <w:pStyle w:val="NormalWeb"/>
      </w:pPr>
      <w:r w:rsidRPr="005D12BE">
        <w:t xml:space="preserve">Mathur, S.R. and Rutherford, R.B. (1991). Peer-mediated interventions promoting social skills of students with emotional and </w:t>
      </w:r>
      <w:proofErr w:type="spellStart"/>
      <w:r w:rsidRPr="005D12BE">
        <w:t>behavioural</w:t>
      </w:r>
      <w:proofErr w:type="spellEnd"/>
      <w:r w:rsidRPr="005D12BE">
        <w:t xml:space="preserve"> disorders. </w:t>
      </w:r>
      <w:r w:rsidRPr="005D12BE">
        <w:rPr>
          <w:i/>
          <w:iCs/>
        </w:rPr>
        <w:t>Behavioral Disorders</w:t>
      </w:r>
      <w:r w:rsidRPr="005D12BE">
        <w:t>, 16(3), pp. 205–216.</w:t>
      </w:r>
    </w:p>
    <w:p w14:paraId="647B54BE" w14:textId="3C8B678C" w:rsidR="008758D5" w:rsidRPr="005D12BE" w:rsidRDefault="008758D5" w:rsidP="005D12BE">
      <w:pPr>
        <w:pStyle w:val="NormalWeb"/>
      </w:pPr>
      <w:r w:rsidRPr="005D12BE">
        <w:t xml:space="preserve">Piazza. (n.d.). Piazza: A </w:t>
      </w:r>
      <w:proofErr w:type="gramStart"/>
      <w:r w:rsidRPr="005D12BE">
        <w:t>question and answer</w:t>
      </w:r>
      <w:proofErr w:type="gramEnd"/>
      <w:r w:rsidRPr="005D12BE">
        <w:t xml:space="preserve"> platform for education. [online] Available: https://piazza.com [accessed 13 February 2026].</w:t>
      </w:r>
    </w:p>
    <w:p w14:paraId="3765B3F0" w14:textId="77777777" w:rsidR="005D12BE" w:rsidRPr="005D12BE" w:rsidRDefault="005D12BE" w:rsidP="005D12BE">
      <w:pPr>
        <w:pStyle w:val="NormalWeb"/>
      </w:pPr>
      <w:proofErr w:type="spellStart"/>
      <w:r w:rsidRPr="005D12BE">
        <w:t>Podplota</w:t>
      </w:r>
      <w:proofErr w:type="spellEnd"/>
      <w:r w:rsidRPr="005D12BE">
        <w:t xml:space="preserve">, P. (2022). Benefits of peer tutoring in higher education: A student perspective. </w:t>
      </w:r>
      <w:r w:rsidRPr="005D12BE">
        <w:rPr>
          <w:i/>
          <w:iCs/>
        </w:rPr>
        <w:t>Journal of Learning Development in Higher Education</w:t>
      </w:r>
      <w:r w:rsidRPr="005D12BE">
        <w:t>, (24), pp. 1–14.</w:t>
      </w:r>
    </w:p>
    <w:p w14:paraId="53B4D7E0" w14:textId="77777777" w:rsidR="005D12BE" w:rsidRPr="005D12BE" w:rsidRDefault="005D12BE" w:rsidP="005D12BE">
      <w:pPr>
        <w:pStyle w:val="NormalWeb"/>
      </w:pPr>
      <w:r w:rsidRPr="005D12BE">
        <w:lastRenderedPageBreak/>
        <w:t xml:space="preserve">Profi.ru (n.d.). </w:t>
      </w:r>
      <w:r w:rsidRPr="005D12BE">
        <w:rPr>
          <w:i/>
          <w:iCs/>
        </w:rPr>
        <w:t>Profi.ru: Online platform for finding tutors and specialists</w:t>
      </w:r>
      <w:r w:rsidRPr="005D12BE">
        <w:t xml:space="preserve">. [online] Available: </w:t>
      </w:r>
      <w:hyperlink r:id="rId12" w:tgtFrame="_new" w:history="1">
        <w:r w:rsidRPr="005D12BE">
          <w:rPr>
            <w:rStyle w:val="Hyperlink"/>
          </w:rPr>
          <w:t>https://profi.ru</w:t>
        </w:r>
      </w:hyperlink>
      <w:r w:rsidRPr="005D12BE">
        <w:t xml:space="preserve"> [accessed 13 February 2026].</w:t>
      </w:r>
    </w:p>
    <w:p w14:paraId="5BCA9679" w14:textId="77777777" w:rsidR="005D12BE" w:rsidRPr="005D12BE" w:rsidRDefault="005D12BE" w:rsidP="005D12BE">
      <w:pPr>
        <w:pStyle w:val="NormalWeb"/>
      </w:pPr>
      <w:r w:rsidRPr="005D12BE">
        <w:t xml:space="preserve">Rizkallah, E.G. and Seitz, V. (2017). Are universities missing a link in dealing with student motivation? An empirical perspective. </w:t>
      </w:r>
      <w:r w:rsidRPr="005D12BE">
        <w:rPr>
          <w:i/>
          <w:iCs/>
        </w:rPr>
        <w:t>Journal of Higher Education Theory and Practice</w:t>
      </w:r>
      <w:r w:rsidRPr="005D12BE">
        <w:t>, 17(9), pp. 80–93.</w:t>
      </w:r>
    </w:p>
    <w:p w14:paraId="05FB8198" w14:textId="77777777" w:rsidR="005D12BE" w:rsidRPr="005D12BE" w:rsidRDefault="005D12BE" w:rsidP="005D12BE">
      <w:pPr>
        <w:pStyle w:val="NormalWeb"/>
      </w:pPr>
      <w:r w:rsidRPr="005D12BE">
        <w:t xml:space="preserve">Tinto, V. (1987). </w:t>
      </w:r>
      <w:r w:rsidRPr="005D12BE">
        <w:rPr>
          <w:i/>
          <w:iCs/>
        </w:rPr>
        <w:t>Leaving college: Rethinking the causes and cures of student attrition</w:t>
      </w:r>
      <w:r w:rsidRPr="005D12BE">
        <w:t>. Chicago: University of Chicago Press.</w:t>
      </w:r>
    </w:p>
    <w:p w14:paraId="1CA74B55" w14:textId="77777777" w:rsidR="005D12BE" w:rsidRPr="005D12BE" w:rsidRDefault="005D12BE" w:rsidP="005D12BE">
      <w:pPr>
        <w:pStyle w:val="NormalWeb"/>
      </w:pPr>
      <w:r w:rsidRPr="005D12BE">
        <w:t xml:space="preserve">Tinto, V. (2014). Reflective practice: Tinto’s South Africa lectures. </w:t>
      </w:r>
      <w:r w:rsidRPr="005D12BE">
        <w:rPr>
          <w:i/>
          <w:iCs/>
        </w:rPr>
        <w:t>Journal of Student Affairs in Africa</w:t>
      </w:r>
      <w:r w:rsidRPr="005D12BE">
        <w:t>, 2(2), pp. 5–28. https://doi.org/10.14426/jsaa.v2i2.66</w:t>
      </w:r>
    </w:p>
    <w:p w14:paraId="5901CEAC" w14:textId="77777777" w:rsidR="005D12BE" w:rsidRPr="005D12BE" w:rsidRDefault="005D12BE" w:rsidP="005D12BE">
      <w:pPr>
        <w:pStyle w:val="NormalWeb"/>
      </w:pPr>
      <w:r w:rsidRPr="005D12BE">
        <w:t xml:space="preserve">Topping, K.J. (2001). Peer assisted learning: A practical guide for teachers. </w:t>
      </w:r>
      <w:r w:rsidRPr="005D12BE">
        <w:rPr>
          <w:i/>
          <w:iCs/>
        </w:rPr>
        <w:t>Educational Psychology in Practice</w:t>
      </w:r>
      <w:r w:rsidRPr="005D12BE">
        <w:t>, 17(3), pp. 231–240.</w:t>
      </w:r>
    </w:p>
    <w:p w14:paraId="356291AC" w14:textId="77777777" w:rsidR="005D12BE" w:rsidRPr="005D12BE" w:rsidRDefault="005D12BE" w:rsidP="005D12BE">
      <w:pPr>
        <w:pStyle w:val="NormalWeb"/>
      </w:pPr>
      <w:r w:rsidRPr="005D12BE">
        <w:t xml:space="preserve">Topping, K.J. (2002). Peer and parent-assisted learning in reading. </w:t>
      </w:r>
      <w:r w:rsidRPr="005D12BE">
        <w:rPr>
          <w:i/>
          <w:iCs/>
        </w:rPr>
        <w:t>British Journal of Educational Psychology</w:t>
      </w:r>
      <w:r w:rsidRPr="005D12BE">
        <w:t>, 72(3), pp. 323–341. https://doi.org/10.1348/000709902320634016</w:t>
      </w:r>
    </w:p>
    <w:p w14:paraId="217B509F" w14:textId="77777777" w:rsidR="005D12BE" w:rsidRPr="005D12BE" w:rsidRDefault="005D12BE" w:rsidP="005D12BE">
      <w:pPr>
        <w:pStyle w:val="NormalWeb"/>
      </w:pPr>
      <w:r w:rsidRPr="005D12BE">
        <w:t xml:space="preserve">Travis, J., Kaszycki, A., Geden, M. and Bunde, J. (2020). Some stress is good stress: The challenge-hindrance framework, academic self-efficacy, and academic outcomes. </w:t>
      </w:r>
      <w:r w:rsidRPr="005D12BE">
        <w:rPr>
          <w:i/>
          <w:iCs/>
        </w:rPr>
        <w:t>Journal of Educational Psychology</w:t>
      </w:r>
      <w:r w:rsidRPr="005D12BE">
        <w:t>, 112(8), pp. 1632–1647.</w:t>
      </w:r>
    </w:p>
    <w:p w14:paraId="12D0B523" w14:textId="77777777" w:rsidR="005D12BE" w:rsidRPr="005D12BE" w:rsidRDefault="005D12BE" w:rsidP="005D12BE">
      <w:pPr>
        <w:pStyle w:val="NormalWeb"/>
      </w:pPr>
      <w:proofErr w:type="spellStart"/>
      <w:r w:rsidRPr="005D12BE">
        <w:t>Zepke</w:t>
      </w:r>
      <w:proofErr w:type="spellEnd"/>
      <w:r w:rsidRPr="005D12BE">
        <w:t xml:space="preserve">, N. and Leach, L. (2010). Improving student engagement: Ten proposals for action. </w:t>
      </w:r>
      <w:r w:rsidRPr="005D12BE">
        <w:rPr>
          <w:i/>
          <w:iCs/>
        </w:rPr>
        <w:t>Active Learning in Higher Education</w:t>
      </w:r>
      <w:r w:rsidRPr="005D12BE">
        <w:t>, 11(3), pp. 167–177.</w:t>
      </w:r>
    </w:p>
    <w:p w14:paraId="6C04BC4A" w14:textId="5D7F0AB0" w:rsidR="008758D5" w:rsidRPr="001B543F" w:rsidRDefault="008758D5" w:rsidP="001B543F">
      <w:pPr>
        <w:pStyle w:val="Heading1"/>
        <w:rPr>
          <w:rFonts w:ascii="Times New Roman" w:hAnsi="Times New Roman" w:cs="Times New Roman"/>
        </w:rPr>
      </w:pPr>
      <w:bookmarkStart w:id="12" w:name="_Toc223459348"/>
      <w:r>
        <w:rPr>
          <w:rFonts w:ascii="Times New Roman" w:hAnsi="Times New Roman" w:cs="Times New Roman"/>
        </w:rPr>
        <w:t>14</w:t>
      </w:r>
      <w:r w:rsidRPr="007B35DE">
        <w:rPr>
          <w:rFonts w:ascii="Times New Roman" w:hAnsi="Times New Roman" w:cs="Times New Roman"/>
        </w:rPr>
        <w:t xml:space="preserve"> </w:t>
      </w:r>
      <w:r>
        <w:rPr>
          <w:rFonts w:ascii="Times New Roman" w:hAnsi="Times New Roman" w:cs="Times New Roman"/>
        </w:rPr>
        <w:t>Appendix</w:t>
      </w:r>
      <w:bookmarkEnd w:id="12"/>
    </w:p>
    <w:sdt>
      <w:sdtPr>
        <w:rPr>
          <w:rFonts w:ascii="Times New Roman" w:eastAsia="Times New Roman" w:hAnsi="Times New Roman" w:cs="Times New Roman"/>
          <w:b w:val="0"/>
          <w:bCs w:val="0"/>
          <w:color w:val="auto"/>
          <w:sz w:val="24"/>
          <w:szCs w:val="24"/>
        </w:rPr>
        <w:id w:val="-1777315750"/>
        <w:docPartObj>
          <w:docPartGallery w:val="Table of Contents"/>
          <w:docPartUnique/>
        </w:docPartObj>
      </w:sdtPr>
      <w:sdtEndPr>
        <w:rPr>
          <w:noProof/>
        </w:rPr>
      </w:sdtEndPr>
      <w:sdtContent>
        <w:p w14:paraId="758C1895" w14:textId="7085F928" w:rsidR="008758D5" w:rsidRPr="001B543F" w:rsidRDefault="008758D5" w:rsidP="008758D5">
          <w:pPr>
            <w:pStyle w:val="TOCHeading"/>
            <w:jc w:val="both"/>
            <w:rPr>
              <w:rFonts w:ascii="Times New Roman" w:hAnsi="Times New Roman" w:cs="Times New Roman"/>
              <w:b w:val="0"/>
              <w:bCs w:val="0"/>
              <w:sz w:val="40"/>
              <w:szCs w:val="40"/>
            </w:rPr>
          </w:pPr>
          <w:r w:rsidRPr="001B543F">
            <w:rPr>
              <w:rFonts w:ascii="Times New Roman" w:hAnsi="Times New Roman" w:cs="Times New Roman"/>
              <w:b w:val="0"/>
              <w:bCs w:val="0"/>
              <w:sz w:val="40"/>
              <w:szCs w:val="40"/>
            </w:rPr>
            <w:t>Table of Figures</w:t>
          </w:r>
        </w:p>
        <w:p w14:paraId="2A0091B8" w14:textId="69AB8A16" w:rsidR="008758D5" w:rsidRDefault="008758D5">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1910901" w:history="1">
            <w:r w:rsidRPr="00A931EC">
              <w:rPr>
                <w:rStyle w:val="Hyperlink"/>
                <w:rFonts w:eastAsiaTheme="majorEastAsia"/>
                <w:noProof/>
              </w:rPr>
              <w:t>Figure 1. Use Case Diagram of Peer Tutoring Platform</w:t>
            </w:r>
            <w:r>
              <w:rPr>
                <w:noProof/>
                <w:webHidden/>
              </w:rPr>
              <w:tab/>
            </w:r>
            <w:r>
              <w:rPr>
                <w:noProof/>
                <w:webHidden/>
              </w:rPr>
              <w:fldChar w:fldCharType="begin"/>
            </w:r>
            <w:r>
              <w:rPr>
                <w:noProof/>
                <w:webHidden/>
              </w:rPr>
              <w:instrText xml:space="preserve"> PAGEREF _Toc221910901 \h </w:instrText>
            </w:r>
            <w:r>
              <w:rPr>
                <w:noProof/>
                <w:webHidden/>
              </w:rPr>
            </w:r>
            <w:r>
              <w:rPr>
                <w:noProof/>
                <w:webHidden/>
              </w:rPr>
              <w:fldChar w:fldCharType="separate"/>
            </w:r>
            <w:r>
              <w:rPr>
                <w:noProof/>
                <w:webHidden/>
              </w:rPr>
              <w:t>7</w:t>
            </w:r>
            <w:r>
              <w:rPr>
                <w:noProof/>
                <w:webHidden/>
              </w:rPr>
              <w:fldChar w:fldCharType="end"/>
            </w:r>
          </w:hyperlink>
        </w:p>
        <w:p w14:paraId="72E301DA" w14:textId="6BD6BCFC" w:rsidR="008758D5" w:rsidRDefault="008758D5">
          <w:pPr>
            <w:pStyle w:val="TableofFigures"/>
            <w:tabs>
              <w:tab w:val="right" w:leader="dot" w:pos="9350"/>
            </w:tabs>
            <w:rPr>
              <w:rFonts w:asciiTheme="minorHAnsi" w:eastAsiaTheme="minorEastAsia" w:hAnsiTheme="minorHAnsi" w:cstheme="minorBidi"/>
              <w:noProof/>
              <w:kern w:val="2"/>
              <w14:ligatures w14:val="standardContextual"/>
            </w:rPr>
          </w:pPr>
          <w:hyperlink w:anchor="_Toc221910902" w:history="1">
            <w:r w:rsidRPr="00A931EC">
              <w:rPr>
                <w:rStyle w:val="Hyperlink"/>
                <w:rFonts w:eastAsiaTheme="majorEastAsia"/>
                <w:noProof/>
              </w:rPr>
              <w:t>Figure 2. Business Model Canvas Diagram for Peer Tutoring Platform</w:t>
            </w:r>
            <w:r>
              <w:rPr>
                <w:noProof/>
                <w:webHidden/>
              </w:rPr>
              <w:tab/>
            </w:r>
            <w:r>
              <w:rPr>
                <w:noProof/>
                <w:webHidden/>
              </w:rPr>
              <w:fldChar w:fldCharType="begin"/>
            </w:r>
            <w:r>
              <w:rPr>
                <w:noProof/>
                <w:webHidden/>
              </w:rPr>
              <w:instrText xml:space="preserve"> PAGEREF _Toc221910902 \h </w:instrText>
            </w:r>
            <w:r>
              <w:rPr>
                <w:noProof/>
                <w:webHidden/>
              </w:rPr>
            </w:r>
            <w:r>
              <w:rPr>
                <w:noProof/>
                <w:webHidden/>
              </w:rPr>
              <w:fldChar w:fldCharType="separate"/>
            </w:r>
            <w:r>
              <w:rPr>
                <w:noProof/>
                <w:webHidden/>
              </w:rPr>
              <w:t>10</w:t>
            </w:r>
            <w:r>
              <w:rPr>
                <w:noProof/>
                <w:webHidden/>
              </w:rPr>
              <w:fldChar w:fldCharType="end"/>
            </w:r>
          </w:hyperlink>
        </w:p>
        <w:p w14:paraId="09CB0960" w14:textId="79743E39" w:rsidR="008758D5" w:rsidRDefault="008758D5">
          <w:pPr>
            <w:pStyle w:val="TableofFigures"/>
            <w:tabs>
              <w:tab w:val="right" w:leader="dot" w:pos="9350"/>
            </w:tabs>
            <w:rPr>
              <w:rFonts w:asciiTheme="minorHAnsi" w:eastAsiaTheme="minorEastAsia" w:hAnsiTheme="minorHAnsi" w:cstheme="minorBidi"/>
              <w:noProof/>
              <w:kern w:val="2"/>
              <w14:ligatures w14:val="standardContextual"/>
            </w:rPr>
          </w:pPr>
          <w:hyperlink w:anchor="_Toc221910903" w:history="1">
            <w:r w:rsidRPr="00A931EC">
              <w:rPr>
                <w:rStyle w:val="Hyperlink"/>
                <w:rFonts w:eastAsiaTheme="majorEastAsia"/>
                <w:noProof/>
              </w:rPr>
              <w:t>Figure 3. Project Timeline Table</w:t>
            </w:r>
            <w:r>
              <w:rPr>
                <w:noProof/>
                <w:webHidden/>
              </w:rPr>
              <w:tab/>
            </w:r>
            <w:r>
              <w:rPr>
                <w:noProof/>
                <w:webHidden/>
              </w:rPr>
              <w:fldChar w:fldCharType="begin"/>
            </w:r>
            <w:r>
              <w:rPr>
                <w:noProof/>
                <w:webHidden/>
              </w:rPr>
              <w:instrText xml:space="preserve"> PAGEREF _Toc221910903 \h </w:instrText>
            </w:r>
            <w:r>
              <w:rPr>
                <w:noProof/>
                <w:webHidden/>
              </w:rPr>
            </w:r>
            <w:r>
              <w:rPr>
                <w:noProof/>
                <w:webHidden/>
              </w:rPr>
              <w:fldChar w:fldCharType="separate"/>
            </w:r>
            <w:r>
              <w:rPr>
                <w:noProof/>
                <w:webHidden/>
              </w:rPr>
              <w:t>14</w:t>
            </w:r>
            <w:r>
              <w:rPr>
                <w:noProof/>
                <w:webHidden/>
              </w:rPr>
              <w:fldChar w:fldCharType="end"/>
            </w:r>
          </w:hyperlink>
        </w:p>
        <w:p w14:paraId="43A98BB7" w14:textId="4D33610B" w:rsidR="008758D5" w:rsidRDefault="008758D5" w:rsidP="008758D5">
          <w:pPr>
            <w:jc w:val="both"/>
            <w:rPr>
              <w:noProof/>
            </w:rPr>
          </w:pPr>
          <w:r>
            <w:fldChar w:fldCharType="end"/>
          </w:r>
        </w:p>
      </w:sdtContent>
    </w:sdt>
    <w:p w14:paraId="14CA4244" w14:textId="77777777" w:rsidR="008758D5" w:rsidRPr="008758D5" w:rsidRDefault="008758D5" w:rsidP="008758D5"/>
    <w:sectPr w:rsidR="008758D5" w:rsidRPr="008758D5" w:rsidSect="008018BE">
      <w:footerReference w:type="even" r:id="rId13"/>
      <w:footerReference w:type="default" r:id="rId14"/>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A9249" w14:textId="77777777" w:rsidR="000375EF" w:rsidRDefault="000375EF">
      <w:r>
        <w:separator/>
      </w:r>
    </w:p>
  </w:endnote>
  <w:endnote w:type="continuationSeparator" w:id="0">
    <w:p w14:paraId="44CF62DC" w14:textId="77777777" w:rsidR="000375EF" w:rsidRDefault="00037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596387"/>
      <w:docPartObj>
        <w:docPartGallery w:val="Page Numbers (Bottom of Page)"/>
        <w:docPartUnique/>
      </w:docPartObj>
    </w:sdtPr>
    <w:sdtContent>
      <w:p w14:paraId="790350EB" w14:textId="495B057F" w:rsidR="001F6BC2" w:rsidRDefault="001F6BC2" w:rsidP="000175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63208900"/>
      <w:docPartObj>
        <w:docPartGallery w:val="Page Numbers (Bottom of Page)"/>
        <w:docPartUnique/>
      </w:docPartObj>
    </w:sdtPr>
    <w:sdtContent>
      <w:p w14:paraId="0A7A11B6" w14:textId="70735656" w:rsidR="001F6BC2" w:rsidRDefault="001F6BC2" w:rsidP="000175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464622981"/>
      <w:docPartObj>
        <w:docPartGallery w:val="Page Numbers (Bottom of Page)"/>
        <w:docPartUnique/>
      </w:docPartObj>
    </w:sdtPr>
    <w:sdtContent>
      <w:p w14:paraId="77691BF5" w14:textId="59E3A909" w:rsidR="001F6BC2" w:rsidRDefault="001F6BC2" w:rsidP="001F6BC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9ACF946" w14:textId="77777777" w:rsidR="001F6BC2" w:rsidRDefault="001F6BC2" w:rsidP="001F6B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9868755"/>
      <w:docPartObj>
        <w:docPartGallery w:val="Page Numbers (Bottom of Page)"/>
        <w:docPartUnique/>
      </w:docPartObj>
    </w:sdtPr>
    <w:sdtContent>
      <w:p w14:paraId="564F87E5" w14:textId="1B8C69E7" w:rsidR="001F6BC2" w:rsidRDefault="001F6BC2" w:rsidP="001F6B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5BFCA2" w14:textId="498BCCA2" w:rsidR="001F6BC2" w:rsidRDefault="001F6BC2" w:rsidP="001F6BC2">
    <w:pPr>
      <w:pStyle w:val="Footer"/>
      <w:ind w:right="360"/>
    </w:pPr>
  </w:p>
  <w:p w14:paraId="2A4170E3" w14:textId="77777777" w:rsidR="008018BE" w:rsidRDefault="0080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B375" w14:textId="77777777" w:rsidR="000375EF" w:rsidRDefault="000375EF">
      <w:r>
        <w:separator/>
      </w:r>
    </w:p>
  </w:footnote>
  <w:footnote w:type="continuationSeparator" w:id="0">
    <w:p w14:paraId="6A907333" w14:textId="77777777" w:rsidR="000375EF" w:rsidRDefault="000375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6C6"/>
    <w:multiLevelType w:val="multilevel"/>
    <w:tmpl w:val="BBD2E56E"/>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3E93E85"/>
    <w:multiLevelType w:val="hybridMultilevel"/>
    <w:tmpl w:val="E0C6C81C"/>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B6EEA"/>
    <w:multiLevelType w:val="hybridMultilevel"/>
    <w:tmpl w:val="F30810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4"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56F79"/>
    <w:multiLevelType w:val="hybridMultilevel"/>
    <w:tmpl w:val="A50C6C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10CE0"/>
    <w:multiLevelType w:val="hybridMultilevel"/>
    <w:tmpl w:val="2AC07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6309F"/>
    <w:multiLevelType w:val="hybridMultilevel"/>
    <w:tmpl w:val="DFFC7D5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1FB64C99"/>
    <w:multiLevelType w:val="hybridMultilevel"/>
    <w:tmpl w:val="8A7A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7" w15:restartNumberingAfterBreak="0">
    <w:nsid w:val="20C14890"/>
    <w:multiLevelType w:val="hybridMultilevel"/>
    <w:tmpl w:val="1DDAB038"/>
    <w:lvl w:ilvl="0" w:tplc="91BC4F2E">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8"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A52A8"/>
    <w:multiLevelType w:val="hybridMultilevel"/>
    <w:tmpl w:val="5E460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3921B89"/>
    <w:multiLevelType w:val="hybridMultilevel"/>
    <w:tmpl w:val="F3081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28"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1"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915D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5BD0436"/>
    <w:multiLevelType w:val="hybridMultilevel"/>
    <w:tmpl w:val="7C3A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280CC0"/>
    <w:multiLevelType w:val="hybridMultilevel"/>
    <w:tmpl w:val="C2FEF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5454BC"/>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B07430E"/>
    <w:multiLevelType w:val="hybridMultilevel"/>
    <w:tmpl w:val="6F9C41D6"/>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0364A0"/>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2"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26918">
    <w:abstractNumId w:val="3"/>
  </w:num>
  <w:num w:numId="2" w16cid:durableId="1521433076">
    <w:abstractNumId w:val="27"/>
  </w:num>
  <w:num w:numId="3" w16cid:durableId="1169172737">
    <w:abstractNumId w:val="16"/>
  </w:num>
  <w:num w:numId="4" w16cid:durableId="1095663320">
    <w:abstractNumId w:val="14"/>
  </w:num>
  <w:num w:numId="5" w16cid:durableId="320277980">
    <w:abstractNumId w:val="51"/>
  </w:num>
  <w:num w:numId="6" w16cid:durableId="480125140">
    <w:abstractNumId w:val="35"/>
  </w:num>
  <w:num w:numId="7" w16cid:durableId="1312128570">
    <w:abstractNumId w:val="50"/>
  </w:num>
  <w:num w:numId="8" w16cid:durableId="721293094">
    <w:abstractNumId w:val="41"/>
  </w:num>
  <w:num w:numId="9" w16cid:durableId="623655124">
    <w:abstractNumId w:val="42"/>
  </w:num>
  <w:num w:numId="10" w16cid:durableId="433673490">
    <w:abstractNumId w:val="33"/>
  </w:num>
  <w:num w:numId="11" w16cid:durableId="666246274">
    <w:abstractNumId w:val="48"/>
  </w:num>
  <w:num w:numId="12" w16cid:durableId="1583947328">
    <w:abstractNumId w:val="45"/>
  </w:num>
  <w:num w:numId="13" w16cid:durableId="1561015977">
    <w:abstractNumId w:val="31"/>
  </w:num>
  <w:num w:numId="14" w16cid:durableId="1813788044">
    <w:abstractNumId w:val="29"/>
  </w:num>
  <w:num w:numId="15" w16cid:durableId="1516311903">
    <w:abstractNumId w:val="52"/>
  </w:num>
  <w:num w:numId="16" w16cid:durableId="700788812">
    <w:abstractNumId w:val="18"/>
  </w:num>
  <w:num w:numId="17" w16cid:durableId="738552033">
    <w:abstractNumId w:val="12"/>
  </w:num>
  <w:num w:numId="18" w16cid:durableId="506284840">
    <w:abstractNumId w:val="30"/>
  </w:num>
  <w:num w:numId="19" w16cid:durableId="281688829">
    <w:abstractNumId w:val="19"/>
  </w:num>
  <w:num w:numId="20" w16cid:durableId="1440640888">
    <w:abstractNumId w:val="22"/>
  </w:num>
  <w:num w:numId="21" w16cid:durableId="908731130">
    <w:abstractNumId w:val="6"/>
  </w:num>
  <w:num w:numId="22" w16cid:durableId="1803890039">
    <w:abstractNumId w:val="5"/>
  </w:num>
  <w:num w:numId="23" w16cid:durableId="1576740101">
    <w:abstractNumId w:val="49"/>
  </w:num>
  <w:num w:numId="24" w16cid:durableId="524516724">
    <w:abstractNumId w:val="40"/>
  </w:num>
  <w:num w:numId="25" w16cid:durableId="1680624365">
    <w:abstractNumId w:val="8"/>
  </w:num>
  <w:num w:numId="26" w16cid:durableId="16082667">
    <w:abstractNumId w:val="34"/>
  </w:num>
  <w:num w:numId="27" w16cid:durableId="691566847">
    <w:abstractNumId w:val="21"/>
  </w:num>
  <w:num w:numId="28" w16cid:durableId="2094620173">
    <w:abstractNumId w:val="43"/>
  </w:num>
  <w:num w:numId="29" w16cid:durableId="906111721">
    <w:abstractNumId w:val="10"/>
  </w:num>
  <w:num w:numId="30" w16cid:durableId="508177387">
    <w:abstractNumId w:val="32"/>
  </w:num>
  <w:num w:numId="31" w16cid:durableId="913011401">
    <w:abstractNumId w:val="53"/>
  </w:num>
  <w:num w:numId="32" w16cid:durableId="1644390964">
    <w:abstractNumId w:val="44"/>
  </w:num>
  <w:num w:numId="33" w16cid:durableId="778261706">
    <w:abstractNumId w:val="4"/>
  </w:num>
  <w:num w:numId="34" w16cid:durableId="243729491">
    <w:abstractNumId w:val="7"/>
  </w:num>
  <w:num w:numId="35" w16cid:durableId="531498289">
    <w:abstractNumId w:val="38"/>
  </w:num>
  <w:num w:numId="36" w16cid:durableId="1777824409">
    <w:abstractNumId w:val="25"/>
  </w:num>
  <w:num w:numId="37" w16cid:durableId="1510942739">
    <w:abstractNumId w:val="2"/>
  </w:num>
  <w:num w:numId="38" w16cid:durableId="873925459">
    <w:abstractNumId w:val="11"/>
  </w:num>
  <w:num w:numId="39" w16cid:durableId="579490765">
    <w:abstractNumId w:val="26"/>
  </w:num>
  <w:num w:numId="40" w16cid:durableId="160776597">
    <w:abstractNumId w:val="46"/>
  </w:num>
  <w:num w:numId="41" w16cid:durableId="1975864769">
    <w:abstractNumId w:val="24"/>
  </w:num>
  <w:num w:numId="42" w16cid:durableId="2089038878">
    <w:abstractNumId w:val="28"/>
  </w:num>
  <w:num w:numId="43" w16cid:durableId="1084838402">
    <w:abstractNumId w:val="20"/>
  </w:num>
  <w:num w:numId="44" w16cid:durableId="2133208309">
    <w:abstractNumId w:val="36"/>
  </w:num>
  <w:num w:numId="45" w16cid:durableId="1696272327">
    <w:abstractNumId w:val="13"/>
  </w:num>
  <w:num w:numId="46" w16cid:durableId="952831626">
    <w:abstractNumId w:val="39"/>
  </w:num>
  <w:num w:numId="47" w16cid:durableId="506284221">
    <w:abstractNumId w:val="17"/>
  </w:num>
  <w:num w:numId="48" w16cid:durableId="1452162523">
    <w:abstractNumId w:val="0"/>
  </w:num>
  <w:num w:numId="49" w16cid:durableId="1141921806">
    <w:abstractNumId w:val="1"/>
  </w:num>
  <w:num w:numId="50" w16cid:durableId="1155948849">
    <w:abstractNumId w:val="47"/>
  </w:num>
  <w:num w:numId="51" w16cid:durableId="1018897390">
    <w:abstractNumId w:val="15"/>
  </w:num>
  <w:num w:numId="52" w16cid:durableId="576984722">
    <w:abstractNumId w:val="9"/>
  </w:num>
  <w:num w:numId="53" w16cid:durableId="209266241">
    <w:abstractNumId w:val="37"/>
  </w:num>
  <w:num w:numId="54" w16cid:durableId="11073078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25271"/>
    <w:rsid w:val="000375EF"/>
    <w:rsid w:val="000824F9"/>
    <w:rsid w:val="000845F8"/>
    <w:rsid w:val="00093199"/>
    <w:rsid w:val="000C508C"/>
    <w:rsid w:val="000F349F"/>
    <w:rsid w:val="00125398"/>
    <w:rsid w:val="001735B6"/>
    <w:rsid w:val="001B440B"/>
    <w:rsid w:val="001B543F"/>
    <w:rsid w:val="001F6BC2"/>
    <w:rsid w:val="00262628"/>
    <w:rsid w:val="0027429F"/>
    <w:rsid w:val="00276ADB"/>
    <w:rsid w:val="002A024F"/>
    <w:rsid w:val="002B7DE7"/>
    <w:rsid w:val="002D084C"/>
    <w:rsid w:val="002D2E3E"/>
    <w:rsid w:val="00303AA8"/>
    <w:rsid w:val="00356492"/>
    <w:rsid w:val="003A37AC"/>
    <w:rsid w:val="00424072"/>
    <w:rsid w:val="00430E75"/>
    <w:rsid w:val="004C3406"/>
    <w:rsid w:val="004E364B"/>
    <w:rsid w:val="00546442"/>
    <w:rsid w:val="005D12BE"/>
    <w:rsid w:val="00631E09"/>
    <w:rsid w:val="00686D82"/>
    <w:rsid w:val="00764F00"/>
    <w:rsid w:val="00776579"/>
    <w:rsid w:val="007943B9"/>
    <w:rsid w:val="007B2D88"/>
    <w:rsid w:val="007B35DE"/>
    <w:rsid w:val="007D46B3"/>
    <w:rsid w:val="008018BE"/>
    <w:rsid w:val="008758D5"/>
    <w:rsid w:val="00882D11"/>
    <w:rsid w:val="00947FD1"/>
    <w:rsid w:val="00960589"/>
    <w:rsid w:val="009F2754"/>
    <w:rsid w:val="009F76CA"/>
    <w:rsid w:val="00A12D50"/>
    <w:rsid w:val="00A6220C"/>
    <w:rsid w:val="00A627F3"/>
    <w:rsid w:val="00AB5B9A"/>
    <w:rsid w:val="00B03F45"/>
    <w:rsid w:val="00B454F5"/>
    <w:rsid w:val="00BC7F46"/>
    <w:rsid w:val="00BD4A54"/>
    <w:rsid w:val="00C27334"/>
    <w:rsid w:val="00C85C5A"/>
    <w:rsid w:val="00CB5B28"/>
    <w:rsid w:val="00CD4900"/>
    <w:rsid w:val="00D4755D"/>
    <w:rsid w:val="00D641DF"/>
    <w:rsid w:val="00D77C84"/>
    <w:rsid w:val="00D8331A"/>
    <w:rsid w:val="00E313CA"/>
    <w:rsid w:val="00E34FE9"/>
    <w:rsid w:val="00EA7A81"/>
    <w:rsid w:val="00EC2EF1"/>
    <w:rsid w:val="00EF133D"/>
    <w:rsid w:val="00F24D00"/>
    <w:rsid w:val="00F5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pPr>
      <w:spacing w:after="0" w:line="240" w:lineRule="auto"/>
    </w:pPr>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pPr>
      <w:spacing w:after="0" w:line="240" w:lineRule="auto"/>
    </w:pPr>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8758D5"/>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paragraph" w:styleId="Header">
    <w:name w:val="header"/>
    <w:basedOn w:val="Normal"/>
    <w:link w:val="HeaderChar"/>
    <w:uiPriority w:val="99"/>
    <w:unhideWhenUsed/>
    <w:rsid w:val="001F6BC2"/>
    <w:pPr>
      <w:tabs>
        <w:tab w:val="center" w:pos="4680"/>
        <w:tab w:val="right" w:pos="9360"/>
      </w:tabs>
    </w:pPr>
  </w:style>
  <w:style w:type="character" w:customStyle="1" w:styleId="HeaderChar">
    <w:name w:val="Header Char"/>
    <w:basedOn w:val="DefaultParagraphFont"/>
    <w:link w:val="Header"/>
    <w:uiPriority w:val="99"/>
    <w:rsid w:val="001F6BC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6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fi.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3323315.2023.225655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amal.Tauseef@setu.ie" TargetMode="External"/><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1854</Words>
  <Characters>10573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5</cp:revision>
  <dcterms:created xsi:type="dcterms:W3CDTF">2026-03-02T23:51:00Z</dcterms:created>
  <dcterms:modified xsi:type="dcterms:W3CDTF">2026-03-03T19:42:00Z</dcterms:modified>
</cp:coreProperties>
</file>