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8018BE">
      <w:pPr>
        <w:pStyle w:val="FirstParagraph"/>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364ACE" w:rsidP="008018BE">
      <w:pPr>
        <w:jc w:val="center"/>
      </w:pPr>
      <w:r w:rsidRPr="00364ACE">
        <w:rPr>
          <w:noProof/>
          <w14:ligatures w14:val="standardContextual"/>
        </w:rPr>
        <w:pict w14:anchorId="02FA5579">
          <v:rect id="_x0000_i1026" alt="" style="width:468pt;height:.05pt;mso-width-percent:0;mso-height-percent:0;mso-width-percent:0;mso-height-percent:0" o:hralign="center" o:hrstd="t" o:hr="t"/>
        </w:pict>
      </w:r>
    </w:p>
    <w:p w14:paraId="62518356" w14:textId="1E4AB9BB" w:rsidR="001735B6" w:rsidRPr="007B2D88" w:rsidRDefault="001735B6" w:rsidP="008018BE">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5233D153" w:rsidR="008018BE" w:rsidRPr="007B2D88" w:rsidRDefault="00CE4B5C" w:rsidP="008018BE">
      <w:pPr>
        <w:jc w:val="center"/>
        <w:rPr>
          <w:b/>
          <w:bCs/>
          <w:color w:val="000000" w:themeColor="text1"/>
          <w:sz w:val="36"/>
          <w:szCs w:val="36"/>
        </w:rPr>
      </w:pPr>
      <w:r>
        <w:rPr>
          <w:b/>
          <w:bCs/>
          <w:color w:val="000000" w:themeColor="text1"/>
          <w:sz w:val="36"/>
          <w:szCs w:val="36"/>
        </w:rPr>
        <w:t>Research Document</w:t>
      </w:r>
    </w:p>
    <w:p w14:paraId="265D4516" w14:textId="77777777" w:rsidR="008018BE" w:rsidRPr="00404A0F" w:rsidRDefault="00364ACE" w:rsidP="008018BE">
      <w:pPr>
        <w:jc w:val="center"/>
      </w:pPr>
      <w:r w:rsidRPr="00364ACE">
        <w:rPr>
          <w:noProof/>
          <w14:ligatures w14:val="standardContextual"/>
        </w:rPr>
        <w:pict w14:anchorId="2DF09391">
          <v:rect id="_x0000_i1025" alt="" style="width:468pt;height:.05pt;mso-width-percent:0;mso-height-percent:0;mso-width-percent:0;mso-height-percent:0" o:hralign="center" o:hrstd="t" o:hr="t"/>
        </w:pict>
      </w:r>
    </w:p>
    <w:p w14:paraId="63303747" w14:textId="77777777" w:rsidR="008018BE" w:rsidRDefault="008018BE" w:rsidP="008018BE">
      <w:pPr>
        <w:pStyle w:val="FirstParagraph"/>
        <w:jc w:val="center"/>
        <w:rPr>
          <w:rFonts w:ascii="Times New Roman" w:hAnsi="Times New Roman" w:cs="Times New Roman"/>
          <w:color w:val="435365"/>
        </w:rPr>
      </w:pPr>
    </w:p>
    <w:p w14:paraId="3EEA4CB0" w14:textId="77777777" w:rsidR="001F6BC2" w:rsidRDefault="001F6BC2" w:rsidP="001F6BC2">
      <w:pPr>
        <w:pStyle w:val="BodyText"/>
      </w:pPr>
    </w:p>
    <w:p w14:paraId="60FA4D8E" w14:textId="77777777" w:rsidR="001F6BC2" w:rsidRPr="001F6BC2" w:rsidRDefault="001F6BC2" w:rsidP="001F6BC2">
      <w:pPr>
        <w:pStyle w:val="BodyText"/>
        <w:rPr>
          <w:rFonts w:ascii="Times New Roman" w:hAnsi="Times New Roman" w:cs="Times New Roman"/>
        </w:rPr>
      </w:pPr>
    </w:p>
    <w:p w14:paraId="28DA06F9" w14:textId="419CC0F3" w:rsidR="008018BE" w:rsidRPr="001F6BC2" w:rsidRDefault="008018BE" w:rsidP="008018BE">
      <w:pPr>
        <w:pStyle w:val="FirstParagraph"/>
        <w:jc w:val="center"/>
        <w:rPr>
          <w:rFonts w:ascii="Times New Roman" w:hAnsi="Times New Roman" w:cs="Times New Roman"/>
        </w:rPr>
      </w:pPr>
      <w:r w:rsidRPr="001F6BC2">
        <w:rPr>
          <w:rFonts w:ascii="Times New Roman" w:hAnsi="Times New Roman" w:cs="Times New Roman"/>
        </w:rPr>
        <w:t xml:space="preserve">Due before 5pm </w:t>
      </w:r>
      <w:r w:rsidR="00CE4B5C">
        <w:rPr>
          <w:rFonts w:ascii="Times New Roman" w:hAnsi="Times New Roman" w:cs="Times New Roman"/>
        </w:rPr>
        <w:t>01</w:t>
      </w:r>
      <w:r w:rsidRPr="001F6BC2">
        <w:rPr>
          <w:rFonts w:ascii="Times New Roman" w:hAnsi="Times New Roman" w:cs="Times New Roman"/>
        </w:rPr>
        <w:t>/</w:t>
      </w:r>
      <w:r w:rsidR="00CE4B5C">
        <w:rPr>
          <w:rFonts w:ascii="Times New Roman" w:hAnsi="Times New Roman" w:cs="Times New Roman"/>
        </w:rPr>
        <w:t>12</w:t>
      </w:r>
      <w:r w:rsidRPr="001F6BC2">
        <w:rPr>
          <w:rFonts w:ascii="Times New Roman" w:hAnsi="Times New Roman" w:cs="Times New Roman"/>
        </w:rPr>
        <w:t>/202</w:t>
      </w:r>
      <w:r w:rsidR="00CE4B5C">
        <w:rPr>
          <w:rFonts w:ascii="Times New Roman" w:hAnsi="Times New Roman" w:cs="Times New Roman"/>
        </w:rPr>
        <w:t>5</w:t>
      </w:r>
    </w:p>
    <w:p w14:paraId="3929D98E" w14:textId="785801EE" w:rsidR="001F6BC2" w:rsidRPr="001F6BC2" w:rsidRDefault="008018BE" w:rsidP="001F6BC2">
      <w:pPr>
        <w:pStyle w:val="BodyText"/>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1F6BC2">
      <w:pPr>
        <w:pStyle w:val="BodyText"/>
        <w:jc w:val="center"/>
        <w:rPr>
          <w:rFonts w:ascii="Times New Roman" w:hAnsi="Times New Roman" w:cs="Times New Roman"/>
        </w:rPr>
      </w:pPr>
    </w:p>
    <w:p w14:paraId="65A5D1C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8018BE">
      <w:pPr>
        <w:pStyle w:val="BodyText"/>
        <w:jc w:val="center"/>
        <w:rPr>
          <w:rFonts w:ascii="Times New Roman" w:hAnsi="Times New Roman" w:cs="Times New Roman"/>
        </w:rPr>
      </w:pPr>
    </w:p>
    <w:p w14:paraId="7C455D87"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8018BE">
      <w:pPr>
        <w:spacing w:after="160"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8018BE">
          <w:pPr>
            <w:pStyle w:val="TOCHeading"/>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0AE6772F" w14:textId="1BFD401D" w:rsidR="00D77C84"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3459336" w:history="1">
            <w:r w:rsidR="00D77C84" w:rsidRPr="00172634">
              <w:rPr>
                <w:rStyle w:val="Hyperlink"/>
                <w:rFonts w:ascii="Times New Roman" w:hAnsi="Times New Roman"/>
                <w:noProof/>
              </w:rPr>
              <w:t>1.</w:t>
            </w:r>
            <w:r w:rsidR="00D77C84">
              <w:rPr>
                <w:rFonts w:eastAsiaTheme="minorEastAsia" w:cstheme="minorBidi"/>
                <w:b w:val="0"/>
                <w:bCs w:val="0"/>
                <w:i w:val="0"/>
                <w:iCs w:val="0"/>
                <w:noProof/>
                <w:kern w:val="2"/>
                <w14:ligatures w14:val="standardContextual"/>
              </w:rPr>
              <w:tab/>
            </w:r>
            <w:r w:rsidR="00D77C84" w:rsidRPr="00172634">
              <w:rPr>
                <w:rStyle w:val="Hyperlink"/>
                <w:rFonts w:ascii="Times New Roman" w:hAnsi="Times New Roman"/>
                <w:noProof/>
              </w:rPr>
              <w:t>Abstract</w:t>
            </w:r>
            <w:r w:rsidR="00D77C84">
              <w:rPr>
                <w:noProof/>
                <w:webHidden/>
              </w:rPr>
              <w:tab/>
            </w:r>
            <w:r w:rsidR="00D77C84">
              <w:rPr>
                <w:noProof/>
                <w:webHidden/>
              </w:rPr>
              <w:fldChar w:fldCharType="begin"/>
            </w:r>
            <w:r w:rsidR="00D77C84">
              <w:rPr>
                <w:noProof/>
                <w:webHidden/>
              </w:rPr>
              <w:instrText xml:space="preserve"> PAGEREF _Toc223459336 \h </w:instrText>
            </w:r>
            <w:r w:rsidR="00D77C84">
              <w:rPr>
                <w:noProof/>
                <w:webHidden/>
              </w:rPr>
            </w:r>
            <w:r w:rsidR="00D77C84">
              <w:rPr>
                <w:noProof/>
                <w:webHidden/>
              </w:rPr>
              <w:fldChar w:fldCharType="separate"/>
            </w:r>
            <w:r w:rsidR="00D77C84">
              <w:rPr>
                <w:noProof/>
                <w:webHidden/>
              </w:rPr>
              <w:t>3</w:t>
            </w:r>
            <w:r w:rsidR="00D77C84">
              <w:rPr>
                <w:noProof/>
                <w:webHidden/>
              </w:rPr>
              <w:fldChar w:fldCharType="end"/>
            </w:r>
          </w:hyperlink>
        </w:p>
        <w:p w14:paraId="4676EB8A" w14:textId="2AC49943" w:rsidR="00D77C84" w:rsidRDefault="00D77C84">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459337" w:history="1">
            <w:r w:rsidRPr="00172634">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172634">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_Toc223459337 \h </w:instrText>
            </w:r>
            <w:r>
              <w:rPr>
                <w:noProof/>
                <w:webHidden/>
              </w:rPr>
            </w:r>
            <w:r>
              <w:rPr>
                <w:noProof/>
                <w:webHidden/>
              </w:rPr>
              <w:fldChar w:fldCharType="separate"/>
            </w:r>
            <w:r>
              <w:rPr>
                <w:noProof/>
                <w:webHidden/>
              </w:rPr>
              <w:t>3</w:t>
            </w:r>
            <w:r>
              <w:rPr>
                <w:noProof/>
                <w:webHidden/>
              </w:rPr>
              <w:fldChar w:fldCharType="end"/>
            </w:r>
          </w:hyperlink>
        </w:p>
        <w:p w14:paraId="5B36E014" w14:textId="37293B6C" w:rsidR="00D77C84" w:rsidRDefault="00D77C84">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459338" w:history="1">
            <w:r w:rsidRPr="00172634">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172634">
              <w:rPr>
                <w:rStyle w:val="Hyperlink"/>
                <w:rFonts w:ascii="Times New Roman" w:hAnsi="Times New Roman"/>
                <w:noProof/>
              </w:rPr>
              <w:t>Final System Overview</w:t>
            </w:r>
            <w:r>
              <w:rPr>
                <w:noProof/>
                <w:webHidden/>
              </w:rPr>
              <w:tab/>
            </w:r>
            <w:r>
              <w:rPr>
                <w:noProof/>
                <w:webHidden/>
              </w:rPr>
              <w:fldChar w:fldCharType="begin"/>
            </w:r>
            <w:r>
              <w:rPr>
                <w:noProof/>
                <w:webHidden/>
              </w:rPr>
              <w:instrText xml:space="preserve"> PAGEREF _Toc223459338 \h </w:instrText>
            </w:r>
            <w:r>
              <w:rPr>
                <w:noProof/>
                <w:webHidden/>
              </w:rPr>
            </w:r>
            <w:r>
              <w:rPr>
                <w:noProof/>
                <w:webHidden/>
              </w:rPr>
              <w:fldChar w:fldCharType="separate"/>
            </w:r>
            <w:r>
              <w:rPr>
                <w:noProof/>
                <w:webHidden/>
              </w:rPr>
              <w:t>4</w:t>
            </w:r>
            <w:r>
              <w:rPr>
                <w:noProof/>
                <w:webHidden/>
              </w:rPr>
              <w:fldChar w:fldCharType="end"/>
            </w:r>
          </w:hyperlink>
        </w:p>
        <w:p w14:paraId="633F3C06" w14:textId="04E6B05C"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39" w:history="1">
            <w:r w:rsidRPr="00172634">
              <w:rPr>
                <w:rStyle w:val="Hyperlink"/>
                <w:b/>
                <w:bCs/>
                <w:noProof/>
              </w:rPr>
              <w:t>3.1</w:t>
            </w:r>
            <w:r>
              <w:rPr>
                <w:rFonts w:asciiTheme="minorHAnsi" w:eastAsiaTheme="minorEastAsia" w:hAnsiTheme="minorHAnsi" w:cstheme="minorBidi"/>
                <w:noProof/>
                <w:kern w:val="2"/>
                <w14:ligatures w14:val="standardContextual"/>
              </w:rPr>
              <w:tab/>
            </w:r>
            <w:r w:rsidRPr="00172634">
              <w:rPr>
                <w:rStyle w:val="Hyperlink"/>
                <w:b/>
                <w:bCs/>
                <w:noProof/>
              </w:rPr>
              <w:t>System Architecture</w:t>
            </w:r>
            <w:r>
              <w:rPr>
                <w:noProof/>
                <w:webHidden/>
              </w:rPr>
              <w:tab/>
            </w:r>
            <w:r>
              <w:rPr>
                <w:noProof/>
                <w:webHidden/>
              </w:rPr>
              <w:fldChar w:fldCharType="begin"/>
            </w:r>
            <w:r>
              <w:rPr>
                <w:noProof/>
                <w:webHidden/>
              </w:rPr>
              <w:instrText xml:space="preserve"> PAGEREF _Toc223459339 \h </w:instrText>
            </w:r>
            <w:r>
              <w:rPr>
                <w:noProof/>
                <w:webHidden/>
              </w:rPr>
            </w:r>
            <w:r>
              <w:rPr>
                <w:noProof/>
                <w:webHidden/>
              </w:rPr>
              <w:fldChar w:fldCharType="separate"/>
            </w:r>
            <w:r>
              <w:rPr>
                <w:noProof/>
                <w:webHidden/>
              </w:rPr>
              <w:t>4</w:t>
            </w:r>
            <w:r>
              <w:rPr>
                <w:noProof/>
                <w:webHidden/>
              </w:rPr>
              <w:fldChar w:fldCharType="end"/>
            </w:r>
          </w:hyperlink>
        </w:p>
        <w:p w14:paraId="0BEEAD71" w14:textId="5B5D8431"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40" w:history="1">
            <w:r w:rsidRPr="00172634">
              <w:rPr>
                <w:rStyle w:val="Hyperlink"/>
                <w:b/>
                <w:bCs/>
                <w:noProof/>
              </w:rPr>
              <w:t>3.2</w:t>
            </w:r>
            <w:r>
              <w:rPr>
                <w:rFonts w:asciiTheme="minorHAnsi" w:eastAsiaTheme="minorEastAsia" w:hAnsiTheme="minorHAnsi" w:cstheme="minorBidi"/>
                <w:noProof/>
                <w:kern w:val="2"/>
                <w14:ligatures w14:val="standardContextual"/>
              </w:rPr>
              <w:tab/>
            </w:r>
            <w:r w:rsidRPr="00172634">
              <w:rPr>
                <w:rStyle w:val="Hyperlink"/>
                <w:b/>
                <w:bCs/>
                <w:noProof/>
              </w:rPr>
              <w:t>Core Functional Components</w:t>
            </w:r>
            <w:r>
              <w:rPr>
                <w:noProof/>
                <w:webHidden/>
              </w:rPr>
              <w:tab/>
            </w:r>
            <w:r>
              <w:rPr>
                <w:noProof/>
                <w:webHidden/>
              </w:rPr>
              <w:fldChar w:fldCharType="begin"/>
            </w:r>
            <w:r>
              <w:rPr>
                <w:noProof/>
                <w:webHidden/>
              </w:rPr>
              <w:instrText xml:space="preserve"> PAGEREF _Toc223459340 \h </w:instrText>
            </w:r>
            <w:r>
              <w:rPr>
                <w:noProof/>
                <w:webHidden/>
              </w:rPr>
            </w:r>
            <w:r>
              <w:rPr>
                <w:noProof/>
                <w:webHidden/>
              </w:rPr>
              <w:fldChar w:fldCharType="separate"/>
            </w:r>
            <w:r>
              <w:rPr>
                <w:noProof/>
                <w:webHidden/>
              </w:rPr>
              <w:t>4</w:t>
            </w:r>
            <w:r>
              <w:rPr>
                <w:noProof/>
                <w:webHidden/>
              </w:rPr>
              <w:fldChar w:fldCharType="end"/>
            </w:r>
          </w:hyperlink>
        </w:p>
        <w:p w14:paraId="5E8073CF" w14:textId="345F8DB7"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1" w:history="1">
            <w:r w:rsidRPr="00172634">
              <w:rPr>
                <w:rStyle w:val="Hyperlink"/>
                <w:b/>
                <w:bCs/>
                <w:noProof/>
              </w:rPr>
              <w:t>3.2.1</w:t>
            </w:r>
            <w:r>
              <w:rPr>
                <w:rFonts w:asciiTheme="minorHAnsi" w:eastAsiaTheme="minorEastAsia" w:hAnsiTheme="minorHAnsi" w:cstheme="minorBidi"/>
                <w:noProof/>
                <w:kern w:val="2"/>
                <w14:ligatures w14:val="standardContextual"/>
              </w:rPr>
              <w:tab/>
            </w:r>
            <w:r w:rsidRPr="00172634">
              <w:rPr>
                <w:rStyle w:val="Hyperlink"/>
                <w:b/>
                <w:bCs/>
                <w:noProof/>
              </w:rPr>
              <w:t>Authentication and User Management</w:t>
            </w:r>
            <w:r>
              <w:rPr>
                <w:noProof/>
                <w:webHidden/>
              </w:rPr>
              <w:tab/>
            </w:r>
            <w:r>
              <w:rPr>
                <w:noProof/>
                <w:webHidden/>
              </w:rPr>
              <w:fldChar w:fldCharType="begin"/>
            </w:r>
            <w:r>
              <w:rPr>
                <w:noProof/>
                <w:webHidden/>
              </w:rPr>
              <w:instrText xml:space="preserve"> PAGEREF _Toc223459341 \h </w:instrText>
            </w:r>
            <w:r>
              <w:rPr>
                <w:noProof/>
                <w:webHidden/>
              </w:rPr>
            </w:r>
            <w:r>
              <w:rPr>
                <w:noProof/>
                <w:webHidden/>
              </w:rPr>
              <w:fldChar w:fldCharType="separate"/>
            </w:r>
            <w:r>
              <w:rPr>
                <w:noProof/>
                <w:webHidden/>
              </w:rPr>
              <w:t>4</w:t>
            </w:r>
            <w:r>
              <w:rPr>
                <w:noProof/>
                <w:webHidden/>
              </w:rPr>
              <w:fldChar w:fldCharType="end"/>
            </w:r>
          </w:hyperlink>
        </w:p>
        <w:p w14:paraId="00E7A90A" w14:textId="4FA7C52F"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2" w:history="1">
            <w:r w:rsidRPr="00172634">
              <w:rPr>
                <w:rStyle w:val="Hyperlink"/>
                <w:b/>
                <w:bCs/>
                <w:noProof/>
              </w:rPr>
              <w:t>3.2.3</w:t>
            </w:r>
            <w:r>
              <w:rPr>
                <w:rFonts w:asciiTheme="minorHAnsi" w:eastAsiaTheme="minorEastAsia" w:hAnsiTheme="minorHAnsi" w:cstheme="minorBidi"/>
                <w:noProof/>
                <w:kern w:val="2"/>
                <w14:ligatures w14:val="standardContextual"/>
              </w:rPr>
              <w:tab/>
            </w:r>
            <w:r w:rsidRPr="00172634">
              <w:rPr>
                <w:rStyle w:val="Hyperlink"/>
                <w:b/>
                <w:bCs/>
                <w:noProof/>
              </w:rPr>
              <w:t>Messaging System</w:t>
            </w:r>
            <w:r>
              <w:rPr>
                <w:noProof/>
                <w:webHidden/>
              </w:rPr>
              <w:tab/>
            </w:r>
            <w:r>
              <w:rPr>
                <w:noProof/>
                <w:webHidden/>
              </w:rPr>
              <w:fldChar w:fldCharType="begin"/>
            </w:r>
            <w:r>
              <w:rPr>
                <w:noProof/>
                <w:webHidden/>
              </w:rPr>
              <w:instrText xml:space="preserve"> PAGEREF _Toc223459342 \h </w:instrText>
            </w:r>
            <w:r>
              <w:rPr>
                <w:noProof/>
                <w:webHidden/>
              </w:rPr>
            </w:r>
            <w:r>
              <w:rPr>
                <w:noProof/>
                <w:webHidden/>
              </w:rPr>
              <w:fldChar w:fldCharType="separate"/>
            </w:r>
            <w:r>
              <w:rPr>
                <w:noProof/>
                <w:webHidden/>
              </w:rPr>
              <w:t>5</w:t>
            </w:r>
            <w:r>
              <w:rPr>
                <w:noProof/>
                <w:webHidden/>
              </w:rPr>
              <w:fldChar w:fldCharType="end"/>
            </w:r>
          </w:hyperlink>
        </w:p>
        <w:p w14:paraId="524C9A21" w14:textId="4AB97DA8"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3" w:history="1">
            <w:r w:rsidRPr="00172634">
              <w:rPr>
                <w:rStyle w:val="Hyperlink"/>
                <w:b/>
                <w:bCs/>
                <w:noProof/>
              </w:rPr>
              <w:t>3.2.4</w:t>
            </w:r>
            <w:r>
              <w:rPr>
                <w:rFonts w:asciiTheme="minorHAnsi" w:eastAsiaTheme="minorEastAsia" w:hAnsiTheme="minorHAnsi" w:cstheme="minorBidi"/>
                <w:noProof/>
                <w:kern w:val="2"/>
                <w14:ligatures w14:val="standardContextual"/>
              </w:rPr>
              <w:tab/>
            </w:r>
            <w:r w:rsidRPr="00172634">
              <w:rPr>
                <w:rStyle w:val="Hyperlink"/>
                <w:b/>
                <w:bCs/>
                <w:noProof/>
              </w:rPr>
              <w:t>Scheduling and Meetings</w:t>
            </w:r>
            <w:r>
              <w:rPr>
                <w:noProof/>
                <w:webHidden/>
              </w:rPr>
              <w:tab/>
            </w:r>
            <w:r>
              <w:rPr>
                <w:noProof/>
                <w:webHidden/>
              </w:rPr>
              <w:fldChar w:fldCharType="begin"/>
            </w:r>
            <w:r>
              <w:rPr>
                <w:noProof/>
                <w:webHidden/>
              </w:rPr>
              <w:instrText xml:space="preserve"> PAGEREF _Toc223459343 \h </w:instrText>
            </w:r>
            <w:r>
              <w:rPr>
                <w:noProof/>
                <w:webHidden/>
              </w:rPr>
            </w:r>
            <w:r>
              <w:rPr>
                <w:noProof/>
                <w:webHidden/>
              </w:rPr>
              <w:fldChar w:fldCharType="separate"/>
            </w:r>
            <w:r>
              <w:rPr>
                <w:noProof/>
                <w:webHidden/>
              </w:rPr>
              <w:t>5</w:t>
            </w:r>
            <w:r>
              <w:rPr>
                <w:noProof/>
                <w:webHidden/>
              </w:rPr>
              <w:fldChar w:fldCharType="end"/>
            </w:r>
          </w:hyperlink>
        </w:p>
        <w:p w14:paraId="5FC1D85A" w14:textId="7F2474C8"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4" w:history="1">
            <w:r w:rsidRPr="00172634">
              <w:rPr>
                <w:rStyle w:val="Hyperlink"/>
                <w:b/>
                <w:bCs/>
                <w:noProof/>
              </w:rPr>
              <w:t>3.2.5</w:t>
            </w:r>
            <w:r>
              <w:rPr>
                <w:rFonts w:asciiTheme="minorHAnsi" w:eastAsiaTheme="minorEastAsia" w:hAnsiTheme="minorHAnsi" w:cstheme="minorBidi"/>
                <w:noProof/>
                <w:kern w:val="2"/>
                <w14:ligatures w14:val="standardContextual"/>
              </w:rPr>
              <w:tab/>
            </w:r>
            <w:r w:rsidRPr="00172634">
              <w:rPr>
                <w:rStyle w:val="Hyperlink"/>
                <w:b/>
                <w:bCs/>
                <w:noProof/>
              </w:rPr>
              <w:t>Rating and Gamification</w:t>
            </w:r>
            <w:r>
              <w:rPr>
                <w:noProof/>
                <w:webHidden/>
              </w:rPr>
              <w:tab/>
            </w:r>
            <w:r>
              <w:rPr>
                <w:noProof/>
                <w:webHidden/>
              </w:rPr>
              <w:fldChar w:fldCharType="begin"/>
            </w:r>
            <w:r>
              <w:rPr>
                <w:noProof/>
                <w:webHidden/>
              </w:rPr>
              <w:instrText xml:space="preserve"> PAGEREF _Toc223459344 \h </w:instrText>
            </w:r>
            <w:r>
              <w:rPr>
                <w:noProof/>
                <w:webHidden/>
              </w:rPr>
            </w:r>
            <w:r>
              <w:rPr>
                <w:noProof/>
                <w:webHidden/>
              </w:rPr>
              <w:fldChar w:fldCharType="separate"/>
            </w:r>
            <w:r>
              <w:rPr>
                <w:noProof/>
                <w:webHidden/>
              </w:rPr>
              <w:t>5</w:t>
            </w:r>
            <w:r>
              <w:rPr>
                <w:noProof/>
                <w:webHidden/>
              </w:rPr>
              <w:fldChar w:fldCharType="end"/>
            </w:r>
          </w:hyperlink>
        </w:p>
        <w:p w14:paraId="2A95DD5F" w14:textId="21D1CD35"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5" w:history="1">
            <w:r w:rsidRPr="00172634">
              <w:rPr>
                <w:rStyle w:val="Hyperlink"/>
                <w:b/>
                <w:bCs/>
                <w:noProof/>
              </w:rPr>
              <w:t>3.2.6</w:t>
            </w:r>
            <w:r>
              <w:rPr>
                <w:rFonts w:asciiTheme="minorHAnsi" w:eastAsiaTheme="minorEastAsia" w:hAnsiTheme="minorHAnsi" w:cstheme="minorBidi"/>
                <w:noProof/>
                <w:kern w:val="2"/>
                <w14:ligatures w14:val="standardContextual"/>
              </w:rPr>
              <w:tab/>
            </w:r>
            <w:r w:rsidRPr="00172634">
              <w:rPr>
                <w:rStyle w:val="Hyperlink"/>
                <w:b/>
                <w:bCs/>
                <w:noProof/>
              </w:rPr>
              <w:t>Administration</w:t>
            </w:r>
            <w:r>
              <w:rPr>
                <w:noProof/>
                <w:webHidden/>
              </w:rPr>
              <w:tab/>
            </w:r>
            <w:r>
              <w:rPr>
                <w:noProof/>
                <w:webHidden/>
              </w:rPr>
              <w:fldChar w:fldCharType="begin"/>
            </w:r>
            <w:r>
              <w:rPr>
                <w:noProof/>
                <w:webHidden/>
              </w:rPr>
              <w:instrText xml:space="preserve"> PAGEREF _Toc223459345 \h </w:instrText>
            </w:r>
            <w:r>
              <w:rPr>
                <w:noProof/>
                <w:webHidden/>
              </w:rPr>
            </w:r>
            <w:r>
              <w:rPr>
                <w:noProof/>
                <w:webHidden/>
              </w:rPr>
              <w:fldChar w:fldCharType="separate"/>
            </w:r>
            <w:r>
              <w:rPr>
                <w:noProof/>
                <w:webHidden/>
              </w:rPr>
              <w:t>5</w:t>
            </w:r>
            <w:r>
              <w:rPr>
                <w:noProof/>
                <w:webHidden/>
              </w:rPr>
              <w:fldChar w:fldCharType="end"/>
            </w:r>
          </w:hyperlink>
        </w:p>
        <w:p w14:paraId="525A55D6" w14:textId="6B3810E2"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46" w:history="1">
            <w:r w:rsidRPr="00172634">
              <w:rPr>
                <w:rStyle w:val="Hyperlink"/>
                <w:b/>
                <w:bCs/>
                <w:noProof/>
              </w:rPr>
              <w:t>3.3</w:t>
            </w:r>
            <w:r>
              <w:rPr>
                <w:rFonts w:asciiTheme="minorHAnsi" w:eastAsiaTheme="minorEastAsia" w:hAnsiTheme="minorHAnsi" w:cstheme="minorBidi"/>
                <w:noProof/>
                <w:kern w:val="2"/>
                <w14:ligatures w14:val="standardContextual"/>
              </w:rPr>
              <w:tab/>
            </w:r>
            <w:r w:rsidRPr="00172634">
              <w:rPr>
                <w:rStyle w:val="Hyperlink"/>
                <w:b/>
                <w:bCs/>
                <w:noProof/>
              </w:rPr>
              <w:t>System Deployment Overview</w:t>
            </w:r>
            <w:r>
              <w:rPr>
                <w:noProof/>
                <w:webHidden/>
              </w:rPr>
              <w:tab/>
            </w:r>
            <w:r>
              <w:rPr>
                <w:noProof/>
                <w:webHidden/>
              </w:rPr>
              <w:fldChar w:fldCharType="begin"/>
            </w:r>
            <w:r>
              <w:rPr>
                <w:noProof/>
                <w:webHidden/>
              </w:rPr>
              <w:instrText xml:space="preserve"> PAGEREF _Toc223459346 \h </w:instrText>
            </w:r>
            <w:r>
              <w:rPr>
                <w:noProof/>
                <w:webHidden/>
              </w:rPr>
            </w:r>
            <w:r>
              <w:rPr>
                <w:noProof/>
                <w:webHidden/>
              </w:rPr>
              <w:fldChar w:fldCharType="separate"/>
            </w:r>
            <w:r>
              <w:rPr>
                <w:noProof/>
                <w:webHidden/>
              </w:rPr>
              <w:t>5</w:t>
            </w:r>
            <w:r>
              <w:rPr>
                <w:noProof/>
                <w:webHidden/>
              </w:rPr>
              <w:fldChar w:fldCharType="end"/>
            </w:r>
          </w:hyperlink>
        </w:p>
        <w:p w14:paraId="6E9BC1CA" w14:textId="6F2A8312" w:rsidR="00D77C84" w:rsidRDefault="00D77C84">
          <w:pPr>
            <w:pStyle w:val="TOC1"/>
            <w:tabs>
              <w:tab w:val="right" w:leader="dot" w:pos="9350"/>
            </w:tabs>
            <w:rPr>
              <w:rFonts w:eastAsiaTheme="minorEastAsia" w:cstheme="minorBidi"/>
              <w:b w:val="0"/>
              <w:bCs w:val="0"/>
              <w:i w:val="0"/>
              <w:iCs w:val="0"/>
              <w:noProof/>
              <w:kern w:val="2"/>
              <w14:ligatures w14:val="standardContextual"/>
            </w:rPr>
          </w:pPr>
          <w:hyperlink w:anchor="_Toc223459347" w:history="1">
            <w:r w:rsidRPr="00172634">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_Toc223459347 \h </w:instrText>
            </w:r>
            <w:r>
              <w:rPr>
                <w:noProof/>
                <w:webHidden/>
              </w:rPr>
            </w:r>
            <w:r>
              <w:rPr>
                <w:noProof/>
                <w:webHidden/>
              </w:rPr>
              <w:fldChar w:fldCharType="separate"/>
            </w:r>
            <w:r>
              <w:rPr>
                <w:noProof/>
                <w:webHidden/>
              </w:rPr>
              <w:t>5</w:t>
            </w:r>
            <w:r>
              <w:rPr>
                <w:noProof/>
                <w:webHidden/>
              </w:rPr>
              <w:fldChar w:fldCharType="end"/>
            </w:r>
          </w:hyperlink>
        </w:p>
        <w:p w14:paraId="6866546C" w14:textId="2AFF3F9B" w:rsidR="00D77C84" w:rsidRDefault="00D77C84">
          <w:pPr>
            <w:pStyle w:val="TOC1"/>
            <w:tabs>
              <w:tab w:val="right" w:leader="dot" w:pos="9350"/>
            </w:tabs>
            <w:rPr>
              <w:rFonts w:eastAsiaTheme="minorEastAsia" w:cstheme="minorBidi"/>
              <w:b w:val="0"/>
              <w:bCs w:val="0"/>
              <w:i w:val="0"/>
              <w:iCs w:val="0"/>
              <w:noProof/>
              <w:kern w:val="2"/>
              <w14:ligatures w14:val="standardContextual"/>
            </w:rPr>
          </w:pPr>
          <w:hyperlink w:anchor="_Toc223459348" w:history="1">
            <w:r w:rsidRPr="00172634">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_Toc223459348 \h </w:instrText>
            </w:r>
            <w:r>
              <w:rPr>
                <w:noProof/>
                <w:webHidden/>
              </w:rPr>
            </w:r>
            <w:r>
              <w:rPr>
                <w:noProof/>
                <w:webHidden/>
              </w:rPr>
              <w:fldChar w:fldCharType="separate"/>
            </w:r>
            <w:r>
              <w:rPr>
                <w:noProof/>
                <w:webHidden/>
              </w:rPr>
              <w:t>7</w:t>
            </w:r>
            <w:r>
              <w:rPr>
                <w:noProof/>
                <w:webHidden/>
              </w:rPr>
              <w:fldChar w:fldCharType="end"/>
            </w:r>
          </w:hyperlink>
        </w:p>
        <w:p w14:paraId="18B0783D" w14:textId="38C19E9B" w:rsidR="008018BE" w:rsidRPr="007943B9" w:rsidRDefault="008018BE" w:rsidP="007943B9">
          <w:pPr>
            <w:spacing w:line="276" w:lineRule="auto"/>
            <w:jc w:val="both"/>
            <w:rPr>
              <w:sz w:val="28"/>
              <w:szCs w:val="28"/>
            </w:rPr>
          </w:pPr>
          <w:r w:rsidRPr="00CD4900">
            <w:rPr>
              <w:noProof/>
            </w:rPr>
            <w:fldChar w:fldCharType="end"/>
          </w:r>
        </w:p>
      </w:sdtContent>
    </w:sdt>
    <w:p w14:paraId="45018B96" w14:textId="77777777" w:rsidR="008018BE" w:rsidRPr="00A754C3" w:rsidRDefault="008018BE" w:rsidP="008018BE">
      <w:pPr>
        <w:jc w:val="both"/>
      </w:pPr>
    </w:p>
    <w:p w14:paraId="6754C1A5" w14:textId="77777777" w:rsidR="008018BE" w:rsidRPr="00A754C3" w:rsidRDefault="008018BE" w:rsidP="008018BE">
      <w:pPr>
        <w:spacing w:line="480" w:lineRule="auto"/>
        <w:jc w:val="both"/>
        <w:rPr>
          <w:sz w:val="28"/>
          <w:szCs w:val="28"/>
        </w:rPr>
      </w:pPr>
    </w:p>
    <w:p w14:paraId="3995D413" w14:textId="77777777" w:rsidR="008018BE" w:rsidRPr="00404A0F" w:rsidRDefault="008018BE" w:rsidP="008018BE">
      <w:pPr>
        <w:pStyle w:val="BodyText"/>
        <w:jc w:val="both"/>
        <w:rPr>
          <w:rFonts w:ascii="Times New Roman" w:hAnsi="Times New Roman" w:cs="Times New Roman"/>
        </w:rPr>
      </w:pPr>
    </w:p>
    <w:p w14:paraId="43F59D6A" w14:textId="09479ACE" w:rsidR="008018BE" w:rsidRDefault="008018BE" w:rsidP="008018BE">
      <w:pPr>
        <w:spacing w:after="160" w:line="278" w:lineRule="auto"/>
        <w:jc w:val="both"/>
      </w:pPr>
      <w:r w:rsidRPr="00404A0F">
        <w:br w:type="page"/>
      </w:r>
    </w:p>
    <w:p w14:paraId="4C71C70A" w14:textId="0DC5F108" w:rsidR="00764F00" w:rsidRDefault="009F2754" w:rsidP="007943B9">
      <w:pPr>
        <w:pStyle w:val="Heading1"/>
        <w:numPr>
          <w:ilvl w:val="0"/>
          <w:numId w:val="48"/>
        </w:numPr>
        <w:spacing w:line="276" w:lineRule="auto"/>
        <w:rPr>
          <w:rFonts w:ascii="Times New Roman" w:hAnsi="Times New Roman" w:cs="Times New Roman"/>
          <w:b/>
          <w:bCs/>
          <w:color w:val="000000" w:themeColor="text1"/>
          <w:sz w:val="32"/>
          <w:szCs w:val="32"/>
        </w:rPr>
      </w:pPr>
      <w:bookmarkStart w:id="0" w:name="_Toc223459336"/>
      <w:r w:rsidRPr="007B2D88">
        <w:rPr>
          <w:rFonts w:ascii="Times New Roman" w:hAnsi="Times New Roman" w:cs="Times New Roman"/>
          <w:b/>
          <w:bCs/>
          <w:color w:val="000000" w:themeColor="text1"/>
          <w:sz w:val="32"/>
          <w:szCs w:val="32"/>
        </w:rPr>
        <w:lastRenderedPageBreak/>
        <w:t>Abstract</w:t>
      </w:r>
      <w:bookmarkEnd w:id="0"/>
    </w:p>
    <w:p w14:paraId="422DE2EF" w14:textId="77777777" w:rsidR="00A627F3" w:rsidRPr="00A627F3" w:rsidRDefault="00A627F3" w:rsidP="00A627F3"/>
    <w:p w14:paraId="06B80564" w14:textId="4F64E23D" w:rsidR="00B454F5" w:rsidRDefault="00E10772" w:rsidP="001F6BC2">
      <w:pPr>
        <w:spacing w:line="276" w:lineRule="auto"/>
        <w:jc w:val="both"/>
      </w:pPr>
      <w:r w:rsidRPr="00E10772">
        <w:t xml:space="preserve">Universities increasingly face challenges in providing timely academic support due to large cohorts, limited staff availability, and barriers to student help-seeking. Research indicates that student engagement and perceived support are strongly linked to retention and academic success (Tinto, 2014; Krause and Coates, 2008). Peer tutoring is a validated approach that can improve learning outcomes, self-regulated learning </w:t>
      </w:r>
      <w:r w:rsidR="006D1A1E" w:rsidRPr="00E10772">
        <w:t>behaviors</w:t>
      </w:r>
      <w:r w:rsidRPr="00E10772">
        <w:t>, teamwork, and motivation, benefiting both tutors and tutees (Fernández-Martín et al., 2022; Brousseau et al., 2019). This project proposes a Peer Tutoring Web App that enables university students to request and provide academic support via profiles, posts, messaging, scheduling, and feedback/recognition mechanisms. The research reviewed evidence for peer tutoring effectiveness, examined online tutoring platform patterns, and translated findings into design decisions and measurable success criteria. A MERN-based architecture is selected to support rapid full-stack development, flexible social data modelling, and real-time communication for peer interaction</w:t>
      </w:r>
    </w:p>
    <w:p w14:paraId="00DA286D" w14:textId="53DCBD1D" w:rsidR="00A627F3" w:rsidRPr="00430E75" w:rsidRDefault="007B2D88" w:rsidP="00430E75">
      <w:pPr>
        <w:pStyle w:val="Heading1"/>
        <w:numPr>
          <w:ilvl w:val="0"/>
          <w:numId w:val="48"/>
        </w:numPr>
        <w:rPr>
          <w:rFonts w:ascii="Times New Roman" w:hAnsi="Times New Roman" w:cs="Times New Roman"/>
          <w:b/>
          <w:bCs/>
          <w:color w:val="000000" w:themeColor="text1"/>
          <w:sz w:val="32"/>
          <w:szCs w:val="32"/>
        </w:rPr>
      </w:pPr>
      <w:bookmarkStart w:id="1" w:name="_Toc223459337"/>
      <w:r w:rsidRPr="00430E75">
        <w:rPr>
          <w:rFonts w:ascii="Times New Roman" w:hAnsi="Times New Roman" w:cs="Times New Roman"/>
          <w:b/>
          <w:bCs/>
          <w:color w:val="000000" w:themeColor="text1"/>
          <w:sz w:val="32"/>
          <w:szCs w:val="32"/>
        </w:rPr>
        <w:t>Introduction</w:t>
      </w:r>
      <w:bookmarkEnd w:id="1"/>
      <w:r w:rsidRPr="00430E75">
        <w:rPr>
          <w:rFonts w:ascii="Times New Roman" w:hAnsi="Times New Roman" w:cs="Times New Roman"/>
          <w:b/>
          <w:bCs/>
          <w:color w:val="000000" w:themeColor="text1"/>
          <w:sz w:val="32"/>
          <w:szCs w:val="32"/>
        </w:rPr>
        <w:t xml:space="preserve"> </w:t>
      </w:r>
    </w:p>
    <w:p w14:paraId="636DD29A" w14:textId="77777777" w:rsidR="00A627F3" w:rsidRPr="00A627F3" w:rsidRDefault="00A627F3" w:rsidP="00262628">
      <w:pPr>
        <w:spacing w:line="276" w:lineRule="auto"/>
        <w:jc w:val="both"/>
        <w:rPr>
          <w:b/>
          <w:bCs/>
          <w:sz w:val="32"/>
          <w:szCs w:val="32"/>
        </w:rPr>
      </w:pPr>
    </w:p>
    <w:p w14:paraId="052441A5" w14:textId="5786191A" w:rsidR="00E10772" w:rsidRPr="00E10772" w:rsidRDefault="00E10772" w:rsidP="00E10772">
      <w:pPr>
        <w:spacing w:line="276" w:lineRule="auto"/>
        <w:jc w:val="both"/>
      </w:pPr>
      <w:r w:rsidRPr="00E10772">
        <w:t xml:space="preserve">Higher education students frequently struggle to obtain prompt, </w:t>
      </w:r>
      <w:r w:rsidR="006D1A1E" w:rsidRPr="00E10772">
        <w:t>personalized</w:t>
      </w:r>
      <w:r w:rsidRPr="00E10772">
        <w:t xml:space="preserve"> academic support, particularly in early undergraduate years. While universities offer lectures, tutorials, and consultations, increasing class sizes and scheduling constraints can reduce staff-student interaction and delay assistance (Krause and Coates, 2008). In parallel, help-seeking can be inhibited by fear of judgement, anxiety, or low confidence, which can negatively affect performance and persistence (Tinto, 2014). These issues motivate the development of scalable peer-supported systems that reduce response time and encourage positive help-seeking </w:t>
      </w:r>
      <w:r w:rsidR="006D1A1E" w:rsidRPr="00E10772">
        <w:t>behavior</w:t>
      </w:r>
      <w:r w:rsidRPr="00E10772">
        <w:t>.</w:t>
      </w:r>
    </w:p>
    <w:p w14:paraId="5AF7035F" w14:textId="77777777" w:rsidR="00E10772" w:rsidRPr="00E10772" w:rsidRDefault="00E10772" w:rsidP="00E10772">
      <w:pPr>
        <w:spacing w:line="276" w:lineRule="auto"/>
        <w:jc w:val="both"/>
      </w:pPr>
      <w:r w:rsidRPr="00E10772">
        <w:t>Peer tutoring is a learning strategy where students support other students’ understanding, typically within a structured interaction. It is grounded in social learning theory and the idea that learners often benefit from guidance by peers who recently mastered the same content and can communicate using accessible language (Topping, 2001; Topping, 2002). This research document reviews peer tutoring evidence and online tutoring platform design patterns to justify the proposed Peer Tutoring Web App and to guide implementation decisions.</w:t>
      </w:r>
    </w:p>
    <w:p w14:paraId="2F430767" w14:textId="77777777" w:rsidR="00262628" w:rsidRPr="00A627F3" w:rsidRDefault="00262628" w:rsidP="00A627F3">
      <w:pPr>
        <w:spacing w:line="276" w:lineRule="auto"/>
        <w:jc w:val="both"/>
      </w:pPr>
    </w:p>
    <w:p w14:paraId="2E44AB03" w14:textId="7E4B4A62" w:rsidR="00A627F3" w:rsidRPr="007B2D88" w:rsidRDefault="00A627F3" w:rsidP="007B2D88"/>
    <w:p w14:paraId="0CD9D4FB" w14:textId="3BB74923" w:rsidR="00B454F5" w:rsidRDefault="00B454F5" w:rsidP="00B454F5"/>
    <w:p w14:paraId="484C2233" w14:textId="77777777" w:rsidR="001F6BC2" w:rsidRDefault="001F6BC2" w:rsidP="00B454F5"/>
    <w:p w14:paraId="5620E8C1" w14:textId="77777777" w:rsidR="001F6BC2" w:rsidRDefault="001F6BC2" w:rsidP="00B454F5"/>
    <w:p w14:paraId="116F69A6" w14:textId="77777777" w:rsidR="001F6BC2" w:rsidRDefault="001F6BC2" w:rsidP="00B454F5"/>
    <w:p w14:paraId="61597746" w14:textId="332E4300" w:rsidR="001F6BC2" w:rsidRDefault="00E10772" w:rsidP="00D77C84">
      <w:pPr>
        <w:pStyle w:val="Heading1"/>
        <w:numPr>
          <w:ilvl w:val="0"/>
          <w:numId w:val="48"/>
        </w:num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Academic Need and Educational Rationale</w:t>
      </w:r>
    </w:p>
    <w:p w14:paraId="2AFCD819" w14:textId="66E197F6" w:rsidR="00E10772" w:rsidRPr="00E10772" w:rsidRDefault="00E10772" w:rsidP="00E10772">
      <w:r>
        <w:t>Why this was researched</w:t>
      </w:r>
    </w:p>
    <w:p w14:paraId="4BDB72D4" w14:textId="60970113" w:rsidR="00D8331A" w:rsidRDefault="00D8331A" w:rsidP="00D8331A">
      <w:pPr>
        <w:rPr>
          <w:b/>
          <w:bCs/>
          <w:color w:val="000000" w:themeColor="text1"/>
          <w:sz w:val="32"/>
          <w:szCs w:val="32"/>
        </w:rPr>
      </w:pPr>
    </w:p>
    <w:p w14:paraId="1646F893" w14:textId="688AF7DF" w:rsidR="00D8331A" w:rsidRDefault="00E10772" w:rsidP="00D8331A">
      <w:r>
        <w:t>The project must demonstrate a clear educational need and show that the proposed solution aligns with known drivers of academic success.</w:t>
      </w:r>
    </w:p>
    <w:p w14:paraId="5065960A" w14:textId="77777777" w:rsidR="00E10772" w:rsidRDefault="00E10772" w:rsidP="00D8331A"/>
    <w:p w14:paraId="19095A45" w14:textId="513BD8A4" w:rsidR="00E10772" w:rsidRDefault="00E10772" w:rsidP="00D8331A">
      <w:r>
        <w:t>What was found</w:t>
      </w:r>
    </w:p>
    <w:p w14:paraId="23B9F2A8" w14:textId="77777777" w:rsidR="00E10772" w:rsidRDefault="00E10772" w:rsidP="00D8331A"/>
    <w:p w14:paraId="7872519C" w14:textId="6CA2D56B" w:rsidR="00E10772" w:rsidRDefault="00E10772" w:rsidP="00D8331A">
      <w:r>
        <w:t>Student engagement and feeling supported are repeatedly linked to persistence and success in higher education (Tinto, 2014). First-year engagement is particularly important because students are adjusting to increased independence and reduced direct guidance compared to secondary education (Krause and Coates, 2008). Peer support mechanisms can strengthen academic belonging, reduce isolation, and improve participation.</w:t>
      </w:r>
    </w:p>
    <w:p w14:paraId="3E4ABEB3" w14:textId="77777777" w:rsidR="00E10772" w:rsidRDefault="00E10772" w:rsidP="00D8331A"/>
    <w:p w14:paraId="0D093D98" w14:textId="508CFE24" w:rsidR="00E10772" w:rsidRDefault="00FB65B5" w:rsidP="00D8331A">
      <w:r>
        <w:t>Decision for this project</w:t>
      </w:r>
    </w:p>
    <w:p w14:paraId="7F2F722D" w14:textId="77777777" w:rsidR="00FB65B5" w:rsidRDefault="00FB65B5" w:rsidP="00D8331A"/>
    <w:p w14:paraId="50B8BD4C" w14:textId="5B249F19" w:rsidR="00FB65B5" w:rsidRDefault="00FB65B5" w:rsidP="00D8331A">
      <w:r>
        <w:t xml:space="preserve">The platform will prioritize features that reduce support latency and increase academic belonging while providing discovery of peers, help requests, direct communication, scheduling of private sessions, recognition mechanisms to reinforce participation. </w:t>
      </w:r>
    </w:p>
    <w:p w14:paraId="201967D9" w14:textId="77777777" w:rsidR="00FB65B5" w:rsidRDefault="00FB65B5" w:rsidP="00D8331A"/>
    <w:p w14:paraId="03988869" w14:textId="3F39C9AF" w:rsidR="00FB65B5" w:rsidRDefault="00FB65B5" w:rsidP="00D8331A">
      <w:r>
        <w:t>Peer Tutoring Models and Expected Benefits</w:t>
      </w:r>
    </w:p>
    <w:p w14:paraId="0A34E890" w14:textId="77777777" w:rsidR="00FB65B5" w:rsidRDefault="00FB65B5" w:rsidP="00D8331A"/>
    <w:p w14:paraId="20CB32F7" w14:textId="7903DF8A" w:rsidR="00FB65B5" w:rsidRDefault="00FB65B5" w:rsidP="00D8331A">
      <w:r>
        <w:t xml:space="preserve">To ensure the system is based on evidence and to identify what benefits to target and measure. </w:t>
      </w:r>
    </w:p>
    <w:p w14:paraId="366F86A5" w14:textId="77777777" w:rsidR="00FB65B5" w:rsidRDefault="00FB65B5" w:rsidP="00D8331A"/>
    <w:p w14:paraId="2F6E569C" w14:textId="1D0ACC82" w:rsidR="00FB65B5" w:rsidRDefault="00FB65B5" w:rsidP="00D8331A">
      <w:r>
        <w:t>What was found</w:t>
      </w:r>
    </w:p>
    <w:p w14:paraId="3627740C" w14:textId="77777777" w:rsidR="00FB65B5" w:rsidRDefault="00FB65B5" w:rsidP="00D8331A"/>
    <w:p w14:paraId="207CEEC8" w14:textId="41EFA0D3" w:rsidR="00FB65B5" w:rsidRDefault="00FB65B5" w:rsidP="00D8331A">
      <w:r>
        <w:t>Peer tutoring shows measurable benefits across multiple outcomes:</w:t>
      </w:r>
    </w:p>
    <w:p w14:paraId="22AC67D4" w14:textId="77777777" w:rsidR="00FB65B5" w:rsidRDefault="00FB65B5" w:rsidP="00D8331A"/>
    <w:p w14:paraId="6561AC0B" w14:textId="77777777" w:rsidR="00FB65B5" w:rsidRDefault="00FB65B5" w:rsidP="00FB65B5">
      <w:pPr>
        <w:rPr>
          <w:color w:val="000000" w:themeColor="text1"/>
        </w:rPr>
      </w:pPr>
      <w:r w:rsidRPr="00FB65B5">
        <w:rPr>
          <w:color w:val="000000" w:themeColor="text1"/>
        </w:rPr>
        <w:t>Self-regulated learning improvement:</w:t>
      </w:r>
      <w:r w:rsidRPr="00FB65B5">
        <w:rPr>
          <w:color w:val="000000" w:themeColor="text1"/>
        </w:rPr>
        <w:br/>
        <w:t>Fernández-Martín et al. (2022) reported statistically significant improvements in indicators of self-regulated learning (e.g., metacognitive self-regulation and time/environment management) for participants in a structured peer tutoring program.</w:t>
      </w:r>
    </w:p>
    <w:p w14:paraId="529CB7A0" w14:textId="77777777" w:rsidR="00FB65B5" w:rsidRPr="00FB65B5" w:rsidRDefault="00FB65B5" w:rsidP="00FB65B5">
      <w:pPr>
        <w:rPr>
          <w:color w:val="000000" w:themeColor="text1"/>
        </w:rPr>
      </w:pPr>
    </w:p>
    <w:p w14:paraId="6F1215FC" w14:textId="77777777" w:rsidR="00FB65B5" w:rsidRDefault="00FB65B5" w:rsidP="00FB65B5">
      <w:pPr>
        <w:rPr>
          <w:color w:val="000000" w:themeColor="text1"/>
        </w:rPr>
      </w:pPr>
      <w:r w:rsidRPr="00FB65B5">
        <w:rPr>
          <w:color w:val="000000" w:themeColor="text1"/>
        </w:rPr>
        <w:t>Teamwork and group dynamics:</w:t>
      </w:r>
      <w:r w:rsidRPr="00FB65B5">
        <w:rPr>
          <w:color w:val="000000" w:themeColor="text1"/>
        </w:rPr>
        <w:br/>
        <w:t>Brousseau et al. (2019) found peer tutoring can improve teamwork and group dynamics, increase supervision capacity, and provide positive learning experiences for stakeholders.</w:t>
      </w:r>
    </w:p>
    <w:p w14:paraId="0A1373FF" w14:textId="77777777" w:rsidR="00FB65B5" w:rsidRPr="00FB65B5" w:rsidRDefault="00FB65B5" w:rsidP="00FB65B5">
      <w:pPr>
        <w:rPr>
          <w:color w:val="000000" w:themeColor="text1"/>
        </w:rPr>
      </w:pPr>
    </w:p>
    <w:p w14:paraId="23E24548" w14:textId="77777777" w:rsidR="00FB65B5" w:rsidRDefault="00FB65B5" w:rsidP="00FB65B5">
      <w:pPr>
        <w:rPr>
          <w:color w:val="000000" w:themeColor="text1"/>
        </w:rPr>
      </w:pPr>
      <w:r w:rsidRPr="00FB65B5">
        <w:rPr>
          <w:color w:val="000000" w:themeColor="text1"/>
        </w:rPr>
        <w:t>Tutor role complexity (skills beyond “knowing content”):</w:t>
      </w:r>
      <w:r w:rsidRPr="00FB65B5">
        <w:rPr>
          <w:color w:val="000000" w:themeColor="text1"/>
        </w:rPr>
        <w:br/>
      </w:r>
      <w:proofErr w:type="spellStart"/>
      <w:r w:rsidRPr="00FB65B5">
        <w:rPr>
          <w:color w:val="000000" w:themeColor="text1"/>
        </w:rPr>
        <w:t>Tenhovirta</w:t>
      </w:r>
      <w:proofErr w:type="spellEnd"/>
      <w:r w:rsidRPr="00FB65B5">
        <w:rPr>
          <w:color w:val="000000" w:themeColor="text1"/>
        </w:rPr>
        <w:t xml:space="preserve"> et al. (2022) identified that effective tutors require not only technical skill but also social, pedagogical, self-regulatory, and reflective capabilities. This implies that the platform should support tutors with structure and guidance, not just “chat”.</w:t>
      </w:r>
    </w:p>
    <w:p w14:paraId="6868A60F" w14:textId="77777777" w:rsidR="00FB65B5" w:rsidRDefault="00FB65B5" w:rsidP="00FB65B5">
      <w:pPr>
        <w:rPr>
          <w:color w:val="000000" w:themeColor="text1"/>
        </w:rPr>
      </w:pPr>
    </w:p>
    <w:p w14:paraId="46247AFC" w14:textId="4F216B76" w:rsidR="00FB65B5" w:rsidRDefault="00FB65B5" w:rsidP="00FB65B5">
      <w:pPr>
        <w:rPr>
          <w:color w:val="000000" w:themeColor="text1"/>
        </w:rPr>
      </w:pPr>
      <w:r>
        <w:rPr>
          <w:color w:val="000000" w:themeColor="text1"/>
        </w:rPr>
        <w:t>Decisions for this project</w:t>
      </w:r>
    </w:p>
    <w:p w14:paraId="218B66D5" w14:textId="77777777" w:rsidR="00FB65B5" w:rsidRDefault="00FB65B5" w:rsidP="00FB65B5">
      <w:pPr>
        <w:rPr>
          <w:color w:val="000000" w:themeColor="text1"/>
        </w:rPr>
      </w:pPr>
    </w:p>
    <w:p w14:paraId="74DFFBFF" w14:textId="3549C036" w:rsidR="00FB65B5" w:rsidRDefault="00FB65B5" w:rsidP="00FB65B5">
      <w:pPr>
        <w:rPr>
          <w:color w:val="000000" w:themeColor="text1"/>
        </w:rPr>
      </w:pPr>
      <w:r>
        <w:rPr>
          <w:color w:val="000000" w:themeColor="text1"/>
        </w:rPr>
        <w:t xml:space="preserve">Decisions that were taken from this research are as follows: </w:t>
      </w:r>
    </w:p>
    <w:p w14:paraId="18107CB4" w14:textId="50A068BF" w:rsidR="00FB65B5" w:rsidRDefault="00FB65B5" w:rsidP="00FB65B5">
      <w:pPr>
        <w:pStyle w:val="ListParagraph"/>
        <w:numPr>
          <w:ilvl w:val="0"/>
          <w:numId w:val="58"/>
        </w:numPr>
        <w:rPr>
          <w:color w:val="000000" w:themeColor="text1"/>
        </w:rPr>
      </w:pPr>
      <w:r>
        <w:rPr>
          <w:color w:val="000000" w:themeColor="text1"/>
        </w:rPr>
        <w:t>Include structured interaction points as request, accept, session, feedback rather than purely informal messaging</w:t>
      </w:r>
      <w:r w:rsidRPr="00FB65B5">
        <w:rPr>
          <w:color w:val="000000" w:themeColor="text1"/>
        </w:rPr>
        <w:t>. (</w:t>
      </w:r>
      <w:proofErr w:type="spellStart"/>
      <w:r w:rsidRPr="00FB65B5">
        <w:rPr>
          <w:color w:val="000000" w:themeColor="text1"/>
        </w:rPr>
        <w:t>Tenhovirta</w:t>
      </w:r>
      <w:proofErr w:type="spellEnd"/>
      <w:r w:rsidRPr="00FB65B5">
        <w:rPr>
          <w:color w:val="000000" w:themeColor="text1"/>
        </w:rPr>
        <w:t xml:space="preserve"> et al., 2022)</w:t>
      </w:r>
    </w:p>
    <w:p w14:paraId="1E86EF3B" w14:textId="77777777" w:rsidR="00FB65B5" w:rsidRDefault="00FB65B5" w:rsidP="00FB65B5">
      <w:pPr>
        <w:pStyle w:val="NormalWeb"/>
        <w:numPr>
          <w:ilvl w:val="0"/>
          <w:numId w:val="58"/>
        </w:numPr>
      </w:pPr>
      <w:r>
        <w:lastRenderedPageBreak/>
        <w:t xml:space="preserve">Build </w:t>
      </w:r>
      <w:r w:rsidRPr="00FB65B5">
        <w:rPr>
          <w:rStyle w:val="Strong"/>
          <w:rFonts w:eastAsiaTheme="majorEastAsia"/>
          <w:b w:val="0"/>
          <w:bCs w:val="0"/>
        </w:rPr>
        <w:t>measurable</w:t>
      </w:r>
      <w:r>
        <w:rPr>
          <w:rStyle w:val="Strong"/>
          <w:rFonts w:eastAsiaTheme="majorEastAsia"/>
        </w:rPr>
        <w:t xml:space="preserve"> </w:t>
      </w:r>
      <w:r w:rsidRPr="00FB65B5">
        <w:rPr>
          <w:rStyle w:val="Strong"/>
          <w:rFonts w:eastAsiaTheme="majorEastAsia"/>
          <w:b w:val="0"/>
          <w:bCs w:val="0"/>
        </w:rPr>
        <w:t>metrics</w:t>
      </w:r>
      <w:r>
        <w:t xml:space="preserve"> aligned with known benefits (see Section 8). (Fernández-Martín et al., 2022)</w:t>
      </w:r>
    </w:p>
    <w:p w14:paraId="09D94374" w14:textId="77777777" w:rsidR="00FB65B5" w:rsidRDefault="00FB65B5" w:rsidP="00FB65B5">
      <w:pPr>
        <w:pStyle w:val="NormalWeb"/>
      </w:pPr>
    </w:p>
    <w:p w14:paraId="0DC09E1B" w14:textId="2ACB838F" w:rsidR="00FB65B5" w:rsidRDefault="00FB65B5" w:rsidP="00FB65B5">
      <w:pPr>
        <w:pStyle w:val="NormalWeb"/>
      </w:pPr>
      <w:r>
        <w:t>Web-based Peer Tutoring Platforms</w:t>
      </w:r>
    </w:p>
    <w:p w14:paraId="225F2BEE" w14:textId="2667F884" w:rsidR="00FB65B5" w:rsidRDefault="00FB65B5" w:rsidP="00FB65B5">
      <w:pPr>
        <w:pStyle w:val="NormalWeb"/>
      </w:pPr>
      <w:r>
        <w:t>Why this was researched</w:t>
      </w:r>
    </w:p>
    <w:p w14:paraId="3CC87366" w14:textId="36BC3370" w:rsidR="00FB65B5" w:rsidRDefault="00FB65B5" w:rsidP="00FB65B5">
      <w:pPr>
        <w:pStyle w:val="NormalWeb"/>
      </w:pPr>
      <w:r w:rsidRPr="00FB65B5">
        <w:t xml:space="preserve">To determine what </w:t>
      </w:r>
      <w:proofErr w:type="gramStart"/>
      <w:r w:rsidRPr="00FB65B5">
        <w:t>features</w:t>
      </w:r>
      <w:proofErr w:type="gramEnd"/>
      <w:r w:rsidRPr="00FB65B5">
        <w:t xml:space="preserve"> make online tutoring platforms usable and sustainable, and what patterns to adopt for a university context.</w:t>
      </w:r>
    </w:p>
    <w:p w14:paraId="69DE0714" w14:textId="77777777" w:rsidR="00FB65B5" w:rsidRDefault="00FB65B5" w:rsidP="00FB65B5">
      <w:pPr>
        <w:pStyle w:val="NormalWeb"/>
      </w:pPr>
    </w:p>
    <w:p w14:paraId="12DC940E" w14:textId="035A30B2" w:rsidR="00FB65B5" w:rsidRDefault="00FB65B5" w:rsidP="00FB65B5">
      <w:pPr>
        <w:pStyle w:val="NormalWeb"/>
      </w:pPr>
      <w:r>
        <w:t>What was found</w:t>
      </w:r>
    </w:p>
    <w:p w14:paraId="435F661A" w14:textId="77777777" w:rsidR="00FB65B5" w:rsidRPr="00FB65B5" w:rsidRDefault="00FB65B5" w:rsidP="00FB65B5">
      <w:pPr>
        <w:pStyle w:val="NormalWeb"/>
      </w:pPr>
      <w:r w:rsidRPr="00FB65B5">
        <w:rPr>
          <w:b/>
          <w:bCs/>
        </w:rPr>
        <w:t>Platform architecture patterns:</w:t>
      </w:r>
      <w:r w:rsidRPr="00FB65B5">
        <w:br/>
        <w:t>Govaerts et al. (2015) describe an online tutoring platform design including: tutor discovery, booking, profiles, ratings/comments, communication channels, and incentive mechanisms (badges/recognition). They also highlight sustainability considerations and community building.</w:t>
      </w:r>
    </w:p>
    <w:p w14:paraId="3DDCD4ED" w14:textId="77777777" w:rsidR="00FB65B5" w:rsidRPr="00FB65B5" w:rsidRDefault="00FB65B5" w:rsidP="00FB65B5">
      <w:pPr>
        <w:pStyle w:val="NormalWeb"/>
      </w:pPr>
      <w:r w:rsidRPr="00FB65B5">
        <w:rPr>
          <w:b/>
          <w:bCs/>
        </w:rPr>
        <w:t>Web-based peer tutoring learning effects:</w:t>
      </w:r>
      <w:r w:rsidRPr="00FB65B5">
        <w:br/>
        <w:t xml:space="preserve">Mac </w:t>
      </w:r>
      <w:proofErr w:type="spellStart"/>
      <w:r w:rsidRPr="00FB65B5">
        <w:t>Raighne</w:t>
      </w:r>
      <w:proofErr w:type="spellEnd"/>
      <w:r w:rsidRPr="00FB65B5">
        <w:t xml:space="preserve"> (2013) reported that </w:t>
      </w:r>
      <w:proofErr w:type="spellStart"/>
      <w:r w:rsidRPr="00FB65B5">
        <w:t>PeerWise</w:t>
      </w:r>
      <w:proofErr w:type="spellEnd"/>
      <w:r w:rsidRPr="00FB65B5">
        <w:t xml:space="preserve"> (peer-generated questions/answers/discussion) can increase engagement, and in at least one module showed strong correlation between engagement and exam improvement. Students perceived authoring and answering questions as beneficial.</w:t>
      </w:r>
    </w:p>
    <w:p w14:paraId="5BE16E00" w14:textId="77777777" w:rsidR="00FB65B5" w:rsidRPr="00FB65B5" w:rsidRDefault="00FB65B5" w:rsidP="00FB65B5">
      <w:pPr>
        <w:pStyle w:val="NormalWeb"/>
      </w:pPr>
      <w:r w:rsidRPr="00FB65B5">
        <w:rPr>
          <w:b/>
          <w:bCs/>
        </w:rPr>
        <w:t>Online tutoring for technical subjects (programming):</w:t>
      </w:r>
      <w:r w:rsidRPr="00FB65B5">
        <w:br/>
        <w:t>Kuo et al. (2022) found that online peer tutoring for programming improved learning achievement and student attitudes. They also compared tutoring methods (demonstration vs flowchart), suggesting that tutoring structure and clarity matters in technical learning.</w:t>
      </w:r>
    </w:p>
    <w:p w14:paraId="59C590E5" w14:textId="78CD1313" w:rsidR="00FB65B5" w:rsidRDefault="00FB65B5" w:rsidP="00FB65B5">
      <w:pPr>
        <w:pStyle w:val="NormalWeb"/>
      </w:pPr>
      <w:r>
        <w:t xml:space="preserve">Decisions for this project </w:t>
      </w:r>
    </w:p>
    <w:p w14:paraId="58E89B05" w14:textId="47D75F8C" w:rsidR="00FB65B5" w:rsidRDefault="00FB65B5" w:rsidP="00FB65B5">
      <w:pPr>
        <w:pStyle w:val="NormalWeb"/>
      </w:pPr>
      <w:r>
        <w:t xml:space="preserve">The decisions that were taken are as following: </w:t>
      </w:r>
    </w:p>
    <w:p w14:paraId="37DC47C1" w14:textId="2FFD5CE3" w:rsidR="00FB65B5" w:rsidRPr="00FB65B5" w:rsidRDefault="00FB65B5" w:rsidP="00FB65B5">
      <w:pPr>
        <w:pStyle w:val="NormalWeb"/>
        <w:numPr>
          <w:ilvl w:val="0"/>
          <w:numId w:val="63"/>
        </w:numPr>
      </w:pPr>
      <w:r w:rsidRPr="00FB65B5">
        <w:t>The app will include the core tutoring platform elements: discovery, profiles, messaging, optional scheduling, and feedback/rating. (Govaerts et al., 2015)</w:t>
      </w:r>
    </w:p>
    <w:p w14:paraId="18B9832B" w14:textId="1CDDA1B9" w:rsidR="00FB65B5" w:rsidRPr="00FB65B5" w:rsidRDefault="00FB65B5" w:rsidP="00FB65B5">
      <w:pPr>
        <w:pStyle w:val="NormalWeb"/>
        <w:numPr>
          <w:ilvl w:val="0"/>
          <w:numId w:val="63"/>
        </w:numPr>
      </w:pPr>
      <w:r w:rsidRPr="00FB65B5">
        <w:t xml:space="preserve">The platform will support content-based support interactions (posts/questions + discussion), not only 1-to-1 tutoring. (Mac </w:t>
      </w:r>
      <w:proofErr w:type="spellStart"/>
      <w:r w:rsidRPr="00FB65B5">
        <w:t>Raighne</w:t>
      </w:r>
      <w:proofErr w:type="spellEnd"/>
      <w:r w:rsidRPr="00FB65B5">
        <w:t>, 2013)</w:t>
      </w:r>
    </w:p>
    <w:p w14:paraId="1FE9CA1C" w14:textId="0B35C3C8" w:rsidR="00FB65B5" w:rsidRDefault="00FB65B5" w:rsidP="00FB65B5">
      <w:pPr>
        <w:pStyle w:val="NormalWeb"/>
        <w:numPr>
          <w:ilvl w:val="0"/>
          <w:numId w:val="63"/>
        </w:numPr>
      </w:pPr>
      <w:r w:rsidRPr="00FB65B5">
        <w:t xml:space="preserve">For computing topics, the platform will encourage sharing of worked examples </w:t>
      </w:r>
      <w:r>
        <w:t xml:space="preserve">and </w:t>
      </w:r>
      <w:r w:rsidRPr="00FB65B5">
        <w:t>explanations attachment</w:t>
      </w:r>
      <w:r>
        <w:t xml:space="preserve">s, </w:t>
      </w:r>
      <w:r w:rsidRPr="00FB65B5">
        <w:t>links</w:t>
      </w:r>
      <w:r>
        <w:t xml:space="preserve">, </w:t>
      </w:r>
      <w:r w:rsidRPr="00FB65B5">
        <w:t>structured replies</w:t>
      </w:r>
      <w:r>
        <w:t xml:space="preserve">, </w:t>
      </w:r>
      <w:r w:rsidRPr="00FB65B5">
        <w:t>since tutoring method influences outcomes. (Kuo et al., 2022)</w:t>
      </w:r>
    </w:p>
    <w:p w14:paraId="4BDFAEA9" w14:textId="43ABAF20" w:rsidR="00FB65B5" w:rsidRDefault="00FB65B5" w:rsidP="00FB65B5">
      <w:pPr>
        <w:pStyle w:val="NormalWeb"/>
      </w:pPr>
      <w:r>
        <w:t>Design Implications for the Proposed Platform</w:t>
      </w:r>
    </w:p>
    <w:p w14:paraId="7FBA9948" w14:textId="2F7AE61C" w:rsidR="00FB65B5" w:rsidRDefault="00FB65B5" w:rsidP="00FB65B5">
      <w:pPr>
        <w:pStyle w:val="NormalWeb"/>
      </w:pPr>
      <w:r>
        <w:t>Why this was researched</w:t>
      </w:r>
    </w:p>
    <w:p w14:paraId="113FC5B6" w14:textId="5BFB10FD" w:rsidR="00FB65B5" w:rsidRDefault="00FB65B5" w:rsidP="00FB65B5">
      <w:pPr>
        <w:pStyle w:val="NormalWeb"/>
      </w:pPr>
      <w:r>
        <w:lastRenderedPageBreak/>
        <w:t>This was researched to translate evidence into concrete system requirements.</w:t>
      </w:r>
    </w:p>
    <w:p w14:paraId="0B8CBB1F" w14:textId="77777777" w:rsidR="00FB65B5" w:rsidRDefault="00FB65B5" w:rsidP="00FB65B5">
      <w:pPr>
        <w:pStyle w:val="NormalWeb"/>
      </w:pPr>
    </w:p>
    <w:p w14:paraId="7E22A5B4" w14:textId="225F168D" w:rsidR="00FB65B5" w:rsidRDefault="00FB65B5" w:rsidP="00FB65B5">
      <w:pPr>
        <w:pStyle w:val="NormalWeb"/>
      </w:pPr>
      <w:r>
        <w:t>Derived feature set</w:t>
      </w:r>
    </w:p>
    <w:p w14:paraId="4E8C0C9B" w14:textId="77777777" w:rsidR="006B2F52" w:rsidRPr="006B2F52" w:rsidRDefault="006B2F52" w:rsidP="006B2F52">
      <w:pPr>
        <w:pStyle w:val="NormalWeb"/>
      </w:pPr>
      <w:r w:rsidRPr="006B2F52">
        <w:t xml:space="preserve">Based on the literature, the system will implement identity and trust signals through user profiles that capture expertise areas and </w:t>
      </w:r>
      <w:proofErr w:type="spellStart"/>
      <w:r w:rsidRPr="006B2F52">
        <w:t>programme</w:t>
      </w:r>
      <w:proofErr w:type="spellEnd"/>
      <w:r w:rsidRPr="006B2F52">
        <w:t xml:space="preserve">/year (university context), supported by reputation indicators such as ratings, written feedback, and visible contribution history. These mechanisms are important for helping users evaluate credibility and for supporting community trust in peer-support environments, as evidenced in online tutoring platform designs and peer tutoring contexts (Govaerts et al., 2015; </w:t>
      </w:r>
      <w:proofErr w:type="spellStart"/>
      <w:r w:rsidRPr="006B2F52">
        <w:t>Tenhovirta</w:t>
      </w:r>
      <w:proofErr w:type="spellEnd"/>
      <w:r w:rsidRPr="006B2F52">
        <w:t xml:space="preserve"> et al., 2022).</w:t>
      </w:r>
    </w:p>
    <w:p w14:paraId="6DCC8101" w14:textId="77777777" w:rsidR="006B2F52" w:rsidRPr="006B2F52" w:rsidRDefault="006B2F52" w:rsidP="006B2F52">
      <w:pPr>
        <w:pStyle w:val="NormalWeb"/>
      </w:pPr>
      <w:r w:rsidRPr="006B2F52">
        <w:t>To reduce support latency and remove barriers to help-seeking, the system will provide low-friction help requests where users can post questions or requests tagged by module/topic and receive peer responses with follow-up discussion. This supports student-</w:t>
      </w:r>
      <w:proofErr w:type="spellStart"/>
      <w:r w:rsidRPr="006B2F52">
        <w:t>centred</w:t>
      </w:r>
      <w:proofErr w:type="spellEnd"/>
      <w:r w:rsidRPr="006B2F52">
        <w:t xml:space="preserve"> peer learning and mirrors evidence that web-based peer interaction around student-generated content can improve engagement and understanding (Mac </w:t>
      </w:r>
      <w:proofErr w:type="spellStart"/>
      <w:r w:rsidRPr="006B2F52">
        <w:t>Raighne</w:t>
      </w:r>
      <w:proofErr w:type="spellEnd"/>
      <w:r w:rsidRPr="006B2F52">
        <w:t>, 2013).</w:t>
      </w:r>
    </w:p>
    <w:p w14:paraId="597DF661" w14:textId="77777777" w:rsidR="006B2F52" w:rsidRPr="006B2F52" w:rsidRDefault="006B2F52" w:rsidP="006B2F52">
      <w:pPr>
        <w:pStyle w:val="NormalWeb"/>
      </w:pPr>
      <w:r w:rsidRPr="006B2F52">
        <w:t>Direct peer communication will be supported through one-to-one messaging to allow clarification, coordination, and continued support outside public threads. This aligns with established tutoring platform patterns where direct communication channels enable effective help sessions and sustained guidance (Govaerts et al., 2015).</w:t>
      </w:r>
    </w:p>
    <w:p w14:paraId="5061BA2F" w14:textId="77777777" w:rsidR="006B2F52" w:rsidRPr="006B2F52" w:rsidRDefault="006B2F52" w:rsidP="006B2F52">
      <w:pPr>
        <w:pStyle w:val="NormalWeb"/>
      </w:pPr>
      <w:r w:rsidRPr="006B2F52">
        <w:t>The platform will implement a structured tutoring lifecycle consisting of request, acceptance, optional scheduling, completion of the session, and post-session feedback. Providing this structure improves accountability, helps tutors manage interactions, and supports reflective improvement rather than relying on ad-hoc conversations alone (</w:t>
      </w:r>
      <w:proofErr w:type="spellStart"/>
      <w:r w:rsidRPr="006B2F52">
        <w:t>Tenhovirta</w:t>
      </w:r>
      <w:proofErr w:type="spellEnd"/>
      <w:r w:rsidRPr="006B2F52">
        <w:t xml:space="preserve"> et al., 2022; Govaerts et al., 2015).</w:t>
      </w:r>
    </w:p>
    <w:p w14:paraId="503079D6" w14:textId="77777777" w:rsidR="006B2F52" w:rsidRPr="006B2F52" w:rsidRDefault="006B2F52" w:rsidP="006B2F52">
      <w:pPr>
        <w:pStyle w:val="NormalWeb"/>
      </w:pPr>
      <w:r w:rsidRPr="006B2F52">
        <w:t xml:space="preserve">Finally, the system will include motivation and recognition mechanisms such as points or achievements for sustained contribution, with optional public recognition within the platform. This aims to encourage consistent participation, reinforce prosocial helping </w:t>
      </w:r>
      <w:proofErr w:type="spellStart"/>
      <w:r w:rsidRPr="006B2F52">
        <w:t>behaviours</w:t>
      </w:r>
      <w:proofErr w:type="spellEnd"/>
      <w:r w:rsidRPr="006B2F52">
        <w:t>, and support tutor development and community sustainability, which are recurring factors in peer tutoring implementations and tutoring platform research (</w:t>
      </w:r>
      <w:proofErr w:type="spellStart"/>
      <w:r w:rsidRPr="006B2F52">
        <w:t>Tenhovirta</w:t>
      </w:r>
      <w:proofErr w:type="spellEnd"/>
      <w:r w:rsidRPr="006B2F52">
        <w:t xml:space="preserve"> et al., 2022; Govaerts et al., 2015).</w:t>
      </w:r>
    </w:p>
    <w:p w14:paraId="475CB1BB" w14:textId="79F2A0D9" w:rsidR="00FB65B5" w:rsidRDefault="006B2F52" w:rsidP="00FB65B5">
      <w:pPr>
        <w:pStyle w:val="NormalWeb"/>
      </w:pPr>
      <w:r>
        <w:t>Technology Stack Decision</w:t>
      </w:r>
    </w:p>
    <w:p w14:paraId="25858166" w14:textId="3DF97A5B" w:rsidR="006D1A1E" w:rsidRDefault="006D1A1E" w:rsidP="00FB65B5">
      <w:pPr>
        <w:pStyle w:val="NormalWeb"/>
      </w:pPr>
      <w:r w:rsidRPr="006D1A1E">
        <w:lastRenderedPageBreak/>
        <w:drawing>
          <wp:inline distT="0" distB="0" distL="0" distR="0" wp14:anchorId="26D7D92A" wp14:editId="084E787C">
            <wp:extent cx="3695700" cy="2463800"/>
            <wp:effectExtent l="0" t="0" r="0" b="0"/>
            <wp:docPr id="1219092343"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92343" name="Picture 1" descr="A diagram of a program&#10;&#10;AI-generated content may be incorrect."/>
                    <pic:cNvPicPr/>
                  </pic:nvPicPr>
                  <pic:blipFill>
                    <a:blip r:embed="rId11"/>
                    <a:stretch>
                      <a:fillRect/>
                    </a:stretch>
                  </pic:blipFill>
                  <pic:spPr>
                    <a:xfrm>
                      <a:off x="0" y="0"/>
                      <a:ext cx="3695700" cy="2463800"/>
                    </a:xfrm>
                    <a:prstGeom prst="rect">
                      <a:avLst/>
                    </a:prstGeom>
                  </pic:spPr>
                </pic:pic>
              </a:graphicData>
            </a:graphic>
          </wp:inline>
        </w:drawing>
      </w:r>
    </w:p>
    <w:p w14:paraId="16960407" w14:textId="16E0AABE" w:rsidR="006D1A1E" w:rsidRDefault="006D1A1E" w:rsidP="00FB65B5">
      <w:pPr>
        <w:pStyle w:val="NormalWeb"/>
      </w:pPr>
      <w:r w:rsidRPr="006D1A1E">
        <w:t>https://media.geeksforgeeks.org/wp-content/uploads/20231109150525/How-MERN-Stack-Works-copy.webp</w:t>
      </w:r>
    </w:p>
    <w:p w14:paraId="45F7E0FA" w14:textId="77777777" w:rsidR="006B2F52" w:rsidRPr="006B2F52" w:rsidRDefault="006B2F52" w:rsidP="006B2F52">
      <w:pPr>
        <w:pStyle w:val="NormalWeb"/>
      </w:pPr>
      <w:r w:rsidRPr="006B2F52">
        <w:t>This area was researched because the chosen stack must support real-time interaction, evolving social data structures, rapid iterative development, and a reliable demonstration-ready deployment. A peer tutoring platform is interaction-heavy and must handle posts, comments, messaging, notifications, and continuous user activity efficiently.</w:t>
      </w:r>
    </w:p>
    <w:p w14:paraId="517EB441" w14:textId="77777777" w:rsidR="006B2F52" w:rsidRPr="006B2F52" w:rsidRDefault="006B2F52" w:rsidP="006B2F52">
      <w:pPr>
        <w:pStyle w:val="NormalWeb"/>
      </w:pPr>
      <w:r w:rsidRPr="006B2F52">
        <w:t xml:space="preserve">The selected solution is the MERN stack (MongoDB, Express.js, React.js, Node.js) combined with </w:t>
      </w:r>
      <w:proofErr w:type="spellStart"/>
      <w:r w:rsidRPr="006B2F52">
        <w:t>WebSockets</w:t>
      </w:r>
      <w:proofErr w:type="spellEnd"/>
      <w:r w:rsidRPr="006B2F52">
        <w:t xml:space="preserve"> using Socket.io. This stack supports full-stack development in a single language, simplifies integration across the application, and accelerates iteration.</w:t>
      </w:r>
    </w:p>
    <w:p w14:paraId="04D60EDD" w14:textId="58B9C42E" w:rsidR="006B2F52" w:rsidRPr="006B2F52" w:rsidRDefault="006B2F52" w:rsidP="006B2F52">
      <w:pPr>
        <w:pStyle w:val="NormalWeb"/>
      </w:pPr>
      <w:r w:rsidRPr="006B2F52">
        <w:t xml:space="preserve">This choice is justified because MongoDB is well suited to document-style data that changes during iterative development, which is common in social platforms as features expand. React supports modular, reusable user interface components and enables rapid UI iteration. Node.js provides an event-driven runtime that works well with Socket.io for real-time messaging and notifications. Using JavaScript across the entire stack reduces context switching and improves development efficiency within </w:t>
      </w:r>
      <w:r>
        <w:t xml:space="preserve">the project </w:t>
      </w:r>
      <w:r w:rsidRPr="006B2F52">
        <w:t>constraints.</w:t>
      </w:r>
    </w:p>
    <w:p w14:paraId="7AECA7E9" w14:textId="5FFA3846" w:rsidR="006B2F52" w:rsidRDefault="006B2F52" w:rsidP="00FB65B5">
      <w:pPr>
        <w:pStyle w:val="NormalWeb"/>
      </w:pPr>
      <w:r>
        <w:t>Existing Work</w:t>
      </w:r>
    </w:p>
    <w:p w14:paraId="3F5C37FC" w14:textId="51BD14E3" w:rsidR="006D1A1E" w:rsidRDefault="006D1A1E" w:rsidP="00FB65B5">
      <w:pPr>
        <w:pStyle w:val="NormalWeb"/>
      </w:pPr>
      <w:r>
        <w:lastRenderedPageBreak/>
        <w:fldChar w:fldCharType="begin"/>
      </w:r>
      <w:r>
        <w:instrText xml:space="preserve"> INCLUDEPICTURE "https://tutorful.co.uk/wp-content/uploads/2024/08/tutorful-homepage.jpg" \* MERGEFORMATINET </w:instrText>
      </w:r>
      <w:r>
        <w:fldChar w:fldCharType="separate"/>
      </w:r>
      <w:r>
        <w:rPr>
          <w:noProof/>
        </w:rPr>
        <w:drawing>
          <wp:inline distT="0" distB="0" distL="0" distR="0" wp14:anchorId="223520BB" wp14:editId="1E3426B1">
            <wp:extent cx="5943600" cy="3341370"/>
            <wp:effectExtent l="0" t="0" r="0" b="0"/>
            <wp:docPr id="1508681843" name="Picture 2" descr="Tutorful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utorful homep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fldChar w:fldCharType="end"/>
      </w:r>
    </w:p>
    <w:p w14:paraId="2498F5FD" w14:textId="06C427FF" w:rsidR="006D1A1E" w:rsidRDefault="006D1A1E" w:rsidP="00FB65B5">
      <w:pPr>
        <w:pStyle w:val="NormalWeb"/>
      </w:pPr>
      <w:hyperlink r:id="rId13" w:history="1">
        <w:r w:rsidRPr="003E35AA">
          <w:rPr>
            <w:rStyle w:val="Hyperlink"/>
          </w:rPr>
          <w:t>https://tutorful.co.uk/wp-content/uploads/2024/08/tutorful-homepage.jpg.webp</w:t>
        </w:r>
      </w:hyperlink>
    </w:p>
    <w:p w14:paraId="76124F24" w14:textId="4E7B2E9C" w:rsidR="006D1A1E" w:rsidRDefault="008F0505" w:rsidP="00FB65B5">
      <w:pPr>
        <w:pStyle w:val="NormalWeb"/>
      </w:pPr>
      <w:r>
        <w:fldChar w:fldCharType="begin"/>
      </w:r>
      <w:r>
        <w:instrText xml:space="preserve"> INCLUDEPICTURE "https://preply.com/wp-content/uploads/2023/10/three-english-tutors-with-name-and-price-tags-looking-at-camera.jpg" \* MERGEFORMATINET </w:instrText>
      </w:r>
      <w:r>
        <w:fldChar w:fldCharType="separate"/>
      </w:r>
      <w:r>
        <w:rPr>
          <w:noProof/>
        </w:rPr>
        <w:drawing>
          <wp:inline distT="0" distB="0" distL="0" distR="0" wp14:anchorId="490D9E83" wp14:editId="66B80198">
            <wp:extent cx="5943600" cy="3401060"/>
            <wp:effectExtent l="0" t="0" r="0" b="2540"/>
            <wp:docPr id="429536351" name="Picture 3" descr="A group of people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36351" name="Picture 3" descr="A group of people with different color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01060"/>
                    </a:xfrm>
                    <a:prstGeom prst="rect">
                      <a:avLst/>
                    </a:prstGeom>
                    <a:noFill/>
                    <a:ln>
                      <a:noFill/>
                    </a:ln>
                  </pic:spPr>
                </pic:pic>
              </a:graphicData>
            </a:graphic>
          </wp:inline>
        </w:drawing>
      </w:r>
      <w:r>
        <w:fldChar w:fldCharType="end"/>
      </w:r>
    </w:p>
    <w:p w14:paraId="004469CE" w14:textId="3DAC65D9" w:rsidR="008F0505" w:rsidRDefault="008F0505" w:rsidP="00FB65B5">
      <w:pPr>
        <w:pStyle w:val="NormalWeb"/>
      </w:pPr>
      <w:hyperlink r:id="rId15" w:history="1">
        <w:r w:rsidRPr="003E35AA">
          <w:rPr>
            <w:rStyle w:val="Hyperlink"/>
          </w:rPr>
          <w:t>https://preply.com/wp-content/uploads/2023/10/three-english-tutors-with-name-and-price-tags-looking-at-camera.jpg</w:t>
        </w:r>
      </w:hyperlink>
    </w:p>
    <w:p w14:paraId="5584C2A0" w14:textId="77777777" w:rsidR="008F0505" w:rsidRDefault="008F0505" w:rsidP="00FB65B5">
      <w:pPr>
        <w:pStyle w:val="NormalWeb"/>
      </w:pPr>
    </w:p>
    <w:p w14:paraId="4CF865CF" w14:textId="31BAD634" w:rsidR="006B2F52" w:rsidRDefault="006B2F52" w:rsidP="00FB65B5">
      <w:pPr>
        <w:pStyle w:val="NormalWeb"/>
      </w:pPr>
      <w:r>
        <w:lastRenderedPageBreak/>
        <w:t xml:space="preserve">Several existing platforms support academic or professional learning, but they are primarily designed either as commercial tutoring marketplaces or as general question-and-answer communities rather than structured university peer-support systems. Profi.ru focuses on connecting clients with paid experts, including education service providers (Profi.ru, 2024). Brainly supports collaborative learning by allowing students to post questions and receive answers from other users, but it is largely oriented toward school-level learners and fast Q&amp;A rather than structured peer tutoring relationships (Brainly, 2024). </w:t>
      </w:r>
      <w:proofErr w:type="spellStart"/>
      <w:r>
        <w:t>Tutorful</w:t>
      </w:r>
      <w:proofErr w:type="spellEnd"/>
      <w:r>
        <w:t xml:space="preserve"> enables users to search for, compare, and review private tutors, operating mainly as a paid tutoring marketplace (</w:t>
      </w:r>
      <w:proofErr w:type="spellStart"/>
      <w:r>
        <w:t>Tutorful</w:t>
      </w:r>
      <w:proofErr w:type="spellEnd"/>
      <w:r>
        <w:t xml:space="preserve">, 2024). Similarly, </w:t>
      </w:r>
      <w:proofErr w:type="spellStart"/>
      <w:r>
        <w:t>Preply</w:t>
      </w:r>
      <w:proofErr w:type="spellEnd"/>
      <w:r>
        <w:t xml:space="preserve"> connects learners with tutors for paid one-to-one tutoring sessions, with a strong emphasis on commercial tutoring and language learning (</w:t>
      </w:r>
      <w:proofErr w:type="spellStart"/>
      <w:r>
        <w:t>Preply</w:t>
      </w:r>
      <w:proofErr w:type="spellEnd"/>
      <w:r>
        <w:t>, 2024).</w:t>
      </w:r>
    </w:p>
    <w:p w14:paraId="35CEDD33" w14:textId="0CBA47C1" w:rsidR="006B2F52" w:rsidRDefault="006B2F52" w:rsidP="00FB65B5">
      <w:pPr>
        <w:pStyle w:val="NormalWeb"/>
      </w:pPr>
      <w:r>
        <w:t xml:space="preserve">Comparison with Existing Work </w:t>
      </w:r>
    </w:p>
    <w:p w14:paraId="3D738610" w14:textId="5CBAA5AC" w:rsidR="008F0505" w:rsidRDefault="008F0505" w:rsidP="00FB65B5">
      <w:pPr>
        <w:pStyle w:val="NormalWeb"/>
      </w:pPr>
      <w:r>
        <w:fldChar w:fldCharType="begin"/>
      </w:r>
      <w:r>
        <w:instrText xml:space="preserve"> INCLUDEPICTURE "https://community.brainly.com/us/wp-content/uploads/sites/9/2021/05/Brainly-Universe-950x635-c-default.jpeg" \* MERGEFORMATINET </w:instrText>
      </w:r>
      <w:r>
        <w:fldChar w:fldCharType="separate"/>
      </w:r>
      <w:r>
        <w:rPr>
          <w:noProof/>
        </w:rPr>
        <w:drawing>
          <wp:inline distT="0" distB="0" distL="0" distR="0" wp14:anchorId="07AE5A09" wp14:editId="0823B3F0">
            <wp:extent cx="5943600" cy="3971925"/>
            <wp:effectExtent l="0" t="0" r="0" b="3175"/>
            <wp:docPr id="558376341" name="Picture 4" descr="Brainly Old Logo New Logo - Brainl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rainly Old Logo New Logo - Brainly.co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71925"/>
                    </a:xfrm>
                    <a:prstGeom prst="rect">
                      <a:avLst/>
                    </a:prstGeom>
                    <a:noFill/>
                    <a:ln>
                      <a:noFill/>
                    </a:ln>
                  </pic:spPr>
                </pic:pic>
              </a:graphicData>
            </a:graphic>
          </wp:inline>
        </w:drawing>
      </w:r>
      <w:r>
        <w:fldChar w:fldCharType="end"/>
      </w:r>
    </w:p>
    <w:p w14:paraId="6D685ED8" w14:textId="6A96C01E" w:rsidR="008F0505" w:rsidRDefault="008F0505" w:rsidP="00FB65B5">
      <w:pPr>
        <w:pStyle w:val="NormalWeb"/>
      </w:pPr>
      <w:r w:rsidRPr="008F0505">
        <w:t>https://community.brainly.com/us/wp-content/uploads/sites/9/2021/05/Brainly-Universe-950x635-c-default.jpeg</w:t>
      </w:r>
    </w:p>
    <w:p w14:paraId="24CDF16D" w14:textId="56CC7FF3" w:rsidR="006B2F52" w:rsidRDefault="006B2F52" w:rsidP="00FB65B5">
      <w:pPr>
        <w:pStyle w:val="NormalWeb"/>
      </w:pPr>
      <w:r w:rsidRPr="006B2F52">
        <w:t xml:space="preserve">The proposed Peer Tutoring Web App differs from these platforms by focusing on free, community-driven peer academic support within a university context, where students both request and </w:t>
      </w:r>
      <w:proofErr w:type="gramStart"/>
      <w:r w:rsidRPr="006B2F52">
        <w:t>provide assistance</w:t>
      </w:r>
      <w:proofErr w:type="gramEnd"/>
      <w:r w:rsidRPr="006B2F52">
        <w:t xml:space="preserve">. Profi.ru is primarily designed for paid service provision and does not target peer-based volunteering or community learning. Brainly provides question-and-answer support but does not offer the structured features required for university peer tutoring, such as </w:t>
      </w:r>
      <w:proofErr w:type="spellStart"/>
      <w:r w:rsidRPr="006B2F52">
        <w:t>organised</w:t>
      </w:r>
      <w:proofErr w:type="spellEnd"/>
      <w:r w:rsidRPr="006B2F52">
        <w:t xml:space="preserve"> peer connections, meeting scheduling, and real-time academic collaboration. </w:t>
      </w:r>
      <w:proofErr w:type="spellStart"/>
      <w:r w:rsidRPr="006B2F52">
        <w:t>Tutorful</w:t>
      </w:r>
      <w:proofErr w:type="spellEnd"/>
      <w:r w:rsidRPr="006B2F52">
        <w:t xml:space="preserve"> lacks a volunteering-based model and is oriented toward purchasing private tutoring rather than </w:t>
      </w:r>
      <w:r w:rsidRPr="006B2F52">
        <w:lastRenderedPageBreak/>
        <w:t xml:space="preserve">enabling mutual peer support within a university community. </w:t>
      </w:r>
      <w:proofErr w:type="spellStart"/>
      <w:r w:rsidRPr="006B2F52">
        <w:t>Preply</w:t>
      </w:r>
      <w:proofErr w:type="spellEnd"/>
      <w:r w:rsidRPr="006B2F52">
        <w:t xml:space="preserve"> also operates as a paid tutoring service, which makes it unsuitable for a platform whose purpose is to encourage free student collaboration, long-term engagement, and recognition mechanisms such as gamification.</w:t>
      </w:r>
    </w:p>
    <w:p w14:paraId="31881BC4" w14:textId="77777777" w:rsidR="006B2F52" w:rsidRDefault="006B2F52" w:rsidP="00FB65B5">
      <w:pPr>
        <w:pStyle w:val="NormalWeb"/>
      </w:pPr>
    </w:p>
    <w:tbl>
      <w:tblPr>
        <w:tblStyle w:val="TableGrid"/>
        <w:tblW w:w="9360" w:type="dxa"/>
        <w:tblInd w:w="-5" w:type="dxa"/>
        <w:tblLook w:val="04A0" w:firstRow="1" w:lastRow="0" w:firstColumn="1" w:lastColumn="0" w:noHBand="0" w:noVBand="1"/>
      </w:tblPr>
      <w:tblGrid>
        <w:gridCol w:w="1721"/>
        <w:gridCol w:w="7639"/>
      </w:tblGrid>
      <w:tr w:rsidR="006B2F52" w:rsidRPr="006B2F52" w14:paraId="1C3A0130" w14:textId="77777777" w:rsidTr="00916BFE">
        <w:tc>
          <w:tcPr>
            <w:tcW w:w="1721" w:type="dxa"/>
          </w:tcPr>
          <w:p w14:paraId="7C159458" w14:textId="77777777" w:rsidR="006B2F52" w:rsidRPr="006B2F52" w:rsidRDefault="006B2F52" w:rsidP="006B2F52">
            <w:pPr>
              <w:pStyle w:val="NormalWeb"/>
              <w:rPr>
                <w:b/>
                <w:bCs/>
                <w:sz w:val="24"/>
                <w:szCs w:val="24"/>
              </w:rPr>
            </w:pPr>
            <w:r w:rsidRPr="006B2F52">
              <w:rPr>
                <w:b/>
                <w:bCs/>
                <w:sz w:val="24"/>
                <w:szCs w:val="24"/>
              </w:rPr>
              <w:t>Project Name:</w:t>
            </w:r>
          </w:p>
        </w:tc>
        <w:tc>
          <w:tcPr>
            <w:tcW w:w="7639" w:type="dxa"/>
          </w:tcPr>
          <w:p w14:paraId="62E8E8DB" w14:textId="77777777" w:rsidR="006B2F52" w:rsidRPr="006B2F52" w:rsidRDefault="006B2F52" w:rsidP="006B2F52">
            <w:pPr>
              <w:pStyle w:val="NormalWeb"/>
              <w:rPr>
                <w:b/>
                <w:bCs/>
                <w:sz w:val="24"/>
                <w:szCs w:val="24"/>
              </w:rPr>
            </w:pPr>
            <w:r w:rsidRPr="006B2F52">
              <w:rPr>
                <w:b/>
                <w:bCs/>
                <w:sz w:val="24"/>
                <w:szCs w:val="24"/>
              </w:rPr>
              <w:t>Differences with Peer Tutoring Web Project</w:t>
            </w:r>
          </w:p>
        </w:tc>
      </w:tr>
      <w:tr w:rsidR="006B2F52" w:rsidRPr="006B2F52" w14:paraId="6D6251F9" w14:textId="77777777" w:rsidTr="00916BFE">
        <w:tc>
          <w:tcPr>
            <w:tcW w:w="1721" w:type="dxa"/>
          </w:tcPr>
          <w:p w14:paraId="784C49ED" w14:textId="77777777" w:rsidR="006B2F52" w:rsidRPr="006B2F52" w:rsidRDefault="006B2F52" w:rsidP="006B2F52">
            <w:pPr>
              <w:pStyle w:val="NormalWeb"/>
              <w:rPr>
                <w:sz w:val="24"/>
                <w:szCs w:val="24"/>
              </w:rPr>
            </w:pPr>
            <w:r w:rsidRPr="006B2F52">
              <w:rPr>
                <w:sz w:val="24"/>
                <w:szCs w:val="24"/>
              </w:rPr>
              <w:t>Profi.ru</w:t>
            </w:r>
          </w:p>
        </w:tc>
        <w:tc>
          <w:tcPr>
            <w:tcW w:w="7639" w:type="dxa"/>
          </w:tcPr>
          <w:p w14:paraId="21BD11D8" w14:textId="77777777" w:rsidR="006B2F52" w:rsidRPr="006B2F52" w:rsidRDefault="006B2F52" w:rsidP="006B2F52">
            <w:pPr>
              <w:pStyle w:val="NormalWeb"/>
              <w:rPr>
                <w:sz w:val="24"/>
                <w:szCs w:val="24"/>
              </w:rPr>
            </w:pPr>
            <w:r w:rsidRPr="006B2F52">
              <w:rPr>
                <w:sz w:val="24"/>
                <w:szCs w:val="24"/>
              </w:rPr>
              <w:t>Profi.ru focuses on commercial service provision</w:t>
            </w:r>
            <w:r w:rsidRPr="006B2F52">
              <w:rPr>
                <w:b/>
                <w:bCs/>
                <w:sz w:val="24"/>
                <w:szCs w:val="24"/>
              </w:rPr>
              <w:t xml:space="preserve"> </w:t>
            </w:r>
            <w:r w:rsidRPr="006B2F52">
              <w:rPr>
                <w:sz w:val="24"/>
                <w:szCs w:val="24"/>
              </w:rPr>
              <w:t>compared to</w:t>
            </w:r>
            <w:r w:rsidRPr="006B2F52">
              <w:rPr>
                <w:b/>
                <w:bCs/>
                <w:sz w:val="24"/>
                <w:szCs w:val="24"/>
              </w:rPr>
              <w:t xml:space="preserve"> </w:t>
            </w:r>
            <w:r w:rsidRPr="006B2F52">
              <w:rPr>
                <w:sz w:val="24"/>
                <w:szCs w:val="24"/>
              </w:rPr>
              <w:t>free peer academic support</w:t>
            </w:r>
            <w:r w:rsidRPr="006B2F52">
              <w:rPr>
                <w:b/>
                <w:bCs/>
                <w:sz w:val="24"/>
                <w:szCs w:val="24"/>
              </w:rPr>
              <w:t>.</w:t>
            </w:r>
            <w:r w:rsidRPr="006B2F52">
              <w:rPr>
                <w:b/>
                <w:bCs/>
                <w:sz w:val="24"/>
                <w:szCs w:val="24"/>
              </w:rPr>
              <w:br/>
            </w:r>
          </w:p>
        </w:tc>
      </w:tr>
      <w:tr w:rsidR="006B2F52" w:rsidRPr="006B2F52" w14:paraId="397319E8" w14:textId="77777777" w:rsidTr="00916BFE">
        <w:tc>
          <w:tcPr>
            <w:tcW w:w="1721" w:type="dxa"/>
          </w:tcPr>
          <w:p w14:paraId="6FEFBABC" w14:textId="77777777" w:rsidR="006B2F52" w:rsidRPr="006B2F52" w:rsidRDefault="006B2F52" w:rsidP="006B2F52">
            <w:pPr>
              <w:pStyle w:val="NormalWeb"/>
              <w:rPr>
                <w:sz w:val="24"/>
                <w:szCs w:val="24"/>
              </w:rPr>
            </w:pPr>
            <w:r w:rsidRPr="006B2F52">
              <w:rPr>
                <w:sz w:val="24"/>
                <w:szCs w:val="24"/>
              </w:rPr>
              <w:t>Brainly</w:t>
            </w:r>
          </w:p>
        </w:tc>
        <w:tc>
          <w:tcPr>
            <w:tcW w:w="7639" w:type="dxa"/>
          </w:tcPr>
          <w:p w14:paraId="5ADBB31C" w14:textId="77777777" w:rsidR="006B2F52" w:rsidRPr="006B2F52" w:rsidRDefault="006B2F52" w:rsidP="006B2F52">
            <w:pPr>
              <w:pStyle w:val="NormalWeb"/>
              <w:rPr>
                <w:sz w:val="24"/>
                <w:szCs w:val="24"/>
              </w:rPr>
            </w:pPr>
            <w:r w:rsidRPr="006B2F52">
              <w:rPr>
                <w:sz w:val="24"/>
                <w:szCs w:val="24"/>
              </w:rPr>
              <w:t>It is targeted at secondary school learners and does not include meeting scheduling and chatting features.</w:t>
            </w:r>
            <w:r w:rsidRPr="006B2F52">
              <w:rPr>
                <w:sz w:val="24"/>
                <w:szCs w:val="24"/>
              </w:rPr>
              <w:br/>
            </w:r>
          </w:p>
        </w:tc>
      </w:tr>
      <w:tr w:rsidR="006B2F52" w:rsidRPr="006B2F52" w14:paraId="5F9A6F18" w14:textId="77777777" w:rsidTr="00916BFE">
        <w:tc>
          <w:tcPr>
            <w:tcW w:w="1721" w:type="dxa"/>
          </w:tcPr>
          <w:p w14:paraId="0FB59FDE" w14:textId="77777777" w:rsidR="006B2F52" w:rsidRPr="006B2F52" w:rsidRDefault="006B2F52" w:rsidP="006B2F52">
            <w:pPr>
              <w:pStyle w:val="NormalWeb"/>
              <w:rPr>
                <w:sz w:val="24"/>
                <w:szCs w:val="24"/>
              </w:rPr>
            </w:pPr>
            <w:proofErr w:type="spellStart"/>
            <w:r w:rsidRPr="006B2F52">
              <w:rPr>
                <w:sz w:val="24"/>
                <w:szCs w:val="24"/>
              </w:rPr>
              <w:t>Tutorful</w:t>
            </w:r>
            <w:proofErr w:type="spellEnd"/>
          </w:p>
        </w:tc>
        <w:tc>
          <w:tcPr>
            <w:tcW w:w="7639" w:type="dxa"/>
          </w:tcPr>
          <w:p w14:paraId="45C2BF2C" w14:textId="77777777" w:rsidR="006B2F52" w:rsidRPr="006B2F52" w:rsidRDefault="006B2F52" w:rsidP="006B2F52">
            <w:pPr>
              <w:pStyle w:val="NormalWeb"/>
              <w:rPr>
                <w:sz w:val="24"/>
                <w:szCs w:val="24"/>
              </w:rPr>
            </w:pPr>
            <w:r w:rsidRPr="006B2F52">
              <w:rPr>
                <w:sz w:val="24"/>
                <w:szCs w:val="24"/>
              </w:rPr>
              <w:t>Clearly lacks volunteering</w:t>
            </w:r>
            <w:r w:rsidRPr="006B2F52">
              <w:rPr>
                <w:b/>
                <w:bCs/>
                <w:sz w:val="24"/>
                <w:szCs w:val="24"/>
              </w:rPr>
              <w:t xml:space="preserve"> </w:t>
            </w:r>
            <w:r w:rsidRPr="006B2F52">
              <w:rPr>
                <w:sz w:val="24"/>
                <w:szCs w:val="24"/>
              </w:rPr>
              <w:t>aspect relevant to university environments.</w:t>
            </w:r>
          </w:p>
          <w:p w14:paraId="5B2CC550" w14:textId="77777777" w:rsidR="006B2F52" w:rsidRPr="006B2F52" w:rsidRDefault="006B2F52" w:rsidP="006B2F52">
            <w:pPr>
              <w:pStyle w:val="NormalWeb"/>
              <w:rPr>
                <w:sz w:val="24"/>
                <w:szCs w:val="24"/>
              </w:rPr>
            </w:pPr>
          </w:p>
        </w:tc>
      </w:tr>
      <w:tr w:rsidR="006B2F52" w:rsidRPr="006B2F52" w14:paraId="0960CE95" w14:textId="77777777" w:rsidTr="00916BFE">
        <w:tc>
          <w:tcPr>
            <w:tcW w:w="1721" w:type="dxa"/>
          </w:tcPr>
          <w:p w14:paraId="42A4CE2D" w14:textId="77777777" w:rsidR="006B2F52" w:rsidRPr="006B2F52" w:rsidRDefault="006B2F52" w:rsidP="006B2F52">
            <w:pPr>
              <w:pStyle w:val="NormalWeb"/>
              <w:rPr>
                <w:sz w:val="24"/>
                <w:szCs w:val="24"/>
              </w:rPr>
            </w:pPr>
            <w:proofErr w:type="spellStart"/>
            <w:r w:rsidRPr="006B2F52">
              <w:rPr>
                <w:sz w:val="24"/>
                <w:szCs w:val="24"/>
              </w:rPr>
              <w:t>Preply</w:t>
            </w:r>
            <w:proofErr w:type="spellEnd"/>
          </w:p>
        </w:tc>
        <w:tc>
          <w:tcPr>
            <w:tcW w:w="7639" w:type="dxa"/>
          </w:tcPr>
          <w:p w14:paraId="478661C0" w14:textId="77777777" w:rsidR="006B2F52" w:rsidRPr="006B2F52" w:rsidRDefault="006B2F52" w:rsidP="006B2F52">
            <w:pPr>
              <w:pStyle w:val="NormalWeb"/>
              <w:rPr>
                <w:sz w:val="24"/>
                <w:szCs w:val="24"/>
              </w:rPr>
            </w:pPr>
            <w:r w:rsidRPr="006B2F52">
              <w:rPr>
                <w:sz w:val="24"/>
                <w:szCs w:val="24"/>
              </w:rPr>
              <w:t>Functions as a paid service, which makes it not suitable for free student collaboration or gamification.</w:t>
            </w:r>
          </w:p>
        </w:tc>
      </w:tr>
    </w:tbl>
    <w:p w14:paraId="10C729DB" w14:textId="77777777" w:rsidR="00AE2D85" w:rsidRPr="00093199" w:rsidRDefault="00AE2D85" w:rsidP="00AE2D85">
      <w:pPr>
        <w:jc w:val="both"/>
      </w:pPr>
    </w:p>
    <w:p w14:paraId="3C3DD724" w14:textId="77777777" w:rsidR="009F76CA" w:rsidRPr="009F76CA" w:rsidRDefault="009F76CA" w:rsidP="009F76CA"/>
    <w:p w14:paraId="74544DE2" w14:textId="5F999EE3" w:rsidR="005D12BE" w:rsidRDefault="005D12BE" w:rsidP="005D12BE">
      <w:pPr>
        <w:pStyle w:val="Heading1"/>
        <w:rPr>
          <w:rFonts w:ascii="Times New Roman" w:hAnsi="Times New Roman" w:cs="Times New Roman"/>
        </w:rPr>
      </w:pPr>
      <w:bookmarkStart w:id="2" w:name="_Toc223459347"/>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2"/>
    </w:p>
    <w:p w14:paraId="2EB2F041" w14:textId="77777777" w:rsidR="005D12BE" w:rsidRPr="005D12BE" w:rsidRDefault="005D12BE" w:rsidP="005D12BE"/>
    <w:p w14:paraId="2792D592" w14:textId="77777777" w:rsidR="005D12BE" w:rsidRPr="005D12BE" w:rsidRDefault="005D12BE" w:rsidP="005D12BE">
      <w:pPr>
        <w:pStyle w:val="NormalWeb"/>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5D12BE">
      <w:pPr>
        <w:pStyle w:val="NormalWeb"/>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5D12BE">
      <w:pPr>
        <w:pStyle w:val="NormalWeb"/>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5D12BE">
      <w:pPr>
        <w:pStyle w:val="NormalWeb"/>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5D12BE">
      <w:pPr>
        <w:pStyle w:val="NormalWeb"/>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5D12BE">
      <w:pPr>
        <w:pStyle w:val="NormalWeb"/>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5D12BE">
      <w:pPr>
        <w:pStyle w:val="NormalWeb"/>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5D12BE">
      <w:pPr>
        <w:pStyle w:val="NormalWeb"/>
      </w:pPr>
      <w:r w:rsidRPr="005D12BE">
        <w:lastRenderedPageBreak/>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5D12BE">
      <w:pPr>
        <w:pStyle w:val="NormalWeb"/>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5D12BE">
      <w:pPr>
        <w:pStyle w:val="NormalWeb"/>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7" w:tgtFrame="_new" w:history="1">
        <w:r w:rsidRPr="005D12BE">
          <w:rPr>
            <w:rStyle w:val="Hyperlink"/>
          </w:rPr>
          <w:t>https://doi.org/10.1080/03323315.2023.2256552</w:t>
        </w:r>
      </w:hyperlink>
    </w:p>
    <w:p w14:paraId="6842DB9F" w14:textId="77777777" w:rsidR="005D12BE" w:rsidRPr="005D12BE" w:rsidRDefault="005D12BE" w:rsidP="005D12BE">
      <w:pPr>
        <w:pStyle w:val="NormalWeb"/>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5D12BE">
      <w:pPr>
        <w:pStyle w:val="NormalWeb"/>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5D12BE">
      <w:pPr>
        <w:pStyle w:val="NormalWeb"/>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5D12BE">
      <w:pPr>
        <w:pStyle w:val="NormalWeb"/>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5D12BE">
      <w:pPr>
        <w:pStyle w:val="NormalWeb"/>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5D12BE">
      <w:pPr>
        <w:pStyle w:val="NormalWeb"/>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5D12BE">
      <w:pPr>
        <w:pStyle w:val="NormalWeb"/>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5D12BE">
      <w:pPr>
        <w:pStyle w:val="NormalWeb"/>
      </w:pPr>
      <w:r w:rsidRPr="005D12BE">
        <w:t xml:space="preserve">Profi.ru (n.d.). </w:t>
      </w:r>
      <w:r w:rsidRPr="005D12BE">
        <w:rPr>
          <w:i/>
          <w:iCs/>
        </w:rPr>
        <w:t>Profi.ru: Online platform for finding tutors and specialists</w:t>
      </w:r>
      <w:r w:rsidRPr="005D12BE">
        <w:t xml:space="preserve">. [online] Available: </w:t>
      </w:r>
      <w:hyperlink r:id="rId18"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5D12BE">
      <w:pPr>
        <w:pStyle w:val="NormalWeb"/>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5D12BE">
      <w:pPr>
        <w:pStyle w:val="NormalWeb"/>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5D12BE">
      <w:pPr>
        <w:pStyle w:val="NormalWeb"/>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5D12BE">
      <w:pPr>
        <w:pStyle w:val="NormalWeb"/>
      </w:pPr>
      <w:r w:rsidRPr="005D12BE">
        <w:lastRenderedPageBreak/>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5D12BE">
      <w:pPr>
        <w:pStyle w:val="NormalWeb"/>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5D12BE">
      <w:pPr>
        <w:pStyle w:val="NormalWeb"/>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5D12BE">
      <w:pPr>
        <w:pStyle w:val="NormalWeb"/>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1B543F">
      <w:pPr>
        <w:pStyle w:val="Heading1"/>
        <w:rPr>
          <w:rFonts w:ascii="Times New Roman" w:hAnsi="Times New Roman" w:cs="Times New Roman"/>
        </w:rPr>
      </w:pPr>
      <w:bookmarkStart w:id="3" w:name="_Toc223459348"/>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3"/>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8758D5">
          <w:pPr>
            <w:pStyle w:val="TOCHeading"/>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8758D5">
          <w:pPr>
            <w:jc w:val="both"/>
            <w:rPr>
              <w:noProof/>
            </w:rPr>
          </w:pPr>
          <w:r>
            <w:fldChar w:fldCharType="end"/>
          </w:r>
        </w:p>
      </w:sdtContent>
    </w:sdt>
    <w:p w14:paraId="14CA4244" w14:textId="77777777" w:rsidR="008758D5" w:rsidRPr="008758D5" w:rsidRDefault="008758D5" w:rsidP="008758D5"/>
    <w:sectPr w:rsidR="008758D5" w:rsidRPr="008758D5" w:rsidSect="008018BE">
      <w:footerReference w:type="even" r:id="rId19"/>
      <w:footerReference w:type="default" r:id="rId20"/>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2B1A9" w14:textId="77777777" w:rsidR="00364ACE" w:rsidRDefault="00364ACE">
      <w:r>
        <w:separator/>
      </w:r>
    </w:p>
  </w:endnote>
  <w:endnote w:type="continuationSeparator" w:id="0">
    <w:p w14:paraId="0AE7563D" w14:textId="77777777" w:rsidR="00364ACE" w:rsidRDefault="00364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1D53A" w14:textId="77777777" w:rsidR="00364ACE" w:rsidRDefault="00364ACE">
      <w:r>
        <w:separator/>
      </w:r>
    </w:p>
  </w:footnote>
  <w:footnote w:type="continuationSeparator" w:id="0">
    <w:p w14:paraId="1CCFE128" w14:textId="77777777" w:rsidR="00364ACE" w:rsidRDefault="00364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4"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F9333D3"/>
    <w:multiLevelType w:val="multilevel"/>
    <w:tmpl w:val="C39A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9812BC"/>
    <w:multiLevelType w:val="hybridMultilevel"/>
    <w:tmpl w:val="302C9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9"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0"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3DE11EF"/>
    <w:multiLevelType w:val="hybridMultilevel"/>
    <w:tmpl w:val="B74EDAB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31"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F83FA0"/>
    <w:multiLevelType w:val="hybridMultilevel"/>
    <w:tmpl w:val="3F62E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E7433B9"/>
    <w:multiLevelType w:val="hybridMultilevel"/>
    <w:tmpl w:val="B74EDA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7"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1604DC"/>
    <w:multiLevelType w:val="hybridMultilevel"/>
    <w:tmpl w:val="F634DD3E"/>
    <w:lvl w:ilvl="0" w:tplc="CEAAC69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7"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0"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3"/>
  </w:num>
  <w:num w:numId="2" w16cid:durableId="1521433076">
    <w:abstractNumId w:val="30"/>
  </w:num>
  <w:num w:numId="3" w16cid:durableId="1169172737">
    <w:abstractNumId w:val="18"/>
  </w:num>
  <w:num w:numId="4" w16cid:durableId="1095663320">
    <w:abstractNumId w:val="16"/>
  </w:num>
  <w:num w:numId="5" w16cid:durableId="320277980">
    <w:abstractNumId w:val="59"/>
  </w:num>
  <w:num w:numId="6" w16cid:durableId="480125140">
    <w:abstractNumId w:val="42"/>
  </w:num>
  <w:num w:numId="7" w16cid:durableId="1312128570">
    <w:abstractNumId w:val="58"/>
  </w:num>
  <w:num w:numId="8" w16cid:durableId="721293094">
    <w:abstractNumId w:val="48"/>
  </w:num>
  <w:num w:numId="9" w16cid:durableId="623655124">
    <w:abstractNumId w:val="49"/>
  </w:num>
  <w:num w:numId="10" w16cid:durableId="433673490">
    <w:abstractNumId w:val="40"/>
  </w:num>
  <w:num w:numId="11" w16cid:durableId="666246274">
    <w:abstractNumId w:val="56"/>
  </w:num>
  <w:num w:numId="12" w16cid:durableId="1583947328">
    <w:abstractNumId w:val="53"/>
  </w:num>
  <w:num w:numId="13" w16cid:durableId="1561015977">
    <w:abstractNumId w:val="37"/>
  </w:num>
  <w:num w:numId="14" w16cid:durableId="1813788044">
    <w:abstractNumId w:val="32"/>
  </w:num>
  <w:num w:numId="15" w16cid:durableId="1516311903">
    <w:abstractNumId w:val="60"/>
  </w:num>
  <w:num w:numId="16" w16cid:durableId="700788812">
    <w:abstractNumId w:val="20"/>
  </w:num>
  <w:num w:numId="17" w16cid:durableId="738552033">
    <w:abstractNumId w:val="14"/>
  </w:num>
  <w:num w:numId="18" w16cid:durableId="506284840">
    <w:abstractNumId w:val="36"/>
  </w:num>
  <w:num w:numId="19" w16cid:durableId="281688829">
    <w:abstractNumId w:val="21"/>
  </w:num>
  <w:num w:numId="20" w16cid:durableId="1440640888">
    <w:abstractNumId w:val="24"/>
  </w:num>
  <w:num w:numId="21" w16cid:durableId="908731130">
    <w:abstractNumId w:val="6"/>
  </w:num>
  <w:num w:numId="22" w16cid:durableId="1803890039">
    <w:abstractNumId w:val="5"/>
  </w:num>
  <w:num w:numId="23" w16cid:durableId="1576740101">
    <w:abstractNumId w:val="57"/>
  </w:num>
  <w:num w:numId="24" w16cid:durableId="524516724">
    <w:abstractNumId w:val="47"/>
  </w:num>
  <w:num w:numId="25" w16cid:durableId="1680624365">
    <w:abstractNumId w:val="9"/>
  </w:num>
  <w:num w:numId="26" w16cid:durableId="16082667">
    <w:abstractNumId w:val="41"/>
  </w:num>
  <w:num w:numId="27" w16cid:durableId="691566847">
    <w:abstractNumId w:val="23"/>
  </w:num>
  <w:num w:numId="28" w16cid:durableId="2094620173">
    <w:abstractNumId w:val="50"/>
  </w:num>
  <w:num w:numId="29" w16cid:durableId="906111721">
    <w:abstractNumId w:val="12"/>
  </w:num>
  <w:num w:numId="30" w16cid:durableId="508177387">
    <w:abstractNumId w:val="39"/>
  </w:num>
  <w:num w:numId="31" w16cid:durableId="913011401">
    <w:abstractNumId w:val="61"/>
  </w:num>
  <w:num w:numId="32" w16cid:durableId="1644390964">
    <w:abstractNumId w:val="52"/>
  </w:num>
  <w:num w:numId="33" w16cid:durableId="778261706">
    <w:abstractNumId w:val="4"/>
  </w:num>
  <w:num w:numId="34" w16cid:durableId="243729491">
    <w:abstractNumId w:val="7"/>
  </w:num>
  <w:num w:numId="35" w16cid:durableId="531498289">
    <w:abstractNumId w:val="45"/>
  </w:num>
  <w:num w:numId="36" w16cid:durableId="1777824409">
    <w:abstractNumId w:val="27"/>
  </w:num>
  <w:num w:numId="37" w16cid:durableId="1510942739">
    <w:abstractNumId w:val="2"/>
  </w:num>
  <w:num w:numId="38" w16cid:durableId="873925459">
    <w:abstractNumId w:val="13"/>
  </w:num>
  <w:num w:numId="39" w16cid:durableId="579490765">
    <w:abstractNumId w:val="29"/>
  </w:num>
  <w:num w:numId="40" w16cid:durableId="160776597">
    <w:abstractNumId w:val="54"/>
  </w:num>
  <w:num w:numId="41" w16cid:durableId="1975864769">
    <w:abstractNumId w:val="26"/>
  </w:num>
  <w:num w:numId="42" w16cid:durableId="2089038878">
    <w:abstractNumId w:val="31"/>
  </w:num>
  <w:num w:numId="43" w16cid:durableId="1084838402">
    <w:abstractNumId w:val="22"/>
  </w:num>
  <w:num w:numId="44" w16cid:durableId="2133208309">
    <w:abstractNumId w:val="43"/>
  </w:num>
  <w:num w:numId="45" w16cid:durableId="1696272327">
    <w:abstractNumId w:val="15"/>
  </w:num>
  <w:num w:numId="46" w16cid:durableId="952831626">
    <w:abstractNumId w:val="46"/>
  </w:num>
  <w:num w:numId="47" w16cid:durableId="506284221">
    <w:abstractNumId w:val="19"/>
  </w:num>
  <w:num w:numId="48" w16cid:durableId="1452162523">
    <w:abstractNumId w:val="0"/>
  </w:num>
  <w:num w:numId="49" w16cid:durableId="1141921806">
    <w:abstractNumId w:val="1"/>
  </w:num>
  <w:num w:numId="50" w16cid:durableId="1155948849">
    <w:abstractNumId w:val="55"/>
  </w:num>
  <w:num w:numId="51" w16cid:durableId="1018897390">
    <w:abstractNumId w:val="17"/>
  </w:num>
  <w:num w:numId="52" w16cid:durableId="576984722">
    <w:abstractNumId w:val="10"/>
  </w:num>
  <w:num w:numId="53" w16cid:durableId="209266241">
    <w:abstractNumId w:val="44"/>
  </w:num>
  <w:num w:numId="54" w16cid:durableId="1107307833">
    <w:abstractNumId w:val="25"/>
  </w:num>
  <w:num w:numId="55" w16cid:durableId="732049722">
    <w:abstractNumId w:val="34"/>
  </w:num>
  <w:num w:numId="56" w16cid:durableId="620645840">
    <w:abstractNumId w:val="62"/>
  </w:num>
  <w:num w:numId="57" w16cid:durableId="1037123086">
    <w:abstractNumId w:val="51"/>
  </w:num>
  <w:num w:numId="58" w16cid:durableId="1721440173">
    <w:abstractNumId w:val="28"/>
  </w:num>
  <w:num w:numId="59" w16cid:durableId="370350110">
    <w:abstractNumId w:val="8"/>
  </w:num>
  <w:num w:numId="60" w16cid:durableId="1177039925">
    <w:abstractNumId w:val="11"/>
  </w:num>
  <w:num w:numId="61" w16cid:durableId="935165614">
    <w:abstractNumId w:val="33"/>
  </w:num>
  <w:num w:numId="62" w16cid:durableId="1758939830">
    <w:abstractNumId w:val="38"/>
  </w:num>
  <w:num w:numId="63" w16cid:durableId="6588016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824F9"/>
    <w:rsid w:val="000845F8"/>
    <w:rsid w:val="00093199"/>
    <w:rsid w:val="000C508C"/>
    <w:rsid w:val="000F349F"/>
    <w:rsid w:val="001176E4"/>
    <w:rsid w:val="00125398"/>
    <w:rsid w:val="001735B6"/>
    <w:rsid w:val="001B440B"/>
    <w:rsid w:val="001B543F"/>
    <w:rsid w:val="001F6BC2"/>
    <w:rsid w:val="00262628"/>
    <w:rsid w:val="0027429F"/>
    <w:rsid w:val="00276ADB"/>
    <w:rsid w:val="002A024F"/>
    <w:rsid w:val="002B7DE7"/>
    <w:rsid w:val="002D084C"/>
    <w:rsid w:val="002D2E3E"/>
    <w:rsid w:val="00303AA8"/>
    <w:rsid w:val="00356492"/>
    <w:rsid w:val="00364ACE"/>
    <w:rsid w:val="003A37AC"/>
    <w:rsid w:val="00424072"/>
    <w:rsid w:val="00430E75"/>
    <w:rsid w:val="004C3406"/>
    <w:rsid w:val="004E364B"/>
    <w:rsid w:val="00546442"/>
    <w:rsid w:val="005D12BE"/>
    <w:rsid w:val="00631E09"/>
    <w:rsid w:val="00686D82"/>
    <w:rsid w:val="006B2F52"/>
    <w:rsid w:val="006D1A1E"/>
    <w:rsid w:val="00764F00"/>
    <w:rsid w:val="00776579"/>
    <w:rsid w:val="007943B9"/>
    <w:rsid w:val="007B2D88"/>
    <w:rsid w:val="007B35DE"/>
    <w:rsid w:val="007D46B3"/>
    <w:rsid w:val="008018BE"/>
    <w:rsid w:val="008758D5"/>
    <w:rsid w:val="00882D11"/>
    <w:rsid w:val="008F0505"/>
    <w:rsid w:val="00947FD1"/>
    <w:rsid w:val="00960589"/>
    <w:rsid w:val="009F2754"/>
    <w:rsid w:val="009F46CB"/>
    <w:rsid w:val="009F76CA"/>
    <w:rsid w:val="00A12D50"/>
    <w:rsid w:val="00A6220C"/>
    <w:rsid w:val="00A627F3"/>
    <w:rsid w:val="00AB5B9A"/>
    <w:rsid w:val="00AE2D85"/>
    <w:rsid w:val="00B03F45"/>
    <w:rsid w:val="00B454F5"/>
    <w:rsid w:val="00BC7F46"/>
    <w:rsid w:val="00BD4A54"/>
    <w:rsid w:val="00C27334"/>
    <w:rsid w:val="00C62B6C"/>
    <w:rsid w:val="00C85C5A"/>
    <w:rsid w:val="00CB5B28"/>
    <w:rsid w:val="00CD4900"/>
    <w:rsid w:val="00CE4B5C"/>
    <w:rsid w:val="00D4755D"/>
    <w:rsid w:val="00D641DF"/>
    <w:rsid w:val="00D77C84"/>
    <w:rsid w:val="00D8331A"/>
    <w:rsid w:val="00E10772"/>
    <w:rsid w:val="00E313CA"/>
    <w:rsid w:val="00E34FE9"/>
    <w:rsid w:val="00EA7A81"/>
    <w:rsid w:val="00EC2EF1"/>
    <w:rsid w:val="00EF133D"/>
    <w:rsid w:val="00F24D00"/>
    <w:rsid w:val="00F51F88"/>
    <w:rsid w:val="00F57412"/>
    <w:rsid w:val="00FB65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utorful.co.uk/wp-content/uploads/2024/08/tutorful-homepage.jpg.webp" TargetMode="External"/><Relationship Id="rId18" Type="http://schemas.openxmlformats.org/officeDocument/2006/relationships/hyperlink" Target="https://profi.ru"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doi.org/10.1080/03323315.2023.2256552"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preply.com/wp-content/uploads/2023/10/three-english-tutors-with-name-and-price-tags-looking-at-camera.jpg" TargetMode="External"/><Relationship Id="rId10" Type="http://schemas.openxmlformats.org/officeDocument/2006/relationships/hyperlink" Target="mailto:Jamal.Tauseef@setu.ie"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image" Target="media/image4.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12</Pages>
  <Words>2942</Words>
  <Characters>16775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9</cp:revision>
  <dcterms:created xsi:type="dcterms:W3CDTF">2026-03-02T23:51:00Z</dcterms:created>
  <dcterms:modified xsi:type="dcterms:W3CDTF">2026-03-06T01:00:00Z</dcterms:modified>
</cp:coreProperties>
</file>