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3"/>
      </w:pPr>
      <w:r>
        <w:rPr>
          <w:spacing w:val="-2"/>
        </w:rPr>
        <w:t>Ideation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spacing w:before="39"/>
        <w:ind w:left="285" w:right="0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Brainstorm</w:t>
      </w:r>
      <w:r>
        <w:rPr>
          <w:rFonts w:ascii="Calibri"/>
          <w:b/>
          <w:spacing w:val="-11"/>
          <w:sz w:val="28"/>
        </w:rPr>
        <w:t> </w:t>
      </w:r>
      <w:r>
        <w:rPr>
          <w:rFonts w:ascii="Calibri"/>
          <w:b/>
          <w:spacing w:val="-2"/>
          <w:sz w:val="28"/>
        </w:rPr>
        <w:t>&amp;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pacing w:val="-2"/>
          <w:sz w:val="28"/>
        </w:rPr>
        <w:t>Idea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pacing w:val="-2"/>
          <w:sz w:val="28"/>
        </w:rPr>
        <w:t>Prioritization</w:t>
      </w:r>
      <w:r>
        <w:rPr>
          <w:rFonts w:ascii="Calibri"/>
          <w:b/>
          <w:spacing w:val="-10"/>
          <w:sz w:val="28"/>
        </w:rPr>
        <w:t> </w:t>
      </w:r>
      <w:r>
        <w:rPr>
          <w:rFonts w:ascii="Calibri"/>
          <w:b/>
          <w:spacing w:val="-2"/>
          <w:sz w:val="28"/>
        </w:rPr>
        <w:t>Template</w:t>
      </w:r>
    </w:p>
    <w:p>
      <w:pPr>
        <w:pStyle w:val="BodyText"/>
        <w:spacing w:before="193"/>
        <w:rPr>
          <w:rFonts w:ascii="Calibri"/>
          <w:b/>
          <w:sz w:val="20"/>
        </w:rPr>
      </w:pPr>
    </w:p>
    <w:tbl>
      <w:tblPr>
        <w:tblW w:w="0" w:type="auto"/>
        <w:jc w:val="left"/>
        <w:tblInd w:w="879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08"/>
      </w:tblGrid>
      <w:tr>
        <w:trPr>
          <w:trHeight w:val="267" w:hRule="atLeast"/>
        </w:trPr>
        <w:tc>
          <w:tcPr>
            <w:tcW w:w="4509" w:type="dxa"/>
          </w:tcPr>
          <w:p>
            <w:pPr>
              <w:pStyle w:val="TableParagraph"/>
              <w:ind w:right="10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>
            <w:pPr>
              <w:pStyle w:val="TableParagraph"/>
              <w:ind w:left="203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4"/>
                <w:sz w:val="22"/>
              </w:rPr>
              <w:t> 2026</w:t>
            </w:r>
          </w:p>
        </w:tc>
      </w:tr>
      <w:tr>
        <w:trPr>
          <w:trHeight w:val="380" w:hRule="atLeast"/>
        </w:trPr>
        <w:tc>
          <w:tcPr>
            <w:tcW w:w="4509" w:type="dxa"/>
          </w:tcPr>
          <w:p>
            <w:pPr>
              <w:pStyle w:val="TableParagraph"/>
              <w:spacing w:line="240" w:lineRule="auto" w:before="42"/>
              <w:ind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Team ID</w:t>
            </w:r>
          </w:p>
        </w:tc>
        <w:tc>
          <w:tcPr>
            <w:tcW w:w="45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05" w:hRule="atLeast"/>
        </w:trPr>
        <w:tc>
          <w:tcPr>
            <w:tcW w:w="4509" w:type="dxa"/>
          </w:tcPr>
          <w:p>
            <w:pPr>
              <w:pStyle w:val="TableParagraph"/>
              <w:spacing w:line="240" w:lineRule="auto" w:before="247"/>
              <w:ind w:right="112"/>
              <w:jc w:val="center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4508" w:type="dxa"/>
          </w:tcPr>
          <w:p>
            <w:pPr>
              <w:pStyle w:val="TableParagraph"/>
              <w:spacing w:line="232" w:lineRule="auto" w:before="145"/>
              <w:ind w:left="45" w:right="407"/>
              <w:rPr>
                <w:sz w:val="22"/>
              </w:rPr>
            </w:pPr>
            <w:r>
              <w:rPr>
                <w:spacing w:val="-2"/>
                <w:sz w:val="22"/>
              </w:rPr>
              <w:t>Visualizing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Housing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Market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Trends:An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Analysis </w:t>
            </w:r>
            <w:r>
              <w:rPr>
                <w:sz w:val="22"/>
              </w:rPr>
              <w:t>of Sale Prices and Features using Tableau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508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</w:tr>
    </w:tbl>
    <w:p>
      <w:pPr>
        <w:pStyle w:val="BodyText"/>
        <w:spacing w:before="26"/>
        <w:rPr>
          <w:rFonts w:ascii="Calibri"/>
          <w:b/>
        </w:rPr>
      </w:pPr>
    </w:p>
    <w:p>
      <w:pPr>
        <w:pStyle w:val="Heading2"/>
      </w:pPr>
      <w:r>
        <w:rPr>
          <w:spacing w:val="-2"/>
        </w:rPr>
        <w:t>Brainstorm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Idea</w:t>
      </w:r>
      <w:r>
        <w:rPr>
          <w:spacing w:val="-4"/>
        </w:rPr>
        <w:t> </w:t>
      </w:r>
      <w:r>
        <w:rPr>
          <w:spacing w:val="-2"/>
        </w:rPr>
        <w:t>Prioritization</w:t>
      </w:r>
      <w:r>
        <w:rPr>
          <w:spacing w:val="-5"/>
        </w:rPr>
        <w:t> </w:t>
      </w:r>
      <w:r>
        <w:rPr>
          <w:spacing w:val="-2"/>
        </w:rPr>
        <w:t>Template:</w:t>
      </w:r>
    </w:p>
    <w:p>
      <w:pPr>
        <w:pStyle w:val="BodyText"/>
        <w:spacing w:line="242" w:lineRule="auto" w:before="45"/>
        <w:ind w:left="854" w:right="532"/>
      </w:pPr>
      <w:r>
        <w:rPr/>
        <w:t>Brainstorming</w:t>
      </w:r>
      <w:r>
        <w:rPr>
          <w:spacing w:val="-4"/>
        </w:rPr>
        <w:t> </w:t>
      </w:r>
      <w:r>
        <w:rPr/>
        <w:t>encourages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members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share</w:t>
      </w:r>
      <w:r>
        <w:rPr>
          <w:spacing w:val="-5"/>
        </w:rPr>
        <w:t> </w:t>
      </w:r>
      <w:r>
        <w:rPr/>
        <w:t>creative</w:t>
      </w:r>
      <w:r>
        <w:rPr>
          <w:spacing w:val="-5"/>
        </w:rPr>
        <w:t> </w:t>
      </w:r>
      <w:r>
        <w:rPr/>
        <w:t>ideas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 data and identifying important trends.</w:t>
      </w:r>
    </w:p>
    <w:p>
      <w:pPr>
        <w:pStyle w:val="BodyText"/>
        <w:spacing w:line="242" w:lineRule="auto" w:before="2"/>
        <w:ind w:left="854" w:right="532"/>
      </w:pPr>
      <w:r>
        <w:rPr/>
        <w:t>It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exploring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house</w:t>
      </w:r>
      <w:r>
        <w:rPr>
          <w:spacing w:val="-5"/>
        </w:rPr>
        <w:t> </w:t>
      </w:r>
      <w:r>
        <w:rPr/>
        <w:t>sale</w:t>
      </w:r>
      <w:r>
        <w:rPr>
          <w:spacing w:val="-5"/>
        </w:rPr>
        <w:t> </w:t>
      </w:r>
      <w:r>
        <w:rPr/>
        <w:t>prices,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location,</w:t>
      </w:r>
      <w:r>
        <w:rPr>
          <w:spacing w:val="-4"/>
        </w:rPr>
        <w:t> </w:t>
      </w:r>
      <w:r>
        <w:rPr/>
        <w:t>area, and property features.</w:t>
      </w:r>
    </w:p>
    <w:p>
      <w:pPr>
        <w:pStyle w:val="BodyText"/>
        <w:spacing w:line="242" w:lineRule="auto" w:before="3"/>
        <w:ind w:left="854" w:right="492"/>
      </w:pP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promotes</w:t>
      </w:r>
      <w:r>
        <w:rPr>
          <w:spacing w:val="-3"/>
        </w:rPr>
        <w:t> </w:t>
      </w:r>
      <w:r>
        <w:rPr/>
        <w:t>collaboration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participants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other's</w:t>
      </w:r>
      <w:r>
        <w:rPr>
          <w:spacing w:val="-3"/>
        </w:rPr>
        <w:t> </w:t>
      </w:r>
      <w:r>
        <w:rPr/>
        <w:t>ideas. Various visualization techniques and dashboard features can be discussed and prioritized during brainstorming sessions.</w:t>
      </w:r>
    </w:p>
    <w:p>
      <w:pPr>
        <w:pStyle w:val="BodyText"/>
        <w:spacing w:line="242" w:lineRule="auto" w:before="4"/>
        <w:ind w:left="854" w:right="492"/>
      </w:pP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impactful</w:t>
      </w:r>
      <w:r>
        <w:rPr>
          <w:spacing w:val="-5"/>
        </w:rPr>
        <w:t> </w:t>
      </w:r>
      <w:r>
        <w:rPr/>
        <w:t>ideas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informative</w:t>
      </w:r>
      <w:r>
        <w:rPr>
          <w:spacing w:val="-9"/>
        </w:rPr>
        <w:t> </w:t>
      </w:r>
      <w:r>
        <w:rPr/>
        <w:t>Tableau </w:t>
      </w:r>
      <w:r>
        <w:rPr>
          <w:spacing w:val="-2"/>
        </w:rPr>
        <w:t>dashboard.</w:t>
      </w:r>
    </w:p>
    <w:p>
      <w:pPr>
        <w:pStyle w:val="BodyText"/>
        <w:spacing w:line="242" w:lineRule="auto" w:before="2"/>
        <w:ind w:left="854" w:right="532"/>
      </w:pPr>
      <w:r>
        <w:rPr/>
        <w:t>This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ultimately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generating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data-driven real estate decisions.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605116</wp:posOffset>
            </wp:positionH>
            <wp:positionV relativeFrom="paragraph">
              <wp:posOffset>291551</wp:posOffset>
            </wp:positionV>
            <wp:extent cx="6344413" cy="475830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413" cy="4758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780" w:bottom="280" w:left="566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391838</wp:posOffset>
            </wp:positionH>
            <wp:positionV relativeFrom="page">
              <wp:posOffset>371829</wp:posOffset>
            </wp:positionV>
            <wp:extent cx="6617009" cy="47264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009" cy="4726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spacing w:line="240" w:lineRule="auto"/>
        <w:ind w:left="7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6706" cy="444855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706" cy="44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top="58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285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</dc:title>
  <dcterms:created xsi:type="dcterms:W3CDTF">2026-07-20T08:46:55Z</dcterms:created>
  <dcterms:modified xsi:type="dcterms:W3CDTF">2026-07-20T08:46:55Z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