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407" w:rsidRDefault="00A30DD8">
      <w:pPr>
        <w:pStyle w:val="Title"/>
        <w:spacing w:before="32"/>
      </w:pPr>
      <w:r>
        <w:t>Project</w:t>
      </w:r>
      <w:r w:rsidR="001F0ED1">
        <w:t xml:space="preserve"> </w:t>
      </w:r>
      <w:r>
        <w:t>Design</w:t>
      </w:r>
      <w:r w:rsidR="001F0ED1">
        <w:t xml:space="preserve"> </w:t>
      </w:r>
      <w:r>
        <w:t>Phase-</w:t>
      </w:r>
      <w:r>
        <w:rPr>
          <w:spacing w:val="-5"/>
        </w:rPr>
        <w:t>II</w:t>
      </w:r>
    </w:p>
    <w:p w:rsidR="00E86407" w:rsidRDefault="00A30DD8">
      <w:pPr>
        <w:pStyle w:val="Title"/>
      </w:pPr>
      <w:r>
        <w:t>Solution</w:t>
      </w:r>
      <w:r w:rsidR="001F0ED1">
        <w:t xml:space="preserve"> </w:t>
      </w:r>
      <w:r>
        <w:t>Requirements(Functional&amp;Non-</w:t>
      </w:r>
      <w:r>
        <w:rPr>
          <w:spacing w:val="-2"/>
        </w:rPr>
        <w:t>functional)</w:t>
      </w:r>
    </w:p>
    <w:p w:rsidR="00E86407" w:rsidRDefault="00E86407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2"/>
        <w:gridCol w:w="4842"/>
      </w:tblGrid>
      <w:tr w:rsidR="00E86407">
        <w:trPr>
          <w:trHeight w:val="265"/>
        </w:trPr>
        <w:tc>
          <w:tcPr>
            <w:tcW w:w="4512" w:type="dxa"/>
          </w:tcPr>
          <w:p w:rsidR="00E86407" w:rsidRDefault="00A30DD8">
            <w:pPr>
              <w:pStyle w:val="TableParagraph"/>
              <w:spacing w:line="245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:rsidR="00E86407" w:rsidRDefault="00802D5F">
            <w:pPr>
              <w:pStyle w:val="TableParagraph"/>
              <w:spacing w:line="245" w:lineRule="exact"/>
              <w:ind w:left="105"/>
            </w:pPr>
            <w:r>
              <w:t>01 Nov 2025</w:t>
            </w:r>
          </w:p>
        </w:tc>
      </w:tr>
      <w:tr w:rsidR="00E86407">
        <w:trPr>
          <w:trHeight w:val="270"/>
        </w:trPr>
        <w:tc>
          <w:tcPr>
            <w:tcW w:w="4512" w:type="dxa"/>
          </w:tcPr>
          <w:p w:rsidR="00E86407" w:rsidRDefault="00A30DD8">
            <w:pPr>
              <w:pStyle w:val="TableParagraph"/>
              <w:spacing w:line="249" w:lineRule="exact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842" w:type="dxa"/>
          </w:tcPr>
          <w:p w:rsidR="00E86407" w:rsidRDefault="00802D5F">
            <w:pPr>
              <w:pStyle w:val="TableParagraph"/>
              <w:spacing w:line="249" w:lineRule="exact"/>
              <w:ind w:left="105"/>
            </w:pPr>
            <w:r w:rsidRPr="00802D5F">
              <w:t>NM2025TMID09058</w:t>
            </w:r>
          </w:p>
        </w:tc>
      </w:tr>
      <w:tr w:rsidR="00E86407">
        <w:trPr>
          <w:trHeight w:val="270"/>
        </w:trPr>
        <w:tc>
          <w:tcPr>
            <w:tcW w:w="4512" w:type="dxa"/>
          </w:tcPr>
          <w:p w:rsidR="00E86407" w:rsidRDefault="00A30DD8">
            <w:pPr>
              <w:pStyle w:val="TableParagraph"/>
              <w:spacing w:before="1" w:line="249" w:lineRule="exact"/>
            </w:pPr>
            <w:r>
              <w:t>Project</w:t>
            </w:r>
            <w:r w:rsidR="00802D5F"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:rsidR="00E86407" w:rsidRDefault="00802D5F">
            <w:pPr>
              <w:pStyle w:val="TableParagraph"/>
              <w:spacing w:before="1" w:line="249" w:lineRule="exact"/>
              <w:ind w:left="105"/>
            </w:pPr>
            <w:r>
              <w:t>Optimizing User Group and Role Management with Access Control and Workflows</w:t>
            </w:r>
          </w:p>
        </w:tc>
      </w:tr>
      <w:tr w:rsidR="00E86407">
        <w:trPr>
          <w:trHeight w:val="265"/>
        </w:trPr>
        <w:tc>
          <w:tcPr>
            <w:tcW w:w="4512" w:type="dxa"/>
          </w:tcPr>
          <w:p w:rsidR="00E86407" w:rsidRDefault="00A30DD8">
            <w:pPr>
              <w:pStyle w:val="TableParagraph"/>
              <w:spacing w:line="245" w:lineRule="exact"/>
            </w:pPr>
            <w:r>
              <w:t>Maximum</w:t>
            </w:r>
            <w:r w:rsidR="00802D5F"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:rsidR="00E86407" w:rsidRDefault="00A30DD8">
            <w:pPr>
              <w:pStyle w:val="TableParagraph"/>
              <w:spacing w:line="245" w:lineRule="exact"/>
              <w:ind w:left="105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:rsidR="00E86407" w:rsidRDefault="00E86407">
      <w:pPr>
        <w:pStyle w:val="BodyText"/>
        <w:spacing w:before="157"/>
        <w:rPr>
          <w:b/>
          <w:sz w:val="24"/>
        </w:rPr>
      </w:pPr>
    </w:p>
    <w:p w:rsidR="00E86407" w:rsidRDefault="00A30DD8">
      <w:pPr>
        <w:pStyle w:val="Heading1"/>
        <w:spacing w:before="1"/>
      </w:pPr>
      <w:r>
        <w:t>Functional</w:t>
      </w:r>
      <w:r w:rsidR="00802D5F">
        <w:t xml:space="preserve"> </w:t>
      </w:r>
      <w:r>
        <w:rPr>
          <w:spacing w:val="-2"/>
        </w:rPr>
        <w:t>Requirements:</w:t>
      </w:r>
    </w:p>
    <w:p w:rsidR="00E86407" w:rsidRDefault="00A30DD8">
      <w:pPr>
        <w:pStyle w:val="BodyText"/>
        <w:spacing w:before="181"/>
        <w:ind w:left="23"/>
      </w:pPr>
      <w:r>
        <w:t>Following</w:t>
      </w:r>
      <w:r w:rsidR="00802D5F">
        <w:t xml:space="preserve"> </w:t>
      </w:r>
      <w:r>
        <w:t>are</w:t>
      </w:r>
      <w:r w:rsidR="00802D5F">
        <w:t xml:space="preserve"> </w:t>
      </w:r>
      <w:r>
        <w:t>the</w:t>
      </w:r>
      <w:r w:rsidR="00802D5F">
        <w:t xml:space="preserve"> </w:t>
      </w:r>
      <w:r>
        <w:t>functional</w:t>
      </w:r>
      <w:r w:rsidR="00802D5F">
        <w:t xml:space="preserve"> </w:t>
      </w:r>
      <w:r>
        <w:t>requirements</w:t>
      </w:r>
      <w:r w:rsidR="00802D5F">
        <w:t xml:space="preserve"> </w:t>
      </w:r>
      <w:r>
        <w:t>of</w:t>
      </w:r>
      <w:r w:rsidR="00802D5F">
        <w:t xml:space="preserve"> </w:t>
      </w:r>
      <w:r>
        <w:t>the</w:t>
      </w:r>
      <w:r w:rsidR="00802D5F">
        <w:t xml:space="preserve"> </w:t>
      </w:r>
      <w:r>
        <w:t>proposed</w:t>
      </w:r>
      <w:r w:rsidR="00802D5F">
        <w:t xml:space="preserve"> </w:t>
      </w:r>
      <w:r>
        <w:rPr>
          <w:spacing w:val="-2"/>
        </w:rPr>
        <w:t>solution.</w:t>
      </w:r>
    </w:p>
    <w:p w:rsidR="00E86407" w:rsidRDefault="00E86407">
      <w:pPr>
        <w:pStyle w:val="BodyText"/>
        <w:spacing w:before="11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5"/>
        <w:gridCol w:w="3151"/>
        <w:gridCol w:w="5251"/>
      </w:tblGrid>
      <w:tr w:rsidR="00E86407">
        <w:trPr>
          <w:trHeight w:val="335"/>
        </w:trPr>
        <w:tc>
          <w:tcPr>
            <w:tcW w:w="925" w:type="dxa"/>
          </w:tcPr>
          <w:p w:rsidR="00E86407" w:rsidRDefault="00A30DD8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FR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3151" w:type="dxa"/>
          </w:tcPr>
          <w:p w:rsidR="00E86407" w:rsidRDefault="00A30DD8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FunctionalRequirement</w:t>
            </w:r>
            <w:proofErr w:type="spellEnd"/>
            <w:r>
              <w:rPr>
                <w:b/>
                <w:spacing w:val="-2"/>
              </w:rPr>
              <w:t>(Epic)</w:t>
            </w:r>
          </w:p>
        </w:tc>
        <w:tc>
          <w:tcPr>
            <w:tcW w:w="5251" w:type="dxa"/>
          </w:tcPr>
          <w:p w:rsidR="00E86407" w:rsidRDefault="00A30DD8">
            <w:pPr>
              <w:pStyle w:val="TableParagraph"/>
              <w:ind w:left="111"/>
              <w:rPr>
                <w:b/>
              </w:rPr>
            </w:pPr>
            <w:proofErr w:type="spellStart"/>
            <w:r>
              <w:rPr>
                <w:b/>
              </w:rPr>
              <w:t>SubRequirement</w:t>
            </w:r>
            <w:proofErr w:type="spellEnd"/>
            <w:r>
              <w:rPr>
                <w:b/>
              </w:rPr>
              <w:t>(Story/Sub-</w:t>
            </w:r>
            <w:r>
              <w:rPr>
                <w:b/>
                <w:spacing w:val="-4"/>
              </w:rPr>
              <w:t>Task)</w:t>
            </w:r>
          </w:p>
        </w:tc>
      </w:tr>
      <w:tr w:rsidR="00E86407">
        <w:trPr>
          <w:trHeight w:val="805"/>
        </w:trPr>
        <w:tc>
          <w:tcPr>
            <w:tcW w:w="925" w:type="dxa"/>
          </w:tcPr>
          <w:p w:rsidR="00E86407" w:rsidRDefault="00A30DD8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51" w:type="dxa"/>
          </w:tcPr>
          <w:p w:rsidR="00E86407" w:rsidRDefault="00802D5F">
            <w:pPr>
              <w:pStyle w:val="TableParagraph"/>
            </w:pPr>
            <w:r>
              <w:t>User &amp; Group Management</w:t>
            </w:r>
          </w:p>
        </w:tc>
        <w:tc>
          <w:tcPr>
            <w:tcW w:w="5251" w:type="dxa"/>
          </w:tcPr>
          <w:p w:rsidR="00E86407" w:rsidRDefault="00802D5F">
            <w:pPr>
              <w:pStyle w:val="TableParagraph"/>
              <w:spacing w:before="1" w:line="249" w:lineRule="exact"/>
              <w:ind w:left="111"/>
            </w:pPr>
            <w:r>
              <w:t xml:space="preserve">Create and manage user profiles and groups within the </w:t>
            </w:r>
            <w:proofErr w:type="spellStart"/>
            <w:r>
              <w:t>ServiceNow</w:t>
            </w:r>
            <w:proofErr w:type="spellEnd"/>
            <w:r>
              <w:t xml:space="preserve"> platform. </w:t>
            </w:r>
            <w:r>
              <w:br/>
              <w:t>Assign users to groups for role-based access</w:t>
            </w:r>
          </w:p>
        </w:tc>
      </w:tr>
      <w:tr w:rsidR="00E86407" w:rsidTr="00802D5F">
        <w:trPr>
          <w:trHeight w:val="844"/>
        </w:trPr>
        <w:tc>
          <w:tcPr>
            <w:tcW w:w="925" w:type="dxa"/>
          </w:tcPr>
          <w:p w:rsidR="00E86407" w:rsidRDefault="00A30DD8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51" w:type="dxa"/>
          </w:tcPr>
          <w:p w:rsidR="00E86407" w:rsidRDefault="00802D5F">
            <w:pPr>
              <w:pStyle w:val="TableParagraph"/>
            </w:pPr>
            <w:r>
              <w:t>Role Assignment</w:t>
            </w:r>
          </w:p>
        </w:tc>
        <w:tc>
          <w:tcPr>
            <w:tcW w:w="52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802D5F" w:rsidRPr="00802D5F" w:rsidTr="00802D5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02D5F" w:rsidRPr="00802D5F" w:rsidRDefault="00802D5F" w:rsidP="00802D5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02D5F" w:rsidRPr="00802D5F" w:rsidRDefault="00802D5F" w:rsidP="00802D5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594"/>
            </w:tblGrid>
            <w:tr w:rsidR="00802D5F" w:rsidRPr="00802D5F" w:rsidTr="00802D5F">
              <w:trPr>
                <w:tblCellSpacing w:w="15" w:type="dxa"/>
              </w:trPr>
              <w:tc>
                <w:tcPr>
                  <w:tcW w:w="7534" w:type="dxa"/>
                  <w:vAlign w:val="center"/>
                  <w:hideMark/>
                </w:tcPr>
                <w:p w:rsidR="00802D5F" w:rsidRDefault="00802D5F" w:rsidP="00802D5F">
                  <w:pPr>
                    <w:widowControl/>
                    <w:autoSpaceDE/>
                    <w:autoSpaceDN/>
                  </w:pPr>
                  <w:r>
                    <w:t xml:space="preserve">Assign and modify roles for users or groups through an </w:t>
                  </w:r>
                </w:p>
                <w:p w:rsidR="00802D5F" w:rsidRDefault="00802D5F" w:rsidP="00802D5F">
                  <w:pPr>
                    <w:widowControl/>
                    <w:autoSpaceDE/>
                    <w:autoSpaceDN/>
                  </w:pPr>
                  <w:proofErr w:type="gramStart"/>
                  <w:r>
                    <w:t>admin</w:t>
                  </w:r>
                  <w:proofErr w:type="gramEnd"/>
                  <w:r>
                    <w:t xml:space="preserve"> interface. </w:t>
                  </w:r>
                  <w:r>
                    <w:br/>
                    <w:t xml:space="preserve">Validate if the requested role is appropriate for the </w:t>
                  </w:r>
                </w:p>
                <w:p w:rsidR="00802D5F" w:rsidRPr="00802D5F" w:rsidRDefault="00802D5F" w:rsidP="00802D5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t>user’s</w:t>
                  </w:r>
                  <w:proofErr w:type="gramEnd"/>
                  <w:r>
                    <w:t xml:space="preserve"> group or department.</w:t>
                  </w:r>
                </w:p>
              </w:tc>
            </w:tr>
          </w:tbl>
          <w:p w:rsidR="00E86407" w:rsidRDefault="00E86407">
            <w:pPr>
              <w:pStyle w:val="TableParagraph"/>
              <w:spacing w:before="2" w:line="250" w:lineRule="exact"/>
              <w:ind w:left="111"/>
            </w:pPr>
          </w:p>
        </w:tc>
      </w:tr>
      <w:tr w:rsidR="00E86407">
        <w:trPr>
          <w:trHeight w:val="470"/>
        </w:trPr>
        <w:tc>
          <w:tcPr>
            <w:tcW w:w="925" w:type="dxa"/>
          </w:tcPr>
          <w:p w:rsidR="00E86407" w:rsidRDefault="00A30DD8">
            <w:pPr>
              <w:pStyle w:val="TableParagraph"/>
              <w:spacing w:line="264" w:lineRule="exact"/>
            </w:pPr>
            <w: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51" w:type="dxa"/>
          </w:tcPr>
          <w:p w:rsidR="00E86407" w:rsidRDefault="00802D5F">
            <w:pPr>
              <w:pStyle w:val="TableParagraph"/>
              <w:spacing w:line="264" w:lineRule="exact"/>
            </w:pPr>
            <w:r>
              <w:t>Workflow Automation</w:t>
            </w:r>
          </w:p>
        </w:tc>
        <w:tc>
          <w:tcPr>
            <w:tcW w:w="5251" w:type="dxa"/>
          </w:tcPr>
          <w:p w:rsidR="00E86407" w:rsidRDefault="00802D5F">
            <w:pPr>
              <w:pStyle w:val="TableParagraph"/>
              <w:spacing w:line="264" w:lineRule="exact"/>
              <w:ind w:left="111"/>
            </w:pPr>
            <w:r>
              <w:t xml:space="preserve">Use Flow Designer to automate role assignment and approval workflows. </w:t>
            </w:r>
            <w:r>
              <w:br/>
              <w:t>Notify managers for approval before applying access changes</w:t>
            </w:r>
          </w:p>
        </w:tc>
      </w:tr>
      <w:tr w:rsidR="00E86407">
        <w:trPr>
          <w:trHeight w:val="485"/>
        </w:trPr>
        <w:tc>
          <w:tcPr>
            <w:tcW w:w="925" w:type="dxa"/>
          </w:tcPr>
          <w:p w:rsidR="00E86407" w:rsidRDefault="00A30DD8">
            <w:pPr>
              <w:pStyle w:val="TableParagraph"/>
              <w:spacing w:line="264" w:lineRule="exact"/>
            </w:pPr>
            <w: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51" w:type="dxa"/>
          </w:tcPr>
          <w:p w:rsidR="00E86407" w:rsidRDefault="00802D5F">
            <w:pPr>
              <w:pStyle w:val="TableParagraph"/>
              <w:spacing w:line="264" w:lineRule="exact"/>
            </w:pPr>
            <w:r>
              <w:t>Access Control Validation</w:t>
            </w:r>
          </w:p>
        </w:tc>
        <w:tc>
          <w:tcPr>
            <w:tcW w:w="5251" w:type="dxa"/>
          </w:tcPr>
          <w:p w:rsidR="00E86407" w:rsidRDefault="00802D5F">
            <w:pPr>
              <w:pStyle w:val="TableParagraph"/>
              <w:spacing w:line="264" w:lineRule="exact"/>
              <w:ind w:left="111"/>
            </w:pPr>
            <w:r>
              <w:t xml:space="preserve">Validate access privileges using ACLs and </w:t>
            </w:r>
            <w:proofErr w:type="spellStart"/>
            <w:r>
              <w:t>GlideRecord</w:t>
            </w:r>
            <w:proofErr w:type="spellEnd"/>
            <w:r>
              <w:t xml:space="preserve"> scripts. </w:t>
            </w:r>
            <w:r>
              <w:br/>
              <w:t>Block unauthorized or conflicting role assignments automatically.</w:t>
            </w:r>
          </w:p>
        </w:tc>
      </w:tr>
      <w:tr w:rsidR="00E86407">
        <w:trPr>
          <w:trHeight w:val="490"/>
        </w:trPr>
        <w:tc>
          <w:tcPr>
            <w:tcW w:w="925" w:type="dxa"/>
          </w:tcPr>
          <w:p w:rsidR="00E86407" w:rsidRDefault="00A30DD8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51" w:type="dxa"/>
          </w:tcPr>
          <w:p w:rsidR="00E86407" w:rsidRDefault="00802D5F">
            <w:pPr>
              <w:pStyle w:val="TableParagraph"/>
            </w:pPr>
            <w:r>
              <w:t>Notifications &amp; Auditing</w:t>
            </w:r>
          </w:p>
        </w:tc>
        <w:tc>
          <w:tcPr>
            <w:tcW w:w="5251" w:type="dxa"/>
          </w:tcPr>
          <w:p w:rsidR="00E86407" w:rsidRDefault="00802D5F">
            <w:pPr>
              <w:pStyle w:val="TableParagraph"/>
              <w:ind w:left="111"/>
            </w:pPr>
            <w:r>
              <w:t xml:space="preserve">Send notifications to </w:t>
            </w:r>
            <w:proofErr w:type="spellStart"/>
            <w:r>
              <w:t>admins</w:t>
            </w:r>
            <w:proofErr w:type="spellEnd"/>
            <w:r>
              <w:t xml:space="preserve"> and managers for any access modification. </w:t>
            </w:r>
            <w:r>
              <w:br/>
              <w:t>Maintain audit logs for all role and group updates.</w:t>
            </w:r>
          </w:p>
        </w:tc>
      </w:tr>
      <w:tr w:rsidR="00E86407">
        <w:trPr>
          <w:trHeight w:val="540"/>
        </w:trPr>
        <w:tc>
          <w:tcPr>
            <w:tcW w:w="925" w:type="dxa"/>
          </w:tcPr>
          <w:p w:rsidR="00E86407" w:rsidRDefault="00A30DD8">
            <w:pPr>
              <w:pStyle w:val="TableParagraph"/>
            </w:pPr>
            <w: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51" w:type="dxa"/>
          </w:tcPr>
          <w:p w:rsidR="00E86407" w:rsidRDefault="00802D5F">
            <w:pPr>
              <w:pStyle w:val="TableParagraph"/>
            </w:pPr>
            <w:r>
              <w:t>Safe Modification</w:t>
            </w:r>
          </w:p>
        </w:tc>
        <w:tc>
          <w:tcPr>
            <w:tcW w:w="5251" w:type="dxa"/>
          </w:tcPr>
          <w:p w:rsidR="00E86407" w:rsidRDefault="00802D5F">
            <w:pPr>
              <w:pStyle w:val="TableParagraph"/>
              <w:spacing w:before="2" w:line="249" w:lineRule="exact"/>
              <w:ind w:left="111"/>
            </w:pPr>
            <w:r>
              <w:t xml:space="preserve">Allow role or group updates only after validation and approval. </w:t>
            </w:r>
            <w:r>
              <w:br/>
              <w:t>Revoke or reassign roles safely without breaking dependencies</w:t>
            </w:r>
          </w:p>
        </w:tc>
      </w:tr>
    </w:tbl>
    <w:p w:rsidR="00E86407" w:rsidRDefault="00E86407">
      <w:pPr>
        <w:pStyle w:val="BodyText"/>
      </w:pPr>
    </w:p>
    <w:p w:rsidR="00E86407" w:rsidRDefault="00E86407">
      <w:pPr>
        <w:pStyle w:val="BodyText"/>
      </w:pPr>
    </w:p>
    <w:p w:rsidR="00E86407" w:rsidRDefault="00E86407">
      <w:pPr>
        <w:pStyle w:val="BodyText"/>
        <w:spacing w:before="90"/>
      </w:pPr>
    </w:p>
    <w:p w:rsidR="00E86407" w:rsidRDefault="00A30DD8">
      <w:pPr>
        <w:pStyle w:val="Heading1"/>
      </w:pPr>
      <w:r>
        <w:t>Non-functional</w:t>
      </w:r>
      <w:r w:rsidR="001F0ED1">
        <w:t xml:space="preserve"> </w:t>
      </w:r>
      <w:r>
        <w:rPr>
          <w:spacing w:val="-2"/>
        </w:rPr>
        <w:t>Requirements:</w:t>
      </w:r>
    </w:p>
    <w:p w:rsidR="00E86407" w:rsidRDefault="00A30DD8">
      <w:pPr>
        <w:pStyle w:val="BodyText"/>
        <w:spacing w:before="182"/>
        <w:ind w:left="23"/>
      </w:pPr>
      <w:r>
        <w:t>Following</w:t>
      </w:r>
      <w:r w:rsidR="001F0ED1">
        <w:t xml:space="preserve"> </w:t>
      </w:r>
      <w:r>
        <w:t>are</w:t>
      </w:r>
      <w:r w:rsidR="001F0ED1">
        <w:t xml:space="preserve"> </w:t>
      </w:r>
      <w:r>
        <w:t>the</w:t>
      </w:r>
      <w:r w:rsidR="001F0ED1">
        <w:t xml:space="preserve"> </w:t>
      </w:r>
      <w:r>
        <w:t>non-functional</w:t>
      </w:r>
      <w:r w:rsidR="001F0ED1">
        <w:t xml:space="preserve"> </w:t>
      </w:r>
      <w:r>
        <w:t>requirements</w:t>
      </w:r>
      <w:r w:rsidR="001F0ED1">
        <w:t xml:space="preserve"> </w:t>
      </w:r>
      <w:r>
        <w:t>of</w:t>
      </w:r>
      <w:r w:rsidR="001F0ED1">
        <w:t xml:space="preserve"> </w:t>
      </w:r>
      <w:r>
        <w:t>the</w:t>
      </w:r>
      <w:r w:rsidR="001F0ED1">
        <w:t xml:space="preserve"> </w:t>
      </w:r>
      <w:r>
        <w:t>proposed</w:t>
      </w:r>
      <w:r w:rsidR="001F0ED1">
        <w:t xml:space="preserve"> </w:t>
      </w:r>
      <w:r>
        <w:rPr>
          <w:spacing w:val="-2"/>
        </w:rPr>
        <w:t>s</w:t>
      </w:r>
      <w:r>
        <w:rPr>
          <w:spacing w:val="-2"/>
        </w:rPr>
        <w:t>olution.</w:t>
      </w:r>
    </w:p>
    <w:p w:rsidR="00E86407" w:rsidRDefault="00E86407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5"/>
        <w:gridCol w:w="3466"/>
        <w:gridCol w:w="4936"/>
      </w:tblGrid>
      <w:tr w:rsidR="00E86407">
        <w:trPr>
          <w:trHeight w:val="335"/>
        </w:trPr>
        <w:tc>
          <w:tcPr>
            <w:tcW w:w="925" w:type="dxa"/>
          </w:tcPr>
          <w:p w:rsidR="00E86407" w:rsidRDefault="00A30DD8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FR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3466" w:type="dxa"/>
          </w:tcPr>
          <w:p w:rsidR="00E86407" w:rsidRDefault="00A30DD8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 w:rsidR="001F0ED1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6" w:type="dxa"/>
          </w:tcPr>
          <w:p w:rsidR="00E86407" w:rsidRDefault="00A30DD8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86407">
        <w:trPr>
          <w:trHeight w:val="490"/>
        </w:trPr>
        <w:tc>
          <w:tcPr>
            <w:tcW w:w="925" w:type="dxa"/>
          </w:tcPr>
          <w:p w:rsidR="00E86407" w:rsidRDefault="00A30DD8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6" w:type="dxa"/>
          </w:tcPr>
          <w:p w:rsidR="00E86407" w:rsidRDefault="00A30D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6" w:type="dxa"/>
          </w:tcPr>
          <w:p w:rsidR="00E86407" w:rsidRDefault="00802D5F">
            <w:pPr>
              <w:pStyle w:val="TableParagraph"/>
              <w:ind w:left="111"/>
            </w:pPr>
            <w:r>
              <w:t>The admin UI should be simple and easy to use.</w:t>
            </w:r>
          </w:p>
        </w:tc>
      </w:tr>
      <w:tr w:rsidR="00E86407">
        <w:trPr>
          <w:trHeight w:val="490"/>
        </w:trPr>
        <w:tc>
          <w:tcPr>
            <w:tcW w:w="925" w:type="dxa"/>
          </w:tcPr>
          <w:p w:rsidR="00E86407" w:rsidRDefault="00A30DD8">
            <w:pPr>
              <w:pStyle w:val="TableParagraph"/>
              <w:spacing w:line="264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6" w:type="dxa"/>
          </w:tcPr>
          <w:p w:rsidR="00E86407" w:rsidRDefault="00A30DD8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6" w:type="dxa"/>
          </w:tcPr>
          <w:p w:rsidR="00E86407" w:rsidRDefault="00802D5F">
            <w:pPr>
              <w:pStyle w:val="TableParagraph"/>
              <w:spacing w:line="264" w:lineRule="exact"/>
              <w:ind w:left="111"/>
            </w:pPr>
            <w:r>
              <w:t xml:space="preserve">Only authorized </w:t>
            </w:r>
            <w:proofErr w:type="spellStart"/>
            <w:r>
              <w:t>admins</w:t>
            </w:r>
            <w:proofErr w:type="spellEnd"/>
            <w:r>
              <w:t xml:space="preserve"> can change user roles or groups. ACLs and secure scripts must protect all data.</w:t>
            </w:r>
          </w:p>
          <w:p w:rsidR="00802D5F" w:rsidRDefault="00802D5F" w:rsidP="00802D5F">
            <w:pPr>
              <w:pStyle w:val="TableParagraph"/>
              <w:spacing w:line="264" w:lineRule="exact"/>
              <w:ind w:left="0"/>
            </w:pPr>
          </w:p>
        </w:tc>
      </w:tr>
      <w:tr w:rsidR="00E86407">
        <w:trPr>
          <w:trHeight w:val="535"/>
        </w:trPr>
        <w:tc>
          <w:tcPr>
            <w:tcW w:w="925" w:type="dxa"/>
          </w:tcPr>
          <w:p w:rsidR="00E86407" w:rsidRDefault="00A30DD8">
            <w:pPr>
              <w:pStyle w:val="TableParagraph"/>
              <w:spacing w:line="264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6" w:type="dxa"/>
          </w:tcPr>
          <w:p w:rsidR="00E86407" w:rsidRDefault="00A30DD8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6" w:type="dxa"/>
          </w:tcPr>
          <w:p w:rsidR="00E86407" w:rsidRDefault="00802D5F">
            <w:pPr>
              <w:pStyle w:val="TableParagraph"/>
              <w:spacing w:before="1" w:line="249" w:lineRule="exact"/>
              <w:ind w:left="111"/>
            </w:pPr>
            <w:r>
              <w:t>The system must always validate approvals and permissions before any update.</w:t>
            </w:r>
          </w:p>
          <w:p w:rsidR="00802D5F" w:rsidRDefault="00802D5F">
            <w:pPr>
              <w:pStyle w:val="TableParagraph"/>
              <w:spacing w:before="1" w:line="249" w:lineRule="exact"/>
              <w:ind w:left="111"/>
            </w:pPr>
          </w:p>
        </w:tc>
      </w:tr>
      <w:tr w:rsidR="00E86407">
        <w:trPr>
          <w:trHeight w:val="489"/>
        </w:trPr>
        <w:tc>
          <w:tcPr>
            <w:tcW w:w="925" w:type="dxa"/>
          </w:tcPr>
          <w:p w:rsidR="00E86407" w:rsidRDefault="00A30DD8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6" w:type="dxa"/>
          </w:tcPr>
          <w:p w:rsidR="00E86407" w:rsidRDefault="00A30D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6" w:type="dxa"/>
          </w:tcPr>
          <w:p w:rsidR="00E86407" w:rsidRDefault="001F0ED1">
            <w:pPr>
              <w:pStyle w:val="TableParagraph"/>
              <w:ind w:left="111"/>
            </w:pPr>
            <w:r>
              <w:t>Workflows and validations should run fast with no visible delay</w:t>
            </w:r>
          </w:p>
        </w:tc>
      </w:tr>
      <w:tr w:rsidR="00E86407">
        <w:trPr>
          <w:trHeight w:val="535"/>
        </w:trPr>
        <w:tc>
          <w:tcPr>
            <w:tcW w:w="925" w:type="dxa"/>
          </w:tcPr>
          <w:p w:rsidR="00E86407" w:rsidRDefault="00A30DD8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6" w:type="dxa"/>
          </w:tcPr>
          <w:p w:rsidR="00E86407" w:rsidRDefault="00A30DD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6" w:type="dxa"/>
          </w:tcPr>
          <w:p w:rsidR="00E86407" w:rsidRDefault="001F0ED1">
            <w:pPr>
              <w:pStyle w:val="TableParagraph"/>
              <w:spacing w:line="248" w:lineRule="exact"/>
              <w:ind w:left="111"/>
            </w:pPr>
            <w:r>
              <w:t xml:space="preserve">The </w:t>
            </w:r>
            <w:proofErr w:type="spellStart"/>
            <w:r>
              <w:t>ServiceNow</w:t>
            </w:r>
            <w:proofErr w:type="spellEnd"/>
            <w:r>
              <w:t xml:space="preserve"> app must stay available for </w:t>
            </w:r>
            <w:proofErr w:type="spellStart"/>
            <w:r>
              <w:t>admins</w:t>
            </w:r>
            <w:proofErr w:type="spellEnd"/>
            <w:r>
              <w:t xml:space="preserve"> and managers at all times.</w:t>
            </w:r>
          </w:p>
        </w:tc>
      </w:tr>
      <w:tr w:rsidR="00E86407">
        <w:trPr>
          <w:trHeight w:val="540"/>
        </w:trPr>
        <w:tc>
          <w:tcPr>
            <w:tcW w:w="925" w:type="dxa"/>
          </w:tcPr>
          <w:p w:rsidR="00E86407" w:rsidRDefault="00A30DD8">
            <w:pPr>
              <w:pStyle w:val="TableParagraph"/>
              <w:spacing w:before="1"/>
            </w:pPr>
            <w:r>
              <w:rPr>
                <w:spacing w:val="-2"/>
              </w:rPr>
              <w:lastRenderedPageBreak/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6" w:type="dxa"/>
          </w:tcPr>
          <w:p w:rsidR="00E86407" w:rsidRDefault="00A30DD8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6" w:type="dxa"/>
          </w:tcPr>
          <w:p w:rsidR="00E86407" w:rsidRDefault="001F0ED1">
            <w:pPr>
              <w:pStyle w:val="TableParagraph"/>
              <w:spacing w:before="1" w:line="249" w:lineRule="exact"/>
              <w:ind w:left="111"/>
            </w:pPr>
            <w:r>
              <w:t>The system should handle more users, groups, and roles as it grows</w:t>
            </w:r>
          </w:p>
        </w:tc>
      </w:tr>
    </w:tbl>
    <w:p w:rsidR="00A30DD8" w:rsidRDefault="00A30DD8"/>
    <w:sectPr w:rsidR="00A30DD8" w:rsidSect="00E86407">
      <w:type w:val="continuous"/>
      <w:pgSz w:w="1191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E86407"/>
    <w:rsid w:val="001F0ED1"/>
    <w:rsid w:val="00802D5F"/>
    <w:rsid w:val="00A30DD8"/>
    <w:rsid w:val="00E864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8640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86407"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86407"/>
  </w:style>
  <w:style w:type="paragraph" w:styleId="Title">
    <w:name w:val="Title"/>
    <w:basedOn w:val="Normal"/>
    <w:uiPriority w:val="1"/>
    <w:qFormat/>
    <w:rsid w:val="00E86407"/>
    <w:pPr>
      <w:spacing w:before="22"/>
      <w:ind w:right="41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E86407"/>
  </w:style>
  <w:style w:type="paragraph" w:customStyle="1" w:styleId="TableParagraph">
    <w:name w:val="Table Paragraph"/>
    <w:basedOn w:val="Normal"/>
    <w:uiPriority w:val="1"/>
    <w:qFormat/>
    <w:rsid w:val="00E86407"/>
    <w:pPr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54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2025-11-01T16:34:00Z</dcterms:created>
  <dcterms:modified xsi:type="dcterms:W3CDTF">2025-11-01T16:34:00Z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