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F971" w14:textId="72B13E4D" w:rsidR="00FC2B78" w:rsidRPr="00414468" w:rsidRDefault="00B71F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14468">
        <w:rPr>
          <w:rFonts w:ascii="Times New Roman" w:hAnsi="Times New Roman" w:cs="Times New Roman"/>
          <w:sz w:val="28"/>
          <w:szCs w:val="28"/>
        </w:rPr>
        <w:t xml:space="preserve">На мой взгляд максимальный образовательный потенциал имеют следующие </w:t>
      </w:r>
      <w:proofErr w:type="gramStart"/>
      <w:r w:rsidRPr="00414468">
        <w:rPr>
          <w:rFonts w:ascii="Times New Roman" w:hAnsi="Times New Roman" w:cs="Times New Roman"/>
          <w:sz w:val="28"/>
          <w:szCs w:val="28"/>
        </w:rPr>
        <w:t>категории :</w:t>
      </w:r>
      <w:proofErr w:type="gramEnd"/>
      <w:r w:rsidRPr="00414468">
        <w:rPr>
          <w:rFonts w:ascii="Times New Roman" w:hAnsi="Times New Roman" w:cs="Times New Roman"/>
          <w:sz w:val="28"/>
          <w:szCs w:val="28"/>
        </w:rPr>
        <w:t xml:space="preserve"> возможность и действительность , необходимость и случайность.</w:t>
      </w:r>
    </w:p>
    <w:p w14:paraId="14B00A69" w14:textId="64DFEBC8" w:rsidR="00B71F6C" w:rsidRPr="00414468" w:rsidRDefault="00B71F6C">
      <w:pPr>
        <w:rPr>
          <w:rFonts w:ascii="Times New Roman" w:hAnsi="Times New Roman" w:cs="Times New Roman"/>
          <w:sz w:val="28"/>
          <w:szCs w:val="28"/>
        </w:rPr>
      </w:pPr>
      <w:r w:rsidRPr="00414468">
        <w:rPr>
          <w:rFonts w:ascii="Times New Roman" w:hAnsi="Times New Roman" w:cs="Times New Roman"/>
          <w:sz w:val="28"/>
          <w:szCs w:val="28"/>
        </w:rPr>
        <w:t xml:space="preserve">Так как категории – это </w:t>
      </w:r>
      <w:proofErr w:type="gramStart"/>
      <w:r w:rsidRPr="00414468">
        <w:rPr>
          <w:rFonts w:ascii="Times New Roman" w:hAnsi="Times New Roman" w:cs="Times New Roman"/>
          <w:sz w:val="28"/>
          <w:szCs w:val="28"/>
        </w:rPr>
        <w:t>понятия ,</w:t>
      </w:r>
      <w:proofErr w:type="gramEnd"/>
      <w:r w:rsidRPr="00414468">
        <w:rPr>
          <w:rFonts w:ascii="Times New Roman" w:hAnsi="Times New Roman" w:cs="Times New Roman"/>
          <w:sz w:val="28"/>
          <w:szCs w:val="28"/>
        </w:rPr>
        <w:t xml:space="preserve"> которые отражают  закономерные связи между процессами и явлениями , то можно очень многое узнать из , так называемой “возможности” . Возможность базируется на </w:t>
      </w:r>
      <w:proofErr w:type="gramStart"/>
      <w:r w:rsidRPr="00414468">
        <w:rPr>
          <w:rFonts w:ascii="Times New Roman" w:hAnsi="Times New Roman" w:cs="Times New Roman"/>
          <w:sz w:val="28"/>
          <w:szCs w:val="28"/>
        </w:rPr>
        <w:t>идее ,</w:t>
      </w:r>
      <w:proofErr w:type="gramEnd"/>
      <w:r w:rsidRPr="00414468">
        <w:rPr>
          <w:rFonts w:ascii="Times New Roman" w:hAnsi="Times New Roman" w:cs="Times New Roman"/>
          <w:sz w:val="28"/>
          <w:szCs w:val="28"/>
        </w:rPr>
        <w:t xml:space="preserve"> идея появляется в голове , что по итогу позволяет перетекать в действительность , а на основании действительности мы в состоянии лицезреть итоговый процесс и подвести итог. Исходя из этого я </w:t>
      </w:r>
      <w:proofErr w:type="gramStart"/>
      <w:r w:rsidRPr="00414468">
        <w:rPr>
          <w:rFonts w:ascii="Times New Roman" w:hAnsi="Times New Roman" w:cs="Times New Roman"/>
          <w:sz w:val="28"/>
          <w:szCs w:val="28"/>
        </w:rPr>
        <w:t>думаю ,</w:t>
      </w:r>
      <w:proofErr w:type="gramEnd"/>
      <w:r w:rsidRPr="00414468">
        <w:rPr>
          <w:rFonts w:ascii="Times New Roman" w:hAnsi="Times New Roman" w:cs="Times New Roman"/>
          <w:sz w:val="28"/>
          <w:szCs w:val="28"/>
        </w:rPr>
        <w:t xml:space="preserve"> что </w:t>
      </w:r>
      <w:r w:rsidR="00414468" w:rsidRPr="00414468">
        <w:rPr>
          <w:rFonts w:ascii="Times New Roman" w:hAnsi="Times New Roman" w:cs="Times New Roman"/>
          <w:sz w:val="28"/>
          <w:szCs w:val="28"/>
        </w:rPr>
        <w:t>в какой бы сфере не применялась эта категория , на её основании можно максимально извлечь необходимые навыки и знания , что по факту имеет максимальный образовательный потенциал.</w:t>
      </w:r>
    </w:p>
    <w:p w14:paraId="7D654C77" w14:textId="32337841" w:rsidR="00414468" w:rsidRPr="00414468" w:rsidRDefault="00414468">
      <w:pPr>
        <w:rPr>
          <w:rFonts w:ascii="Times New Roman" w:hAnsi="Times New Roman" w:cs="Times New Roman"/>
          <w:sz w:val="28"/>
          <w:szCs w:val="28"/>
        </w:rPr>
      </w:pPr>
    </w:p>
    <w:p w14:paraId="7B991560" w14:textId="6D8E7153" w:rsidR="00414468" w:rsidRPr="00414468" w:rsidRDefault="00414468">
      <w:pPr>
        <w:rPr>
          <w:rFonts w:ascii="Times New Roman" w:hAnsi="Times New Roman" w:cs="Times New Roman"/>
          <w:sz w:val="28"/>
          <w:szCs w:val="28"/>
        </w:rPr>
      </w:pPr>
      <w:r w:rsidRPr="00414468">
        <w:rPr>
          <w:rFonts w:ascii="Times New Roman" w:hAnsi="Times New Roman" w:cs="Times New Roman"/>
          <w:sz w:val="28"/>
          <w:szCs w:val="28"/>
        </w:rPr>
        <w:t xml:space="preserve">Необходимость в познании чего-либо – это привычка </w:t>
      </w:r>
      <w:proofErr w:type="gramStart"/>
      <w:r w:rsidRPr="00414468">
        <w:rPr>
          <w:rFonts w:ascii="Times New Roman" w:hAnsi="Times New Roman" w:cs="Times New Roman"/>
          <w:sz w:val="28"/>
          <w:szCs w:val="28"/>
        </w:rPr>
        <w:t>человека ,</w:t>
      </w:r>
      <w:proofErr w:type="gramEnd"/>
      <w:r w:rsidRPr="00414468">
        <w:rPr>
          <w:rFonts w:ascii="Times New Roman" w:hAnsi="Times New Roman" w:cs="Times New Roman"/>
          <w:sz w:val="28"/>
          <w:szCs w:val="28"/>
        </w:rPr>
        <w:t xml:space="preserve"> каждый день человек учится , становится образованнее с каждой минутой. Случайность же может сыграть ключевую роль в образованности человека. Так как случайность возникает исходя из внешних </w:t>
      </w:r>
      <w:proofErr w:type="gramStart"/>
      <w:r w:rsidRPr="00414468">
        <w:rPr>
          <w:rFonts w:ascii="Times New Roman" w:hAnsi="Times New Roman" w:cs="Times New Roman"/>
          <w:sz w:val="28"/>
          <w:szCs w:val="28"/>
        </w:rPr>
        <w:t>факторов ,</w:t>
      </w:r>
      <w:proofErr w:type="gramEnd"/>
      <w:r w:rsidRPr="00414468">
        <w:rPr>
          <w:rFonts w:ascii="Times New Roman" w:hAnsi="Times New Roman" w:cs="Times New Roman"/>
          <w:sz w:val="28"/>
          <w:szCs w:val="28"/>
        </w:rPr>
        <w:t xml:space="preserve"> то какими бы не были эти факторы , так или иначе человек получает определённые знания , навыки , исходя из столкновения с этими факторами.</w:t>
      </w:r>
      <w:bookmarkEnd w:id="0"/>
    </w:p>
    <w:sectPr w:rsidR="00414468" w:rsidRPr="0041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5"/>
    <w:rsid w:val="00414468"/>
    <w:rsid w:val="00B71F6C"/>
    <w:rsid w:val="00E73E05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12F9"/>
  <w15:chartTrackingRefBased/>
  <w15:docId w15:val="{F766CCA7-F1C7-40EB-9AE2-3F690F1D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</dc:creator>
  <cp:keywords/>
  <dc:description/>
  <cp:lastModifiedBy>Artem A</cp:lastModifiedBy>
  <cp:revision>2</cp:revision>
  <dcterms:created xsi:type="dcterms:W3CDTF">2020-03-26T08:42:00Z</dcterms:created>
  <dcterms:modified xsi:type="dcterms:W3CDTF">2020-03-26T09:01:00Z</dcterms:modified>
</cp:coreProperties>
</file>