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459F2CE">
      <w:pPr>
        <w:pStyle w:val="style0"/>
        <w:jc w:val="center"/>
        <w:rPr>
          <w:sz w:val="22"/>
          <w:szCs w:val="22"/>
        </w:rPr>
      </w:pPr>
      <w:bookmarkStart w:id="0" w:name="_GoBack"/>
      <w:bookmarkEnd w:id="0"/>
      <w:r>
        <w:rPr>
          <w:sz w:val="22"/>
          <w:szCs w:val="22"/>
        </w:rPr>
        <w:t>Antusiasme 78 Mahasiswa Mengikuti Seleksi Calon Anggota Pengurus UKM Nuanza Bicara</w:t>
      </w:r>
    </w:p>
    <w:p w14:paraId="6925F136">
      <w:pPr>
        <w:pStyle w:val="style0"/>
        <w:jc w:val="left"/>
        <w:rPr/>
      </w:pPr>
      <w:r>
        <w:rPr/>
        <w:drawing>
          <wp:inline distL="114300" distT="0" distB="0" distR="114300">
            <wp:extent cx="5790958" cy="2911132"/>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5790958" cy="2911132"/>
                    </a:xfrm>
                    <a:prstGeom prst="rect"/>
                  </pic:spPr>
                </pic:pic>
              </a:graphicData>
            </a:graphic>
          </wp:inline>
        </w:drawing>
      </w:r>
    </w:p>
    <w:p w14:paraId="0FBC960F">
      <w:pPr>
        <w:pStyle w:val="style0"/>
        <w:jc w:val="left"/>
        <w:rPr>
          <w:i/>
          <w:iCs/>
          <w:sz w:val="22"/>
          <w:szCs w:val="22"/>
        </w:rPr>
      </w:pPr>
      <w:r>
        <w:rPr>
          <w:i/>
          <w:iCs/>
          <w:sz w:val="22"/>
          <w:szCs w:val="22"/>
          <w:lang w:val="en-US"/>
        </w:rPr>
        <w:t xml:space="preserve">18 September 12.37 Redaktur: Devia Salsa </w:t>
      </w:r>
    </w:p>
    <w:p w14:paraId="7024C91B">
      <w:pPr>
        <w:pStyle w:val="style0"/>
        <w:jc w:val="left"/>
        <w:rPr>
          <w:sz w:val="22"/>
          <w:szCs w:val="22"/>
        </w:rPr>
      </w:pPr>
      <w:r>
        <w:rPr>
          <w:sz w:val="22"/>
          <w:szCs w:val="22"/>
          <w:lang w:val="en-US"/>
        </w:rPr>
        <w:t>TANGERANG SELATAN — Suasana penuh semangat tampak menyelimuti Gedung C Lantai 12 Kampus 2 Viktor Universitas Pamulang (Unpam) pada Kamis, 17 September 2026. Sebanyak 76 mahasiswa antusias berkumpul untuk mengikuti rangkaian tahap seleksi calon anggota pengurus Unit Kegiatan Mahasiswa (UKM) Nuanza Bicara.</w:t>
      </w:r>
    </w:p>
    <w:p w14:paraId="7A810B6E">
      <w:pPr>
        <w:pStyle w:val="style0"/>
        <w:jc w:val="left"/>
        <w:rPr>
          <w:sz w:val="22"/>
          <w:szCs w:val="22"/>
        </w:rPr>
      </w:pPr>
      <w:r>
        <w:rPr>
          <w:sz w:val="22"/>
          <w:szCs w:val="22"/>
          <w:lang w:val="en-US"/>
        </w:rPr>
        <w:t>Menariknya, para peserta seleksi ini didominasi oleh mahasiswa tingkat awal, yang terdiri dari 60% mahasiswa semester 1, 20% mahasiswa semester 2, dan 10% mahasiswa semester 3. Kehadiran mereka mencerminkan tingginya minat mahasiswa untuk mengembangkan kemampuan komunikasi dan organisasi di bawah naungan UKM Nuanza Bicara.</w:t>
      </w:r>
    </w:p>
    <w:p w14:paraId="87ACF2F2">
      <w:pPr>
        <w:pStyle w:val="style0"/>
        <w:jc w:val="left"/>
        <w:rPr>
          <w:sz w:val="22"/>
          <w:szCs w:val="22"/>
        </w:rPr>
      </w:pPr>
      <w:r>
        <w:rPr>
          <w:sz w:val="22"/>
          <w:szCs w:val="22"/>
          <w:lang w:val="en-US"/>
        </w:rPr>
        <w:t>Tepat pukul 09.00 WIB, acara resmi dimulai. Dalam sambutannya, Ketua Umum UKM Nuanza Bicara, Rizwal Setiadi, menyampaikan rasa syukur dan apresiasinya kepada para pendaftar. "Terima kasih atas antusiasmenya, terima kasih sudah memilih UKM Nuanza Bicara di antara banyaknya pilihan UKM di Unpam. Saya berharap di sini kita bisa bertumbuh bersama dan belajar bersama," ungkap Rizwal di hadapan para peserta.</w:t>
      </w:r>
    </w:p>
    <w:p w14:paraId="49794160">
      <w:pPr>
        <w:pStyle w:val="style0"/>
        <w:jc w:val="left"/>
        <w:rPr>
          <w:sz w:val="22"/>
          <w:szCs w:val="22"/>
        </w:rPr>
      </w:pPr>
      <w:r>
        <w:rPr>
          <w:sz w:val="22"/>
          <w:szCs w:val="22"/>
          <w:lang w:val="en-US"/>
        </w:rPr>
        <w:t>Semangat para peserta kemudian semakin berkobar berkat arahan langsung dari Pembina sekaligus Pendiri UKM Nuanza Bicara, Dr. Eka Margianti S, S.S., M.Pd. Di hadapan puluhan kandidat, ia menekankan pentingnya totalitas dan integritas dalam berorganisasi.</w:t>
      </w:r>
    </w:p>
    <w:p w14:paraId="EB14828D">
      <w:pPr>
        <w:pStyle w:val="style0"/>
        <w:jc w:val="left"/>
        <w:rPr>
          <w:sz w:val="22"/>
          <w:szCs w:val="22"/>
        </w:rPr>
      </w:pPr>
      <w:r>
        <w:rPr>
          <w:sz w:val="22"/>
          <w:szCs w:val="22"/>
          <w:lang w:val="en-US"/>
        </w:rPr>
        <w:t>"Kalian semua calon pengurus UKM ini, saya melihat ada potensi di mata kalian. Masa depan UKM ini nantinya ada pada tangan kalian yang terpilih, sehingga saya tekankan bahwa UKM Nuanza Bicara tidak butuh orang yang main-main. Kita mau sosok yang bukan hanya kompeten tapi juga berkomitmen kuat bagi UKM, semangat dan selamat berjuang, bersainglah secara sehat," pesan Dr. Eka memotivasi.</w:t>
      </w:r>
    </w:p>
    <w:p w14:paraId="7CA9CDDB">
      <w:pPr>
        <w:pStyle w:val="style0"/>
        <w:jc w:val="left"/>
        <w:rPr>
          <w:sz w:val="22"/>
          <w:szCs w:val="22"/>
        </w:rPr>
      </w:pPr>
      <w:r>
        <w:rPr>
          <w:sz w:val="22"/>
          <w:szCs w:val="22"/>
          <w:lang w:val="en-US"/>
        </w:rPr>
        <w:t>Usai sesi pembukaan dan pengarahan, agenda inti langsung bergulir. Proses seleksi yang meliputi wawancara dan unjuk minat bakat dilaksanakan secara paralel di tiga ruangan terpisah, yakni Ruang 1052, 1053, dan 1054, guna memastikan penilaian berjalan optimal.</w:t>
      </w:r>
    </w:p>
    <w:p w14:paraId="936FB588">
      <w:pPr>
        <w:pStyle w:val="style0"/>
        <w:jc w:val="left"/>
        <w:rPr>
          <w:sz w:val="22"/>
          <w:szCs w:val="22"/>
        </w:rPr>
      </w:pPr>
      <w:r>
        <w:rPr>
          <w:sz w:val="22"/>
          <w:szCs w:val="22"/>
          <w:lang w:val="en-US"/>
        </w:rPr>
        <w:t>Di tengah jalannya seleksi, kesan mendalam turut dirasakan oleh para peserta. Salah satunya datang dari Dita (22), mahasiswi Sastra Inggris semester 3 yang turut mendaftarkan dirinya. "Pengalaman mengikuti oprec Nuanza Bicara sangat berkesan bagi saya. Meskipun awalnya merasa gugup dan kurang percaya diri, suasana seleksi yang santai dan suportif berhasil membuat saya lebih rileks untuk menunjukkan kemampuan terbaik saya," ujar Dita. Ia juga menambahkan harapannya terhadap organisasi tersebut, "Ke depannya, saya berharap Nuanza Bicara terus berkembang karena kehadiran organisasi ini sangat dibutuhkan mahasiswa sebagai wadah untuk melatih keberanian berbicara di depan umum serta mengoptimalkan potensi diri."</w:t>
      </w:r>
    </w:p>
    <w:p w14:paraId="74B385A4">
      <w:pPr>
        <w:pStyle w:val="style0"/>
        <w:jc w:val="left"/>
        <w:rPr>
          <w:sz w:val="22"/>
          <w:szCs w:val="22"/>
        </w:rPr>
      </w:pPr>
      <w:r>
        <w:rPr>
          <w:sz w:val="22"/>
          <w:szCs w:val="22"/>
          <w:lang w:val="en-US"/>
        </w:rPr>
        <w:t>Setelah melalui rangkaian seleksi yang ketat namun hangat, kegiatan sempat beristirahat sejenak untuk makan siang pada pukul 12.00 hingga 13.00 WIB, sebelum akhirnya dilanjutkan kembali hingga seluruh proses tuntas dan resmi ditutup pada pukul 14.30 WIB.</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424</Words>
  <Characters>2611</Characters>
  <Application>WPS Office</Application>
  <Paragraphs>11</Paragraphs>
  <CharactersWithSpaces>3026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2026-09-18T05:41:34Z</dcterms:created>
  <dc:creator>23124RA7EO</dc:creator>
  <lastModifiedBy>23124RA7EO</lastModifiedBy>
  <dcterms:modified xsi:type="dcterms:W3CDTF">2026-09-18T05:46:11Z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05610c9ae27e4ef7b2f9f2998a386ec8_21</vt:lpwstr>
  </property>
</Properties>
</file>