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FD4EC2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Mudando o tamanho da imagem de fundo do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</w:t>
      </w:r>
      <w:r>
        <w:t>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100% 100%</w:t>
      </w:r>
      <w:r>
        <w:rPr>
          <w:b/>
          <w:bCs/>
          <w:color w:val="FF0000"/>
        </w:rPr>
        <w:t>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>Background attachment e shorthand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attachment: </w:t>
      </w:r>
      <w:r>
        <w:rPr>
          <w:b/>
          <w:bCs/>
          <w:color w:val="FF0000"/>
        </w:rPr>
        <w:t>fixed</w:t>
      </w:r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 xml:space="preserve">Background-size: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>Background attachment</w:t>
      </w:r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>Fazendo todo background em shorthand</w:t>
      </w:r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Image – Position – Repeat – </w:t>
      </w:r>
      <w:r w:rsidRPr="009C709F">
        <w:rPr>
          <w:b/>
          <w:bCs/>
          <w:color w:val="FF0000"/>
          <w:sz w:val="26"/>
          <w:szCs w:val="28"/>
          <w:highlight w:val="yellow"/>
        </w:rPr>
        <w:t>(Size)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Attachment</w:t>
      </w:r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>Ainda não da pra usar o size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Centralização vertical de caixas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margin: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relative;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absolute;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r>
        <w:rPr>
          <w:b/>
          <w:bCs/>
          <w:color w:val="FF0000"/>
        </w:rPr>
        <w:t>Transform: translate (Y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, 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>O valor de px pode ser positivo ou negativo</w:t>
      </w:r>
    </w:p>
    <w:p w14:paraId="2F7E4097" w14:textId="53F1BD3E" w:rsidR="00AE3531" w:rsidRPr="003A4B70" w:rsidRDefault="006C666E" w:rsidP="002D6194">
      <w:r w:rsidRPr="003A4B70">
        <w:t xml:space="preserve">O primeiro valor dita o deslocamento para direita (use negativo para deslocar à esquerda) e o segundo para baixo </w:t>
      </w:r>
      <w:r w:rsidRPr="003A4B70">
        <w:t xml:space="preserve">(use negativo para deslocar </w:t>
      </w:r>
      <w:r w:rsidRPr="003A4B70">
        <w:t>para cima</w:t>
      </w:r>
      <w:r w:rsidRPr="003A4B70">
        <w:t>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 xml:space="preserve">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>)</w:t>
      </w:r>
      <w:r w:rsidRPr="00F5543D">
        <w:rPr>
          <w:b/>
          <w:bCs/>
          <w:color w:val="FF0000"/>
        </w:rPr>
        <w:t>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relative;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absolute;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7D0F5DD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FD4EC2"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03491C">
        <w:rPr>
          <w:b/>
          <w:bCs/>
        </w:rPr>
        <w:t>Ajustes no</w:t>
      </w:r>
      <w:r w:rsidRPr="004F23B3">
        <w:rPr>
          <w:b/>
          <w:bCs/>
        </w:rPr>
        <w:t xml:space="preserve"> </w:t>
      </w:r>
      <w:r w:rsidR="00FD4EC2">
        <w:rPr>
          <w:b/>
          <w:bCs/>
        </w:rPr>
        <w:t>CSS</w:t>
      </w:r>
      <w:bookmarkStart w:id="0" w:name="_GoBack"/>
      <w:bookmarkEnd w:id="0"/>
      <w:r w:rsidRPr="004F23B3">
        <w:rPr>
          <w:b/>
          <w:bCs/>
        </w:rPr>
        <w:t xml:space="preserve"> </w:t>
      </w:r>
      <w:r w:rsidR="0003491C">
        <w:rPr>
          <w:b/>
          <w:bCs/>
        </w:rPr>
        <w:t>do projeto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79F194DA" w:rsidR="004F23B3" w:rsidRDefault="0003491C" w:rsidP="00F06690">
      <w:r>
        <w:t>Desafio 12</w:t>
      </w:r>
    </w:p>
    <w:p w14:paraId="43E87252" w14:textId="77777777" w:rsidR="0003491C" w:rsidRPr="00F06690" w:rsidRDefault="0003491C" w:rsidP="00F06690">
      <w:pPr>
        <w:rPr>
          <w:b/>
          <w:bCs/>
          <w:color w:val="FF0000"/>
          <w:sz w:val="26"/>
          <w:szCs w:val="28"/>
        </w:rPr>
      </w:pPr>
    </w:p>
    <w:sectPr w:rsidR="0003491C" w:rsidRPr="00F06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3491C"/>
    <w:rsid w:val="000512A4"/>
    <w:rsid w:val="00081813"/>
    <w:rsid w:val="00086E31"/>
    <w:rsid w:val="0009760C"/>
    <w:rsid w:val="000B1674"/>
    <w:rsid w:val="000C2C55"/>
    <w:rsid w:val="000D5395"/>
    <w:rsid w:val="00157EBF"/>
    <w:rsid w:val="001948DE"/>
    <w:rsid w:val="001954ED"/>
    <w:rsid w:val="001A0C64"/>
    <w:rsid w:val="001F5A65"/>
    <w:rsid w:val="00207818"/>
    <w:rsid w:val="00216846"/>
    <w:rsid w:val="00226BE0"/>
    <w:rsid w:val="002A6C14"/>
    <w:rsid w:val="002B2FCA"/>
    <w:rsid w:val="002C690B"/>
    <w:rsid w:val="002D6194"/>
    <w:rsid w:val="00301655"/>
    <w:rsid w:val="003A4B70"/>
    <w:rsid w:val="003B1E36"/>
    <w:rsid w:val="003C1686"/>
    <w:rsid w:val="003E59CF"/>
    <w:rsid w:val="00412FB4"/>
    <w:rsid w:val="00481135"/>
    <w:rsid w:val="004D620A"/>
    <w:rsid w:val="004F23B3"/>
    <w:rsid w:val="004F412D"/>
    <w:rsid w:val="005004CF"/>
    <w:rsid w:val="00507EFE"/>
    <w:rsid w:val="00545101"/>
    <w:rsid w:val="005564A0"/>
    <w:rsid w:val="00561D5B"/>
    <w:rsid w:val="005B18D7"/>
    <w:rsid w:val="005C5C98"/>
    <w:rsid w:val="005E6B5F"/>
    <w:rsid w:val="005F2374"/>
    <w:rsid w:val="00636A48"/>
    <w:rsid w:val="0067151F"/>
    <w:rsid w:val="006C0ED2"/>
    <w:rsid w:val="006C666E"/>
    <w:rsid w:val="006C6838"/>
    <w:rsid w:val="006D0F3C"/>
    <w:rsid w:val="00765DEE"/>
    <w:rsid w:val="00786D3F"/>
    <w:rsid w:val="007D0608"/>
    <w:rsid w:val="007D27BE"/>
    <w:rsid w:val="007E7E66"/>
    <w:rsid w:val="00800368"/>
    <w:rsid w:val="008264D5"/>
    <w:rsid w:val="008267BE"/>
    <w:rsid w:val="00845A98"/>
    <w:rsid w:val="008833ED"/>
    <w:rsid w:val="008C36A7"/>
    <w:rsid w:val="008F6A11"/>
    <w:rsid w:val="009307D1"/>
    <w:rsid w:val="009472E7"/>
    <w:rsid w:val="0098504C"/>
    <w:rsid w:val="009C2C1C"/>
    <w:rsid w:val="009C709F"/>
    <w:rsid w:val="00A62EE0"/>
    <w:rsid w:val="00A84D12"/>
    <w:rsid w:val="00AA57E5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16BCF"/>
    <w:rsid w:val="00C17A3A"/>
    <w:rsid w:val="00CA145D"/>
    <w:rsid w:val="00DD6986"/>
    <w:rsid w:val="00DE6F82"/>
    <w:rsid w:val="00E16582"/>
    <w:rsid w:val="00E34AC2"/>
    <w:rsid w:val="00E35158"/>
    <w:rsid w:val="00E36BDD"/>
    <w:rsid w:val="00E423B2"/>
    <w:rsid w:val="00E45EFF"/>
    <w:rsid w:val="00E91473"/>
    <w:rsid w:val="00EB00C3"/>
    <w:rsid w:val="00ED6101"/>
    <w:rsid w:val="00F06690"/>
    <w:rsid w:val="00F4695D"/>
    <w:rsid w:val="00F5543D"/>
    <w:rsid w:val="00FA36DF"/>
    <w:rsid w:val="00FA3961"/>
    <w:rsid w:val="00FA7559"/>
    <w:rsid w:val="00FB0CAD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1067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100</cp:revision>
  <dcterms:created xsi:type="dcterms:W3CDTF">2022-11-15T22:20:00Z</dcterms:created>
  <dcterms:modified xsi:type="dcterms:W3CDTF">2022-11-17T00:27:00Z</dcterms:modified>
</cp:coreProperties>
</file>