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F20133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>Display: Inline Block;</w:t>
      </w:r>
      <w:r>
        <w:t xml:space="preserve"> para divs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Background-image: url (‘caminhodoarquivo.formato’);</w:t>
      </w:r>
    </w:p>
    <w:p w14:paraId="6E2486B9" w14:textId="52A54242" w:rsidR="002A6C14" w:rsidRDefault="00F4695D">
      <w:r>
        <w:t xml:space="preserve">No exercício: </w:t>
      </w:r>
      <w:r w:rsidRPr="00F4695D">
        <w:t>background-image: url('imagens/pattern001.png');</w:t>
      </w:r>
    </w:p>
    <w:p w14:paraId="28EBAEC0" w14:textId="37584576" w:rsidR="00081813" w:rsidRDefault="00081813">
      <w:r>
        <w:lastRenderedPageBreak/>
        <w:t>Pode ser com a url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Background-repeat: no-repeat;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r w:rsidR="000512A4" w:rsidRPr="000512A4">
        <w:rPr>
          <w:b/>
          <w:bCs/>
          <w:color w:val="FF0000"/>
        </w:rPr>
        <w:t>repeat-x</w:t>
      </w:r>
      <w:r w:rsidR="000512A4">
        <w:t xml:space="preserve"> ou </w:t>
      </w:r>
      <w:r w:rsidR="000512A4" w:rsidRPr="000512A4">
        <w:rPr>
          <w:b/>
          <w:bCs/>
          <w:color w:val="FF0000"/>
        </w:rPr>
        <w:t>repeat-y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background-size: Y</w:t>
      </w:r>
      <w:r w:rsidRPr="00B85B92">
        <w:rPr>
          <w:b/>
          <w:bCs/>
          <w:color w:val="FF0000"/>
          <w:highlight w:val="yellow"/>
        </w:rPr>
        <w:t>px</w:t>
      </w:r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(left, right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(viewport) use:</w:t>
      </w:r>
      <w:r w:rsidR="005E6B5F">
        <w:t xml:space="preserve"> Geralmente no </w:t>
      </w:r>
      <w:r w:rsidR="005E6B5F" w:rsidRPr="005E6B5F">
        <w:rPr>
          <w:b/>
          <w:bCs/>
        </w:rPr>
        <w:t>body {</w:t>
      </w:r>
    </w:p>
    <w:p w14:paraId="4B476403" w14:textId="6AC2F90A" w:rsidR="0098504C" w:rsidRDefault="0098504C">
      <w:pPr>
        <w:rPr>
          <w:b/>
          <w:bCs/>
          <w:color w:val="FF0000"/>
        </w:rPr>
      </w:pPr>
      <w:r>
        <w:rPr>
          <w:b/>
          <w:bCs/>
          <w:color w:val="FF0000"/>
        </w:rPr>
        <w:t>Heigh: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Mudando o tamanho da imagem de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>centraliza a imagem de fundo no body {</w:t>
      </w:r>
    </w:p>
    <w:p w14:paraId="42756941" w14:textId="08CC2A25" w:rsidR="00FA36DF" w:rsidRDefault="00FA36DF">
      <w:pPr>
        <w:rPr>
          <w:b/>
          <w:bCs/>
          <w:color w:val="FF0000"/>
        </w:rPr>
      </w:pPr>
      <w:r>
        <w:rPr>
          <w:b/>
          <w:bCs/>
          <w:color w:val="FF0000"/>
        </w:rPr>
        <w:t>Heigh: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 xml:space="preserve">Background-size: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contain;</w:t>
      </w:r>
      <w:r w:rsidRPr="00FA36DF">
        <w:t xml:space="preserve"> </w:t>
      </w:r>
      <w:r>
        <w:sym w:font="Wingdings" w:char="F0E0"/>
      </w:r>
      <w:r>
        <w:t xml:space="preserve"> 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100% 100%;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>Background attachment e shorthand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attachment: </w:t>
      </w:r>
      <w:r>
        <w:rPr>
          <w:b/>
          <w:bCs/>
          <w:color w:val="FF0000"/>
        </w:rPr>
        <w:t>fixed</w:t>
      </w:r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 xml:space="preserve">Background-size: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>Background attachment: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>Fazendo todo background em shorthand</w:t>
      </w:r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Image – Position – Repeat – </w:t>
      </w:r>
      <w:r w:rsidRPr="009C709F">
        <w:rPr>
          <w:b/>
          <w:bCs/>
          <w:color w:val="FF0000"/>
          <w:sz w:val="26"/>
          <w:szCs w:val="28"/>
          <w:highlight w:val="yellow"/>
        </w:rPr>
        <w:t>(Size)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Attachment</w:t>
      </w:r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>Ainda não da pra usar o size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Centralização vertical de caixas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margin: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relative;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absolute;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r>
        <w:rPr>
          <w:b/>
          <w:bCs/>
          <w:color w:val="FF0000"/>
        </w:rPr>
        <w:t>Transform: translate (Y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, 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>O valor de px pode ser positivo ou negativo</w:t>
      </w:r>
    </w:p>
    <w:p w14:paraId="2F7E4097" w14:textId="53F1BD3E" w:rsidR="00AE3531" w:rsidRPr="003A4B70" w:rsidRDefault="006C666E" w:rsidP="002D6194">
      <w:r w:rsidRPr="003A4B70">
        <w:t>O primeiro valor dita o deslocamento para direita (use negativo para deslocar à esquerda) e o segundo para baixo (use negativo para deslocar para cima)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relative;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absolute;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{font-size: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r w:rsidRPr="006A31FB">
        <w:rPr>
          <w:b/>
          <w:bCs/>
          <w:color w:val="FF0000"/>
        </w:rPr>
        <w:t xml:space="preserve">section {font-size: </w:t>
      </w:r>
      <w:r w:rsidR="00FA3ECC">
        <w:rPr>
          <w:b/>
          <w:bCs/>
          <w:color w:val="FF0000"/>
        </w:rPr>
        <w:t>3</w:t>
      </w:r>
      <w:r w:rsidRPr="006A31FB">
        <w:rPr>
          <w:b/>
          <w:bCs/>
          <w:color w:val="FF0000"/>
        </w:rPr>
        <w:t>.5vw;</w:t>
      </w:r>
    </w:p>
    <w:p w14:paraId="4ED21D61" w14:textId="4E0FD3F0" w:rsidR="006A31FB" w:rsidRDefault="006A31FB" w:rsidP="006A31FB">
      <w:r>
        <w:t xml:space="preserve">Ele fez </w:t>
      </w:r>
      <w:r w:rsidRPr="006A31FB">
        <w:rPr>
          <w:b/>
          <w:bCs/>
          <w:color w:val="FF0000"/>
        </w:rPr>
        <w:t>section.imagem &gt; p {display: inline-block;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5042752E" w14:textId="20963B22" w:rsidR="00842E43" w:rsidRDefault="00842E43" w:rsidP="006A31FB"/>
    <w:p w14:paraId="19B02409" w14:textId="4AAA2713" w:rsidR="00842E43" w:rsidRDefault="00842E43" w:rsidP="00842E4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com efeito Parallax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3E673D86" w14:textId="30A879D6" w:rsidR="00842E43" w:rsidRDefault="006E7B7A" w:rsidP="006E7B7A">
      <w:r>
        <w:t xml:space="preserve">Ele adicionou </w:t>
      </w:r>
      <w:r w:rsidRPr="006E7B7A">
        <w:rPr>
          <w:b/>
          <w:bCs/>
          <w:color w:val="FF0000"/>
        </w:rPr>
        <w:t>section &gt; p {padding-bottom: 2em;</w:t>
      </w:r>
      <w:r>
        <w:t xml:space="preserve"> </w:t>
      </w:r>
      <w:r>
        <w:sym w:font="Wingdings" w:char="F0E0"/>
      </w:r>
      <w:r>
        <w:t xml:space="preserve"> não deixar as estrofes juntas</w:t>
      </w:r>
    </w:p>
    <w:p w14:paraId="43E87252" w14:textId="1C5FB076" w:rsidR="0003491C" w:rsidRDefault="003342F9" w:rsidP="00F06690">
      <w:r>
        <w:t>Ele também adicionou ID nas class de imagem.</w:t>
      </w:r>
    </w:p>
    <w:p w14:paraId="1E016587" w14:textId="1B1F8849" w:rsidR="00864537" w:rsidRDefault="00864537" w:rsidP="00F06690">
      <w:r>
        <w:t xml:space="preserve">Usa </w:t>
      </w:r>
      <w:r w:rsidRPr="006104B1">
        <w:rPr>
          <w:b/>
          <w:bCs/>
          <w:color w:val="FF0000"/>
        </w:rPr>
        <w:t>bg attachment: fixed e backgroun</w:t>
      </w:r>
      <w:r w:rsidR="006104B1" w:rsidRPr="006104B1">
        <w:rPr>
          <w:b/>
          <w:bCs/>
          <w:color w:val="FF0000"/>
        </w:rPr>
        <w:t>d-size: cover</w:t>
      </w:r>
      <w:r w:rsidR="006104B1">
        <w:t>.</w:t>
      </w:r>
    </w:p>
    <w:p w14:paraId="160F3E8C" w14:textId="77777777" w:rsidR="00E82D24" w:rsidRDefault="00E82D24" w:rsidP="00E82D24">
      <w:r>
        <w:t>XXXXXXXXXXXXXXXXXXXXXXXXXXXXXXXXXXXXXXXXXXXXXXXXXXXXXXXXXXXXXXXXX</w:t>
      </w:r>
    </w:p>
    <w:p w14:paraId="61DF4604" w14:textId="5F3BC524" w:rsidR="00E82D24" w:rsidRDefault="00E82D24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175139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175139">
        <w:rPr>
          <w:b/>
          <w:bCs/>
        </w:rPr>
        <w:t>Sua primeira tabela</w:t>
      </w:r>
      <w:r w:rsidR="00D8611C" w:rsidRPr="00D8611C">
        <w:rPr>
          <w:b/>
          <w:bCs/>
        </w:rPr>
        <w:t xml:space="preserve"> em HTML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3BC075A" w14:textId="1180EEBF" w:rsidR="006104B1" w:rsidRDefault="005B52B8" w:rsidP="00E82D24">
      <w:r>
        <w:t>Ex023 – tabela001</w:t>
      </w:r>
    </w:p>
    <w:p w14:paraId="48B6E8C4" w14:textId="06AADA1F" w:rsidR="001A5195" w:rsidRDefault="001A5195" w:rsidP="00E82D24">
      <w:r>
        <w:t xml:space="preserve">Use </w:t>
      </w:r>
      <w:r w:rsidRPr="001A5195">
        <w:rPr>
          <w:b/>
          <w:bCs/>
        </w:rPr>
        <w:t>&lt;table&gt;</w:t>
      </w:r>
      <w:r>
        <w:t xml:space="preserve"> para criar a tabela</w:t>
      </w:r>
    </w:p>
    <w:p w14:paraId="637E8112" w14:textId="236979D5" w:rsidR="001A5195" w:rsidRPr="00CF019A" w:rsidRDefault="005B5B88" w:rsidP="00CF019A">
      <w:pPr>
        <w:jc w:val="center"/>
        <w:rPr>
          <w:b/>
          <w:bCs/>
          <w:sz w:val="26"/>
          <w:szCs w:val="28"/>
        </w:rPr>
      </w:pPr>
      <w:r w:rsidRPr="00CF019A">
        <w:rPr>
          <w:b/>
          <w:bCs/>
          <w:sz w:val="26"/>
          <w:szCs w:val="28"/>
          <w:highlight w:val="yellow"/>
        </w:rPr>
        <w:t>Hierarquia de tabelas simples:</w:t>
      </w:r>
    </w:p>
    <w:p w14:paraId="20739488" w14:textId="0BF2A6BE" w:rsidR="005B5B88" w:rsidRDefault="00A75E58" w:rsidP="00E82D24">
      <w:r>
        <w:rPr>
          <w:b/>
          <w:bCs/>
        </w:rPr>
        <w:t>&lt;</w:t>
      </w:r>
      <w:r w:rsidR="005B5B88" w:rsidRPr="005B5B88">
        <w:rPr>
          <w:b/>
          <w:bCs/>
        </w:rPr>
        <w:t>Table</w:t>
      </w:r>
      <w:r>
        <w:rPr>
          <w:b/>
          <w:bCs/>
        </w:rPr>
        <w:t>&gt;</w:t>
      </w:r>
      <w:r w:rsidR="005B5B88">
        <w:t xml:space="preserve"> = tabela</w:t>
      </w:r>
    </w:p>
    <w:p w14:paraId="4E0682A9" w14:textId="08AE9DD8" w:rsidR="005B5B88" w:rsidRDefault="005B5B88" w:rsidP="00E82D24">
      <w:r>
        <w:tab/>
      </w:r>
      <w:r w:rsidRPr="005B5B88">
        <w:rPr>
          <w:b/>
          <w:bCs/>
        </w:rPr>
        <w:t>Table row</w:t>
      </w:r>
      <w:r>
        <w:t xml:space="preserve"> </w:t>
      </w:r>
      <w:r w:rsidR="00A75E58" w:rsidRPr="00A75E58">
        <w:rPr>
          <w:b/>
          <w:bCs/>
        </w:rPr>
        <w:t>&lt;tr&gt;</w:t>
      </w:r>
      <w:r w:rsidR="00A75E58">
        <w:t xml:space="preserve"> </w:t>
      </w:r>
      <w:r>
        <w:t>= linha de tabela</w:t>
      </w:r>
    </w:p>
    <w:p w14:paraId="19165DE4" w14:textId="5F4BB3EF" w:rsidR="005B5B88" w:rsidRDefault="005B5B88" w:rsidP="00E82D24">
      <w:r>
        <w:t xml:space="preserve">               </w:t>
      </w:r>
      <w:r>
        <w:tab/>
      </w:r>
      <w:r w:rsidRPr="005B5B88">
        <w:rPr>
          <w:b/>
          <w:bCs/>
        </w:rPr>
        <w:t>Table header</w:t>
      </w:r>
      <w:r w:rsidR="00FC5A27">
        <w:rPr>
          <w:b/>
          <w:bCs/>
        </w:rPr>
        <w:t xml:space="preserve"> &lt;th&gt;</w:t>
      </w:r>
      <w:r>
        <w:t xml:space="preserve"> = Cabeçalho de tabela</w:t>
      </w:r>
    </w:p>
    <w:p w14:paraId="39618F3B" w14:textId="3074A4C4" w:rsidR="005B5B88" w:rsidRDefault="005B5B88" w:rsidP="00E82D24">
      <w:r>
        <w:t xml:space="preserve">                              </w:t>
      </w:r>
      <w:r w:rsidRPr="005B5B88">
        <w:rPr>
          <w:b/>
          <w:bCs/>
        </w:rPr>
        <w:t>Table data</w:t>
      </w:r>
      <w:r>
        <w:t xml:space="preserve"> </w:t>
      </w:r>
      <w:r w:rsidR="00A75E58" w:rsidRPr="00A75E58">
        <w:rPr>
          <w:b/>
          <w:bCs/>
        </w:rPr>
        <w:t>&lt;td&gt;</w:t>
      </w:r>
      <w:r w:rsidR="00A75E58">
        <w:t xml:space="preserve"> </w:t>
      </w:r>
      <w:r>
        <w:t>= Dado de tabela</w:t>
      </w:r>
    </w:p>
    <w:p w14:paraId="7498A1DE" w14:textId="3DDDE636" w:rsidR="00CF019A" w:rsidRDefault="00CF019A" w:rsidP="00E82D24"/>
    <w:p w14:paraId="04D56AC8" w14:textId="5E1533C8" w:rsidR="00A75E58" w:rsidRDefault="00A75E58" w:rsidP="00E82D24">
      <w:r>
        <w:t>O fechamento das tags &lt;td&gt; e &lt;tr&gt; são opcionais.</w:t>
      </w:r>
    </w:p>
    <w:p w14:paraId="6E7061CF" w14:textId="4C3B0FA0" w:rsidR="00A75E58" w:rsidRDefault="00102372" w:rsidP="00E82D24">
      <w:r>
        <w:t>Cuidado com a hierarquia dos elementos pois os dados próximos as tags da tabela ficarão bagunçados</w:t>
      </w:r>
    </w:p>
    <w:p w14:paraId="10D337D5" w14:textId="34B4902E" w:rsidR="00102372" w:rsidRDefault="001B25D4" w:rsidP="00E82D24">
      <w:r>
        <w:t xml:space="preserve">Crie na </w:t>
      </w:r>
      <w:r w:rsidRPr="001B25D4">
        <w:rPr>
          <w:b/>
          <w:bCs/>
          <w:color w:val="FF0000"/>
        </w:rPr>
        <w:t>table {border-collapse: collapse;</w:t>
      </w:r>
      <w:r>
        <w:t xml:space="preserve"> </w:t>
      </w:r>
      <w:r>
        <w:sym w:font="Wingdings" w:char="F0E0"/>
      </w:r>
      <w:r>
        <w:t xml:space="preserve"> Juntar as linhas das bordas da tabela</w:t>
      </w:r>
    </w:p>
    <w:p w14:paraId="0E0C143F" w14:textId="6FF69C0D" w:rsidR="001B25D4" w:rsidRDefault="001B25D4" w:rsidP="00E82D24">
      <w:r>
        <w:t xml:space="preserve">                            </w:t>
      </w:r>
      <w:r w:rsidRPr="001B25D4">
        <w:rPr>
          <w:b/>
          <w:bCs/>
          <w:color w:val="FF0000"/>
        </w:rPr>
        <w:t>Border</w:t>
      </w:r>
      <w:r>
        <w:t xml:space="preserve">; </w:t>
      </w:r>
      <w:r w:rsidRPr="001B25D4">
        <w:rPr>
          <w:b/>
          <w:bCs/>
          <w:color w:val="FF0000"/>
        </w:rPr>
        <w:t>widht;</w:t>
      </w:r>
      <w:r>
        <w:t xml:space="preserve"> </w:t>
      </w:r>
      <w:r w:rsidR="005C1F87" w:rsidRPr="005C1F87">
        <w:rPr>
          <w:b/>
          <w:bCs/>
          <w:color w:val="FF0000"/>
        </w:rPr>
        <w:t>height;</w:t>
      </w:r>
      <w:r w:rsidR="005C1F87">
        <w:t xml:space="preserve"> </w:t>
      </w:r>
      <w:r>
        <w:sym w:font="Wingdings" w:char="F0E0"/>
      </w:r>
      <w:r>
        <w:t xml:space="preserve"> para dar uma largura</w:t>
      </w:r>
      <w:r w:rsidR="005C1F87">
        <w:t xml:space="preserve"> + comprimento</w:t>
      </w:r>
      <w:r>
        <w:t xml:space="preserve"> a tabela e borda para ela.</w:t>
      </w:r>
    </w:p>
    <w:p w14:paraId="65AB7124" w14:textId="07525DDA" w:rsidR="00DD3D75" w:rsidRDefault="00DD3D75" w:rsidP="00E82D24"/>
    <w:p w14:paraId="7DE729D7" w14:textId="41BB1C38" w:rsidR="00DD3D75" w:rsidRDefault="00DD3D75" w:rsidP="00E82D24">
      <w:r>
        <w:t xml:space="preserve">Crie na </w:t>
      </w:r>
      <w:r w:rsidRPr="00DD3D75">
        <w:rPr>
          <w:b/>
          <w:bCs/>
          <w:color w:val="FF0000"/>
        </w:rPr>
        <w:t>td {border: Ypx solid;</w:t>
      </w:r>
      <w:r>
        <w:t xml:space="preserve"> </w:t>
      </w:r>
      <w:r>
        <w:sym w:font="Wingdings" w:char="F0E0"/>
      </w:r>
      <w:r>
        <w:t xml:space="preserve"> para criar borda entre as células da tabela</w:t>
      </w:r>
    </w:p>
    <w:p w14:paraId="42366576" w14:textId="2EB5B790" w:rsidR="00DD3D75" w:rsidRDefault="00DD3D75" w:rsidP="00E82D24">
      <w:pPr>
        <w:rPr>
          <w:b/>
          <w:bCs/>
          <w:color w:val="FF0000"/>
        </w:rPr>
      </w:pPr>
      <w:r>
        <w:t xml:space="preserve">                      </w:t>
      </w:r>
      <w:r w:rsidRPr="00DD3D75">
        <w:rPr>
          <w:b/>
          <w:bCs/>
          <w:color w:val="FF0000"/>
        </w:rPr>
        <w:t>Padding;</w:t>
      </w:r>
    </w:p>
    <w:p w14:paraId="0C4FCD22" w14:textId="6C7D3F35" w:rsidR="00DD3D75" w:rsidRDefault="00DD3D75" w:rsidP="00E82D24">
      <w:pPr>
        <w:rPr>
          <w:b/>
          <w:bCs/>
          <w:color w:val="FF0000"/>
        </w:rPr>
      </w:pPr>
    </w:p>
    <w:p w14:paraId="4A8B9420" w14:textId="32E72D99" w:rsidR="00424C76" w:rsidRPr="00424C76" w:rsidRDefault="00424C76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Alinhando o conteúdo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511C71B2" w14:textId="77777777" w:rsidR="001E6A4D" w:rsidRDefault="001E6A4D" w:rsidP="001E6A4D">
      <w:r>
        <w:t>Ex023 – tabela001</w:t>
      </w:r>
    </w:p>
    <w:p w14:paraId="78BDEEB7" w14:textId="1C620288" w:rsidR="00DD3D75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horizontal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X):</w:t>
      </w:r>
    </w:p>
    <w:p w14:paraId="254D4A36" w14:textId="07F975DD" w:rsidR="00E97611" w:rsidRPr="00A9334B" w:rsidRDefault="00E97611" w:rsidP="00E82D24">
      <w:pPr>
        <w:rPr>
          <w:b/>
          <w:bCs/>
          <w:color w:val="FF0000"/>
        </w:rPr>
      </w:pPr>
      <w:r w:rsidRPr="00A9334B">
        <w:rPr>
          <w:b/>
          <w:bCs/>
          <w:color w:val="FF0000"/>
        </w:rPr>
        <w:t>Td {text-align: center;</w:t>
      </w:r>
    </w:p>
    <w:p w14:paraId="2EDAF71B" w14:textId="29F00025" w:rsidR="00CF019A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vertical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Y):</w:t>
      </w:r>
    </w:p>
    <w:p w14:paraId="5A70FB03" w14:textId="442F66A3" w:rsidR="00E97611" w:rsidRDefault="00E97611" w:rsidP="00E97611">
      <w:pPr>
        <w:rPr>
          <w:b/>
          <w:bCs/>
          <w:color w:val="FF0000"/>
        </w:rPr>
      </w:pPr>
      <w:r w:rsidRPr="00A9334B">
        <w:rPr>
          <w:b/>
          <w:bCs/>
          <w:color w:val="FF0000"/>
        </w:rPr>
        <w:t>Td {vertical-align: top ou bottom</w:t>
      </w:r>
      <w:r w:rsidR="00361B14" w:rsidRPr="00A9334B">
        <w:rPr>
          <w:b/>
          <w:bCs/>
          <w:color w:val="FF0000"/>
        </w:rPr>
        <w:t xml:space="preserve"> ou middle</w:t>
      </w:r>
      <w:r w:rsidRPr="00A9334B">
        <w:rPr>
          <w:b/>
          <w:bCs/>
          <w:color w:val="FF0000"/>
        </w:rPr>
        <w:t>;</w:t>
      </w:r>
    </w:p>
    <w:p w14:paraId="6981555A" w14:textId="21B44B3E" w:rsidR="00A9334B" w:rsidRDefault="00A9334B" w:rsidP="00E97611">
      <w:pPr>
        <w:rPr>
          <w:b/>
          <w:bCs/>
          <w:color w:val="FF0000"/>
        </w:rPr>
      </w:pPr>
    </w:p>
    <w:p w14:paraId="3FE215AF" w14:textId="6BFA42EE" w:rsidR="00A9334B" w:rsidRPr="00424C76" w:rsidRDefault="00A9334B" w:rsidP="00A9334B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Aprendendo a trabalhar com tabelas grandes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767E2986" w14:textId="3C13C6C4" w:rsidR="00FC5A27" w:rsidRDefault="00FC5A27" w:rsidP="00E82D24">
      <w:r>
        <w:t>Ex 023 --&gt; tabela002.html</w:t>
      </w:r>
    </w:p>
    <w:p w14:paraId="2C4F8FAC" w14:textId="4ED5ADED" w:rsidR="001A5195" w:rsidRDefault="00626688" w:rsidP="00E82D24">
      <w:r>
        <w:t>Anatomia para tabelas grandes:</w:t>
      </w:r>
    </w:p>
    <w:p w14:paraId="33491358" w14:textId="7A237562" w:rsid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>TABLE</w:t>
      </w:r>
    </w:p>
    <w:p w14:paraId="3D5B22F1" w14:textId="05B2AF7F" w:rsidR="00E3486A" w:rsidRPr="00626688" w:rsidRDefault="00E3486A" w:rsidP="00E82D24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CAPTION </w:t>
      </w:r>
      <w:r w:rsidRPr="00E3486A">
        <w:sym w:font="Wingdings" w:char="F0E0"/>
      </w:r>
      <w:r w:rsidRPr="00E3486A">
        <w:t xml:space="preserve"> É a legenda </w:t>
      </w:r>
      <w:r w:rsidR="002B36B6">
        <w:t xml:space="preserve">superior </w:t>
      </w:r>
      <w:r w:rsidRPr="00E3486A">
        <w:t>da tabela</w:t>
      </w:r>
    </w:p>
    <w:p w14:paraId="06494640" w14:textId="7456AB32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THEAD</w:t>
      </w:r>
    </w:p>
    <w:p w14:paraId="3BF28FCE" w14:textId="42BAB078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2AC3DBEB" w14:textId="467FF81D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TBODY</w:t>
      </w:r>
    </w:p>
    <w:p w14:paraId="365E5072" w14:textId="5B40EC12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0E66DEDA" w14:textId="64AD5364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TFOOT</w:t>
      </w:r>
      <w:r w:rsidRPr="00626688">
        <w:rPr>
          <w:b/>
          <w:bCs/>
          <w:color w:val="FF0000"/>
        </w:rPr>
        <w:tab/>
      </w:r>
    </w:p>
    <w:p w14:paraId="68650FE6" w14:textId="081FCBF7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4358BC6A" w14:textId="3E4114C9" w:rsidR="00626688" w:rsidRDefault="00626688" w:rsidP="00E82D24"/>
    <w:p w14:paraId="78995B42" w14:textId="10C5E3FF" w:rsidR="00A14955" w:rsidRPr="00424C76" w:rsidRDefault="00A14955" w:rsidP="00A14955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Caption e Escopo de títulos em tabelas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3B4CCEB2" w14:textId="77777777" w:rsidR="00A14955" w:rsidRDefault="00A14955" w:rsidP="00A14955">
      <w:r>
        <w:t>Ex 023 --&gt; tabela002.html</w:t>
      </w:r>
    </w:p>
    <w:p w14:paraId="61C73A89" w14:textId="7C713927" w:rsidR="00626688" w:rsidRDefault="00A14955" w:rsidP="00A14955">
      <w:r>
        <w:t>A</w:t>
      </w:r>
      <w:r w:rsidR="002B36B6">
        <w:t xml:space="preserve">dicione o parâmetro </w:t>
      </w:r>
      <w:r w:rsidR="002B36B6" w:rsidRPr="002B36B6">
        <w:rPr>
          <w:b/>
          <w:bCs/>
          <w:color w:val="FF0000"/>
        </w:rPr>
        <w:t>scope:</w:t>
      </w:r>
      <w:r w:rsidR="002B36B6">
        <w:t xml:space="preserve"> no </w:t>
      </w:r>
      <w:r w:rsidR="002B36B6" w:rsidRPr="002B36B6">
        <w:rPr>
          <w:b/>
          <w:bCs/>
        </w:rPr>
        <w:t>&lt;th&gt;</w:t>
      </w:r>
      <w:r w:rsidR="002B36B6">
        <w:t>, use:</w:t>
      </w:r>
    </w:p>
    <w:p w14:paraId="6111401B" w14:textId="4AEE59CA" w:rsidR="002B36B6" w:rsidRDefault="002B36B6" w:rsidP="00A14955">
      <w:r w:rsidRPr="002B36B6">
        <w:rPr>
          <w:b/>
          <w:bCs/>
          <w:color w:val="FF0000"/>
        </w:rPr>
        <w:t>Scope: col</w:t>
      </w:r>
      <w:r>
        <w:t xml:space="preserve"> </w:t>
      </w:r>
      <w:r>
        <w:sym w:font="Wingdings" w:char="F0E0"/>
      </w:r>
      <w:r w:rsidR="000220F7">
        <w:t xml:space="preserve"> Quando o título for da coluna inteira.</w:t>
      </w:r>
    </w:p>
    <w:p w14:paraId="681331A0" w14:textId="7BBD205E" w:rsidR="002B36B6" w:rsidRDefault="002B36B6" w:rsidP="00A14955">
      <w:r w:rsidRPr="002B36B6">
        <w:rPr>
          <w:b/>
          <w:bCs/>
          <w:color w:val="FF0000"/>
        </w:rPr>
        <w:t>Scope: colgroup</w:t>
      </w:r>
      <w:r>
        <w:t xml:space="preserve"> </w:t>
      </w:r>
      <w:r>
        <w:sym w:font="Wingdings" w:char="F0E0"/>
      </w:r>
    </w:p>
    <w:p w14:paraId="1EAA2B2B" w14:textId="4DA29EC5" w:rsidR="00686FEC" w:rsidRDefault="00686FEC" w:rsidP="00686FEC">
      <w:r w:rsidRPr="002B36B6">
        <w:rPr>
          <w:b/>
          <w:bCs/>
          <w:color w:val="FF0000"/>
        </w:rPr>
        <w:t xml:space="preserve">Scope: </w:t>
      </w:r>
      <w:r>
        <w:rPr>
          <w:b/>
          <w:bCs/>
          <w:color w:val="FF0000"/>
        </w:rPr>
        <w:t>row</w:t>
      </w:r>
      <w:r>
        <w:t xml:space="preserve"> </w:t>
      </w:r>
      <w:r>
        <w:sym w:font="Wingdings" w:char="F0E0"/>
      </w:r>
      <w:r>
        <w:t xml:space="preserve"> Quando o título for da </w:t>
      </w:r>
      <w:r>
        <w:t>linha (Ex o do footer)</w:t>
      </w:r>
    </w:p>
    <w:p w14:paraId="0146E332" w14:textId="2E7EA2A4" w:rsidR="00686FEC" w:rsidRDefault="00686FEC" w:rsidP="00686FEC">
      <w:r w:rsidRPr="002B36B6">
        <w:rPr>
          <w:b/>
          <w:bCs/>
          <w:color w:val="FF0000"/>
        </w:rPr>
        <w:t xml:space="preserve">Scope: </w:t>
      </w:r>
      <w:r>
        <w:rPr>
          <w:b/>
          <w:bCs/>
          <w:color w:val="FF0000"/>
        </w:rPr>
        <w:t>row</w:t>
      </w:r>
      <w:r w:rsidRPr="002B36B6">
        <w:rPr>
          <w:b/>
          <w:bCs/>
          <w:color w:val="FF0000"/>
        </w:rPr>
        <w:t>group</w:t>
      </w:r>
      <w:r>
        <w:t xml:space="preserve"> </w:t>
      </w:r>
      <w:r>
        <w:sym w:font="Wingdings" w:char="F0E0"/>
      </w:r>
    </w:p>
    <w:p w14:paraId="218FA498" w14:textId="77777777" w:rsidR="00686FEC" w:rsidRDefault="00686FEC" w:rsidP="00A14955"/>
    <w:p w14:paraId="2A47E8F0" w14:textId="61414887" w:rsidR="00686FEC" w:rsidRPr="00424C76" w:rsidRDefault="00686FEC" w:rsidP="00686FEC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Efeito zebrado</w:t>
      </w:r>
      <w:r>
        <w:rPr>
          <w:b/>
          <w:bCs/>
        </w:rPr>
        <w:t xml:space="preserve">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1F0A3C76" w14:textId="77777777" w:rsidR="00686FEC" w:rsidRDefault="00686FEC" w:rsidP="00686FEC">
      <w:r>
        <w:t>Ex 023 --&gt; tabela002.html</w:t>
      </w:r>
    </w:p>
    <w:p w14:paraId="0D3B2713" w14:textId="55808C09" w:rsidR="00686FEC" w:rsidRDefault="00686FEC" w:rsidP="00686FEC">
      <w:r>
        <w:t>A</w:t>
      </w:r>
      <w:r w:rsidR="00622EF1">
        <w:t>juda na distinção entre linhas quando a tabela é muito grande</w:t>
      </w:r>
    </w:p>
    <w:p w14:paraId="0189FC93" w14:textId="66F096D1" w:rsidR="00CF2CAB" w:rsidRDefault="00CF2CAB" w:rsidP="00CF2CAB">
      <w:r>
        <w:t>tbody &gt; tr</w:t>
      </w:r>
      <w:r w:rsidRPr="00CF2CAB">
        <w:rPr>
          <w:b/>
          <w:bCs/>
          <w:color w:val="FF0000"/>
        </w:rPr>
        <w:t>:nth-child(2n)</w:t>
      </w:r>
      <w:r>
        <w:t xml:space="preserve"> {background-color: lightgray;</w:t>
      </w:r>
    </w:p>
    <w:p w14:paraId="36D6B3CE" w14:textId="0933E606" w:rsidR="004641A0" w:rsidRDefault="004641A0" w:rsidP="00CF2CAB">
      <w:r>
        <w:lastRenderedPageBreak/>
        <w:t xml:space="preserve">pode usar </w:t>
      </w:r>
      <w:r w:rsidRPr="00CF2CAB">
        <w:rPr>
          <w:b/>
          <w:bCs/>
          <w:color w:val="FF0000"/>
        </w:rPr>
        <w:t>:nth-child(</w:t>
      </w:r>
      <w:r>
        <w:rPr>
          <w:b/>
          <w:bCs/>
          <w:color w:val="FF0000"/>
        </w:rPr>
        <w:t>odd</w:t>
      </w:r>
      <w:r w:rsidRPr="00CF2CAB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641A0">
        <w:sym w:font="Wingdings" w:char="F0E0"/>
      </w:r>
      <w:r w:rsidRPr="004641A0">
        <w:t xml:space="preserve"> Para números ímpares</w:t>
      </w:r>
    </w:p>
    <w:p w14:paraId="1900E234" w14:textId="5D6FEAD2" w:rsidR="00D66C7A" w:rsidRDefault="00D66C7A" w:rsidP="00D66C7A">
      <w:r>
        <w:t xml:space="preserve">pode usar </w:t>
      </w:r>
      <w:r w:rsidRPr="00CF2CAB">
        <w:rPr>
          <w:b/>
          <w:bCs/>
          <w:color w:val="FF0000"/>
        </w:rPr>
        <w:t>:nth-child(</w:t>
      </w:r>
      <w:r>
        <w:rPr>
          <w:b/>
          <w:bCs/>
          <w:color w:val="FF0000"/>
        </w:rPr>
        <w:t>even</w:t>
      </w:r>
      <w:r w:rsidRPr="00CF2CAB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641A0">
        <w:sym w:font="Wingdings" w:char="F0E0"/>
      </w:r>
      <w:r w:rsidRPr="004641A0">
        <w:t xml:space="preserve"> Para números </w:t>
      </w:r>
      <w:r>
        <w:t>pares</w:t>
      </w:r>
    </w:p>
    <w:p w14:paraId="29905F38" w14:textId="22A1B486" w:rsidR="00D71506" w:rsidRDefault="00D71506" w:rsidP="00D66C7A"/>
    <w:p w14:paraId="330A0641" w14:textId="4BBBC7A2" w:rsidR="00D71506" w:rsidRPr="00424C76" w:rsidRDefault="00D71506" w:rsidP="00D7150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Cabeçalho fixo</w:t>
      </w:r>
      <w:r>
        <w:rPr>
          <w:b/>
          <w:bCs/>
        </w:rPr>
        <w:t xml:space="preserve"> em tabelas</w:t>
      </w:r>
      <w:r>
        <w:rPr>
          <w:b/>
          <w:bCs/>
        </w:rPr>
        <w:t xml:space="preserve"> grandes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29EC741" w14:textId="3220C31A" w:rsidR="00D71506" w:rsidRDefault="00D71506" w:rsidP="00D71506">
      <w:r>
        <w:t>Ex 023 --&gt; tabela002.html</w:t>
      </w:r>
    </w:p>
    <w:p w14:paraId="2DE97C96" w14:textId="3696F410" w:rsidR="00CB5EF9" w:rsidRDefault="00CB5EF9" w:rsidP="00D71506">
      <w:r>
        <w:t>Use para tabelas com muitas linhas.</w:t>
      </w:r>
    </w:p>
    <w:p w14:paraId="30972F9A" w14:textId="154DAEA0" w:rsidR="00D71506" w:rsidRDefault="008D35DE" w:rsidP="00D71506">
      <w:r>
        <w:t>Serve para que, caso o usuário faça scroll vertical da tabela, o título mantenha-se fixo ao topo, para que ele não esqueça qual é o significado/título daquela coluna.</w:t>
      </w:r>
    </w:p>
    <w:p w14:paraId="6030DA4F" w14:textId="520DBF39" w:rsidR="008D35DE" w:rsidRDefault="008D35DE" w:rsidP="00D71506">
      <w:r>
        <w:t>Para isso faça:</w:t>
      </w:r>
    </w:p>
    <w:p w14:paraId="746DBC01" w14:textId="7F50B7C0" w:rsidR="008D35DE" w:rsidRPr="008D35DE" w:rsidRDefault="008D35DE" w:rsidP="00D71506">
      <w:pPr>
        <w:rPr>
          <w:b/>
          <w:bCs/>
          <w:color w:val="FF0000"/>
        </w:rPr>
      </w:pPr>
      <w:r w:rsidRPr="008D35DE">
        <w:rPr>
          <w:b/>
          <w:bCs/>
          <w:color w:val="FF0000"/>
        </w:rPr>
        <w:t>Table {position: relative;</w:t>
      </w:r>
    </w:p>
    <w:p w14:paraId="094B8AED" w14:textId="3357B239" w:rsidR="008D35DE" w:rsidRPr="008D35DE" w:rsidRDefault="008D35DE" w:rsidP="00D71506">
      <w:pPr>
        <w:rPr>
          <w:b/>
          <w:bCs/>
          <w:color w:val="FF0000"/>
        </w:rPr>
      </w:pPr>
      <w:r w:rsidRPr="008D35DE">
        <w:rPr>
          <w:b/>
          <w:bCs/>
          <w:color w:val="FF0000"/>
        </w:rPr>
        <w:t>Thead &gt; tr &gt; th {</w:t>
      </w:r>
      <w:r w:rsidRPr="008D35DE">
        <w:rPr>
          <w:b/>
          <w:bCs/>
          <w:color w:val="FF0000"/>
        </w:rPr>
        <w:t xml:space="preserve">position: </w:t>
      </w:r>
      <w:r w:rsidRPr="008D35DE">
        <w:rPr>
          <w:b/>
          <w:bCs/>
          <w:color w:val="FF0000"/>
        </w:rPr>
        <w:t>sticky;</w:t>
      </w:r>
    </w:p>
    <w:p w14:paraId="465D02B5" w14:textId="60B2700B" w:rsidR="008D35DE" w:rsidRDefault="008D35DE" w:rsidP="00D71506">
      <w:pPr>
        <w:rPr>
          <w:b/>
          <w:bCs/>
          <w:color w:val="FF0000"/>
        </w:rPr>
      </w:pPr>
      <w:r w:rsidRPr="008D35DE">
        <w:rPr>
          <w:b/>
          <w:bCs/>
          <w:color w:val="FF0000"/>
        </w:rPr>
        <w:tab/>
      </w:r>
      <w:r w:rsidRPr="008D35DE">
        <w:rPr>
          <w:b/>
          <w:bCs/>
          <w:color w:val="FF0000"/>
        </w:rPr>
        <w:tab/>
        <w:t xml:space="preserve">   </w:t>
      </w:r>
      <w:r>
        <w:rPr>
          <w:b/>
          <w:bCs/>
          <w:color w:val="FF0000"/>
        </w:rPr>
        <w:t xml:space="preserve">  </w:t>
      </w:r>
      <w:r w:rsidRPr="008D35DE">
        <w:rPr>
          <w:b/>
          <w:bCs/>
          <w:color w:val="FF0000"/>
        </w:rPr>
        <w:t xml:space="preserve">Top: </w:t>
      </w:r>
      <w:r w:rsidR="00A405EC">
        <w:rPr>
          <w:b/>
          <w:bCs/>
          <w:color w:val="FF0000"/>
        </w:rPr>
        <w:t>-1px</w:t>
      </w:r>
      <w:r w:rsidRPr="008D35DE">
        <w:rPr>
          <w:b/>
          <w:bCs/>
          <w:color w:val="FF0000"/>
        </w:rPr>
        <w:t>;</w:t>
      </w:r>
    </w:p>
    <w:p w14:paraId="415B4EBB" w14:textId="1E6172AB" w:rsidR="00A405EC" w:rsidRDefault="00A405EC" w:rsidP="00D71506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     Background-color: Use o mesmo da thead.</w:t>
      </w:r>
    </w:p>
    <w:p w14:paraId="1B78CF35" w14:textId="04B1E9DE" w:rsidR="00A70F7C" w:rsidRDefault="00A70F7C" w:rsidP="00D71506">
      <w:pPr>
        <w:rPr>
          <w:b/>
          <w:bCs/>
          <w:color w:val="FF0000"/>
        </w:rPr>
      </w:pPr>
    </w:p>
    <w:p w14:paraId="2BD1173D" w14:textId="18EF902C" w:rsidR="00A70F7C" w:rsidRPr="00424C76" w:rsidRDefault="00A70F7C" w:rsidP="00A70F7C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8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Mesclagem de células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0F755B53" w14:textId="7DE98746" w:rsidR="00A70F7C" w:rsidRDefault="00A70F7C" w:rsidP="00A70F7C">
      <w:r>
        <w:t>Ex 023 --&gt; tabela00</w:t>
      </w:r>
      <w:r w:rsidR="00467CBA">
        <w:t>3</w:t>
      </w:r>
      <w:r>
        <w:t>.html</w:t>
      </w:r>
    </w:p>
    <w:p w14:paraId="3865934F" w14:textId="75C2C4EC" w:rsidR="00A70F7C" w:rsidRDefault="00A70F7C" w:rsidP="00A70F7C">
      <w:r>
        <w:t>U</w:t>
      </w:r>
      <w:r w:rsidR="00467CBA">
        <w:t>sado quando você quer que uma célula ocupe 2 colunas</w:t>
      </w:r>
    </w:p>
    <w:p w14:paraId="7A6A9E28" w14:textId="77777777" w:rsidR="002E1E1B" w:rsidRDefault="002E1E1B" w:rsidP="00A70F7C"/>
    <w:p w14:paraId="4C098C77" w14:textId="674C6FD1" w:rsidR="00467CBA" w:rsidRPr="008D35DE" w:rsidRDefault="00467CBA" w:rsidP="00A70F7C">
      <w:pPr>
        <w:rPr>
          <w:b/>
          <w:bCs/>
          <w:color w:val="FF0000"/>
        </w:rPr>
      </w:pPr>
      <w:r>
        <w:t>Para que uma célula ocupe 2 colunas (expansão horizontal):</w:t>
      </w:r>
    </w:p>
    <w:p w14:paraId="3F890C1D" w14:textId="79AAEB97" w:rsidR="00622EF1" w:rsidRDefault="00467CBA" w:rsidP="00CF2CAB">
      <w:r>
        <w:t xml:space="preserve">No </w:t>
      </w:r>
      <w:r w:rsidRPr="00467CBA">
        <w:rPr>
          <w:b/>
          <w:bCs/>
        </w:rPr>
        <w:t>&lt;td&gt;</w:t>
      </w:r>
      <w:r>
        <w:t xml:space="preserve"> que você deseja expandir faça </w:t>
      </w:r>
      <w:r>
        <w:sym w:font="Wingdings" w:char="F0E0"/>
      </w:r>
      <w:r>
        <w:t xml:space="preserve"> </w:t>
      </w:r>
      <w:r w:rsidRPr="00467CBA">
        <w:rPr>
          <w:b/>
          <w:bCs/>
          <w:color w:val="FF0000"/>
        </w:rPr>
        <w:t>&lt;td colspan “</w:t>
      </w:r>
      <w:r w:rsidR="002E1E1B">
        <w:rPr>
          <w:b/>
          <w:bCs/>
          <w:color w:val="FF0000"/>
        </w:rPr>
        <w:t>2</w:t>
      </w:r>
      <w:r w:rsidRPr="00467CBA">
        <w:rPr>
          <w:b/>
          <w:bCs/>
          <w:color w:val="FF0000"/>
        </w:rPr>
        <w:t>”&gt;</w:t>
      </w:r>
    </w:p>
    <w:p w14:paraId="428E4727" w14:textId="77777777" w:rsidR="002E1E1B" w:rsidRDefault="002E1E1B" w:rsidP="002E1E1B"/>
    <w:p w14:paraId="1884BE86" w14:textId="7E0895A7" w:rsidR="002E1E1B" w:rsidRPr="008D35DE" w:rsidRDefault="002E1E1B" w:rsidP="002E1E1B">
      <w:pPr>
        <w:rPr>
          <w:b/>
          <w:bCs/>
          <w:color w:val="FF0000"/>
        </w:rPr>
      </w:pPr>
      <w:r>
        <w:t xml:space="preserve">Para que uma célula ocupe 2 </w:t>
      </w:r>
      <w:r>
        <w:t>linhas</w:t>
      </w:r>
      <w:r>
        <w:t xml:space="preserve"> (expansão </w:t>
      </w:r>
      <w:r>
        <w:t>vertical</w:t>
      </w:r>
      <w:r>
        <w:t>):</w:t>
      </w:r>
    </w:p>
    <w:p w14:paraId="378DE4DC" w14:textId="3A8C7523" w:rsidR="002E1E1B" w:rsidRDefault="002E1E1B" w:rsidP="002E1E1B">
      <w:pPr>
        <w:rPr>
          <w:b/>
          <w:bCs/>
          <w:color w:val="FF0000"/>
        </w:rPr>
      </w:pPr>
      <w:r>
        <w:t xml:space="preserve">No </w:t>
      </w:r>
      <w:r w:rsidRPr="00467CBA">
        <w:rPr>
          <w:b/>
          <w:bCs/>
        </w:rPr>
        <w:t>&lt;td&gt;</w:t>
      </w:r>
      <w:r>
        <w:t xml:space="preserve"> que você deseja expandir faça </w:t>
      </w:r>
      <w:r>
        <w:sym w:font="Wingdings" w:char="F0E0"/>
      </w:r>
      <w:r>
        <w:t xml:space="preserve"> </w:t>
      </w:r>
      <w:r w:rsidRPr="00467CBA">
        <w:rPr>
          <w:b/>
          <w:bCs/>
          <w:color w:val="FF0000"/>
        </w:rPr>
        <w:t xml:space="preserve">&lt;td </w:t>
      </w:r>
      <w:r>
        <w:rPr>
          <w:b/>
          <w:bCs/>
          <w:color w:val="FF0000"/>
        </w:rPr>
        <w:t>row</w:t>
      </w:r>
      <w:r w:rsidRPr="00467CBA">
        <w:rPr>
          <w:b/>
          <w:bCs/>
          <w:color w:val="FF0000"/>
        </w:rPr>
        <w:t>span “</w:t>
      </w:r>
      <w:r>
        <w:rPr>
          <w:b/>
          <w:bCs/>
          <w:color w:val="FF0000"/>
        </w:rPr>
        <w:t>2</w:t>
      </w:r>
      <w:r w:rsidRPr="00467CBA">
        <w:rPr>
          <w:b/>
          <w:bCs/>
          <w:color w:val="FF0000"/>
        </w:rPr>
        <w:t>”&gt;</w:t>
      </w:r>
    </w:p>
    <w:p w14:paraId="3976A0BF" w14:textId="1701A1D8" w:rsidR="00C04546" w:rsidRDefault="00C04546" w:rsidP="002E1E1B">
      <w:pPr>
        <w:rPr>
          <w:b/>
          <w:bCs/>
          <w:color w:val="FF0000"/>
        </w:rPr>
      </w:pPr>
    </w:p>
    <w:p w14:paraId="121D3ED8" w14:textId="08F98EBB" w:rsidR="00C04546" w:rsidRPr="00424C76" w:rsidRDefault="00C04546" w:rsidP="00C0454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Desafio</w:t>
      </w:r>
      <w:r>
        <w:rPr>
          <w:b/>
          <w:bCs/>
        </w:rPr>
        <w:t>s</w:t>
      </w:r>
      <w:r>
        <w:rPr>
          <w:b/>
          <w:bCs/>
        </w:rPr>
        <w:t xml:space="preserve"> (parte 1)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34AAA8DF" w14:textId="2E9E5A9E" w:rsidR="00C04546" w:rsidRDefault="00F20133" w:rsidP="00C04546">
      <w:r>
        <w:t>Desafio 13 do material</w:t>
      </w:r>
      <w:bookmarkStart w:id="0" w:name="_GoBack"/>
      <w:bookmarkEnd w:id="0"/>
    </w:p>
    <w:p w14:paraId="6E2E4B6E" w14:textId="1295D122" w:rsidR="00467CBA" w:rsidRPr="001A5195" w:rsidRDefault="00467CBA" w:rsidP="002E1E1B"/>
    <w:sectPr w:rsidR="00467CBA" w:rsidRPr="001A5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220F7"/>
    <w:rsid w:val="0003491C"/>
    <w:rsid w:val="00042BBD"/>
    <w:rsid w:val="000512A4"/>
    <w:rsid w:val="00081813"/>
    <w:rsid w:val="00086E31"/>
    <w:rsid w:val="0009760C"/>
    <w:rsid w:val="000B1674"/>
    <w:rsid w:val="000C2C55"/>
    <w:rsid w:val="000D5395"/>
    <w:rsid w:val="00102372"/>
    <w:rsid w:val="00157EBF"/>
    <w:rsid w:val="00175139"/>
    <w:rsid w:val="001948DE"/>
    <w:rsid w:val="001954ED"/>
    <w:rsid w:val="001A0C64"/>
    <w:rsid w:val="001A5195"/>
    <w:rsid w:val="001B25D4"/>
    <w:rsid w:val="001B5718"/>
    <w:rsid w:val="001E6A4D"/>
    <w:rsid w:val="001F5A65"/>
    <w:rsid w:val="00207818"/>
    <w:rsid w:val="00216846"/>
    <w:rsid w:val="00226BE0"/>
    <w:rsid w:val="002A6C14"/>
    <w:rsid w:val="002B2FCA"/>
    <w:rsid w:val="002B36B6"/>
    <w:rsid w:val="002C690B"/>
    <w:rsid w:val="002D6194"/>
    <w:rsid w:val="002D6DFF"/>
    <w:rsid w:val="002E1E1B"/>
    <w:rsid w:val="00301655"/>
    <w:rsid w:val="003342F9"/>
    <w:rsid w:val="00361B14"/>
    <w:rsid w:val="003A4B70"/>
    <w:rsid w:val="003B1E36"/>
    <w:rsid w:val="003C1686"/>
    <w:rsid w:val="003E59CF"/>
    <w:rsid w:val="00412FB4"/>
    <w:rsid w:val="00424C76"/>
    <w:rsid w:val="00451BAC"/>
    <w:rsid w:val="004641A0"/>
    <w:rsid w:val="00467CBA"/>
    <w:rsid w:val="00481135"/>
    <w:rsid w:val="004D620A"/>
    <w:rsid w:val="004E35AB"/>
    <w:rsid w:val="004F23B3"/>
    <w:rsid w:val="004F412D"/>
    <w:rsid w:val="005004CF"/>
    <w:rsid w:val="00507EFE"/>
    <w:rsid w:val="00545101"/>
    <w:rsid w:val="005564A0"/>
    <w:rsid w:val="00561D5B"/>
    <w:rsid w:val="005A04DD"/>
    <w:rsid w:val="005B18D7"/>
    <w:rsid w:val="005B52B8"/>
    <w:rsid w:val="005B5B88"/>
    <w:rsid w:val="005C1F87"/>
    <w:rsid w:val="005C5C98"/>
    <w:rsid w:val="005E6B5F"/>
    <w:rsid w:val="005F2374"/>
    <w:rsid w:val="006104B1"/>
    <w:rsid w:val="00622EF1"/>
    <w:rsid w:val="00626688"/>
    <w:rsid w:val="00636A48"/>
    <w:rsid w:val="0067151F"/>
    <w:rsid w:val="00686FEC"/>
    <w:rsid w:val="006A31FB"/>
    <w:rsid w:val="006C0ED2"/>
    <w:rsid w:val="006C666E"/>
    <w:rsid w:val="006C6838"/>
    <w:rsid w:val="006D0F3C"/>
    <w:rsid w:val="006E7B7A"/>
    <w:rsid w:val="00765DEE"/>
    <w:rsid w:val="00786D3F"/>
    <w:rsid w:val="007D0608"/>
    <w:rsid w:val="007D27BE"/>
    <w:rsid w:val="007E7E66"/>
    <w:rsid w:val="00800368"/>
    <w:rsid w:val="008264D5"/>
    <w:rsid w:val="008267BE"/>
    <w:rsid w:val="00842E43"/>
    <w:rsid w:val="00845A98"/>
    <w:rsid w:val="00864537"/>
    <w:rsid w:val="008833ED"/>
    <w:rsid w:val="008C36A7"/>
    <w:rsid w:val="008D35DE"/>
    <w:rsid w:val="008F6A11"/>
    <w:rsid w:val="009307D1"/>
    <w:rsid w:val="009472E7"/>
    <w:rsid w:val="00955EDC"/>
    <w:rsid w:val="0098504C"/>
    <w:rsid w:val="00993659"/>
    <w:rsid w:val="009C2C1C"/>
    <w:rsid w:val="009C709F"/>
    <w:rsid w:val="00A14955"/>
    <w:rsid w:val="00A405EC"/>
    <w:rsid w:val="00A62EE0"/>
    <w:rsid w:val="00A70F7C"/>
    <w:rsid w:val="00A75E58"/>
    <w:rsid w:val="00A84D12"/>
    <w:rsid w:val="00A9334B"/>
    <w:rsid w:val="00AA57E5"/>
    <w:rsid w:val="00AB7893"/>
    <w:rsid w:val="00AE1348"/>
    <w:rsid w:val="00AE3531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04546"/>
    <w:rsid w:val="00C16BCF"/>
    <w:rsid w:val="00C17A3A"/>
    <w:rsid w:val="00CA145D"/>
    <w:rsid w:val="00CB5EF9"/>
    <w:rsid w:val="00CF019A"/>
    <w:rsid w:val="00CF2CAB"/>
    <w:rsid w:val="00D66C7A"/>
    <w:rsid w:val="00D71506"/>
    <w:rsid w:val="00D8611C"/>
    <w:rsid w:val="00DB3E13"/>
    <w:rsid w:val="00DD3D75"/>
    <w:rsid w:val="00DD6986"/>
    <w:rsid w:val="00DE6F82"/>
    <w:rsid w:val="00E16582"/>
    <w:rsid w:val="00E3486A"/>
    <w:rsid w:val="00E34AC2"/>
    <w:rsid w:val="00E35158"/>
    <w:rsid w:val="00E36BDD"/>
    <w:rsid w:val="00E423B2"/>
    <w:rsid w:val="00E45EFF"/>
    <w:rsid w:val="00E82D24"/>
    <w:rsid w:val="00E91473"/>
    <w:rsid w:val="00E97611"/>
    <w:rsid w:val="00EB00C3"/>
    <w:rsid w:val="00ED6101"/>
    <w:rsid w:val="00F06690"/>
    <w:rsid w:val="00F20133"/>
    <w:rsid w:val="00F428C1"/>
    <w:rsid w:val="00F4695D"/>
    <w:rsid w:val="00F5543D"/>
    <w:rsid w:val="00F970F7"/>
    <w:rsid w:val="00FA36DF"/>
    <w:rsid w:val="00FA3961"/>
    <w:rsid w:val="00FA3ECC"/>
    <w:rsid w:val="00FA7559"/>
    <w:rsid w:val="00FB0CAD"/>
    <w:rsid w:val="00FC5A27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1572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162</cp:revision>
  <dcterms:created xsi:type="dcterms:W3CDTF">2022-11-15T22:20:00Z</dcterms:created>
  <dcterms:modified xsi:type="dcterms:W3CDTF">2022-11-18T16:41:00Z</dcterms:modified>
</cp:coreProperties>
</file>