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6043" w:rsidRDefault="00456476">
      <w:pPr>
        <w:spacing w:after="0" w:line="240" w:lineRule="auto"/>
        <w:jc w:val="center"/>
      </w:pPr>
      <w:r>
        <w:rPr>
          <w:rFonts w:ascii="Trebuchet MS" w:eastAsia="Trebuchet MS" w:hAnsi="Trebuchet MS" w:cs="Trebuchet MS"/>
          <w:b/>
        </w:rPr>
        <w:t>DESKRIPSI KEGIATAN PEMBELAJARAN E-LEARNING VIDYANUSA</w:t>
      </w:r>
    </w:p>
    <w:p w:rsidR="00246043" w:rsidRDefault="00246043">
      <w:pPr>
        <w:spacing w:after="0" w:line="240" w:lineRule="auto"/>
      </w:pPr>
    </w:p>
    <w:tbl>
      <w:tblPr>
        <w:tblStyle w:val="a"/>
        <w:tblW w:w="5900" w:type="dxa"/>
        <w:tblInd w:w="1765" w:type="dxa"/>
        <w:tblBorders>
          <w:top w:val="nil"/>
          <w:left w:val="nil"/>
          <w:bottom w:val="nil"/>
          <w:right w:val="nil"/>
          <w:insideH w:val="nil"/>
          <w:insideV w:val="nil"/>
        </w:tblBorders>
        <w:tblLayout w:type="fixed"/>
        <w:tblLook w:val="0400" w:firstRow="0" w:lastRow="0" w:firstColumn="0" w:lastColumn="0" w:noHBand="0" w:noVBand="1"/>
      </w:tblPr>
      <w:tblGrid>
        <w:gridCol w:w="1928"/>
        <w:gridCol w:w="297"/>
        <w:gridCol w:w="3675"/>
      </w:tblGrid>
      <w:tr w:rsidR="00246043">
        <w:tc>
          <w:tcPr>
            <w:tcW w:w="1928" w:type="dxa"/>
          </w:tcPr>
          <w:p w:rsidR="00246043" w:rsidRDefault="00456476">
            <w:pPr>
              <w:tabs>
                <w:tab w:val="left" w:pos="4536"/>
              </w:tabs>
              <w:spacing w:after="200" w:line="276" w:lineRule="auto"/>
            </w:pPr>
            <w:r>
              <w:rPr>
                <w:rFonts w:ascii="Trebuchet MS" w:eastAsia="Trebuchet MS" w:hAnsi="Trebuchet MS" w:cs="Trebuchet MS"/>
              </w:rPr>
              <w:t>Mata Pelajaran</w:t>
            </w:r>
          </w:p>
        </w:tc>
        <w:tc>
          <w:tcPr>
            <w:tcW w:w="297" w:type="dxa"/>
          </w:tcPr>
          <w:p w:rsidR="00246043" w:rsidRDefault="00456476">
            <w:pPr>
              <w:tabs>
                <w:tab w:val="left" w:pos="4536"/>
              </w:tabs>
              <w:spacing w:after="200" w:line="276" w:lineRule="auto"/>
            </w:pPr>
            <w:r>
              <w:rPr>
                <w:rFonts w:ascii="Trebuchet MS" w:eastAsia="Trebuchet MS" w:hAnsi="Trebuchet MS" w:cs="Trebuchet MS"/>
              </w:rPr>
              <w:t>:</w:t>
            </w:r>
          </w:p>
        </w:tc>
        <w:tc>
          <w:tcPr>
            <w:tcW w:w="3675" w:type="dxa"/>
          </w:tcPr>
          <w:p w:rsidR="00246043" w:rsidRDefault="00456476">
            <w:pPr>
              <w:tabs>
                <w:tab w:val="left" w:pos="4536"/>
              </w:tabs>
              <w:spacing w:after="200" w:line="276" w:lineRule="auto"/>
            </w:pPr>
            <w:r>
              <w:rPr>
                <w:rFonts w:ascii="Trebuchet MS" w:eastAsia="Trebuchet MS" w:hAnsi="Trebuchet MS" w:cs="Trebuchet MS"/>
              </w:rPr>
              <w:t>Matematika</w:t>
            </w:r>
          </w:p>
        </w:tc>
      </w:tr>
      <w:tr w:rsidR="00246043">
        <w:tc>
          <w:tcPr>
            <w:tcW w:w="1928" w:type="dxa"/>
          </w:tcPr>
          <w:p w:rsidR="00246043" w:rsidRDefault="00456476">
            <w:pPr>
              <w:tabs>
                <w:tab w:val="left" w:pos="4536"/>
              </w:tabs>
              <w:spacing w:after="200" w:line="276" w:lineRule="auto"/>
            </w:pPr>
            <w:r>
              <w:rPr>
                <w:rFonts w:ascii="Trebuchet MS" w:eastAsia="Trebuchet MS" w:hAnsi="Trebuchet MS" w:cs="Trebuchet MS"/>
              </w:rPr>
              <w:t>Kelas</w:t>
            </w:r>
          </w:p>
        </w:tc>
        <w:tc>
          <w:tcPr>
            <w:tcW w:w="297" w:type="dxa"/>
          </w:tcPr>
          <w:p w:rsidR="00246043" w:rsidRDefault="00456476">
            <w:pPr>
              <w:tabs>
                <w:tab w:val="left" w:pos="4536"/>
              </w:tabs>
              <w:spacing w:after="200" w:line="276" w:lineRule="auto"/>
            </w:pPr>
            <w:r>
              <w:rPr>
                <w:rFonts w:ascii="Trebuchet MS" w:eastAsia="Trebuchet MS" w:hAnsi="Trebuchet MS" w:cs="Trebuchet MS"/>
              </w:rPr>
              <w:t>:</w:t>
            </w:r>
          </w:p>
        </w:tc>
        <w:tc>
          <w:tcPr>
            <w:tcW w:w="3675" w:type="dxa"/>
          </w:tcPr>
          <w:p w:rsidR="00246043" w:rsidRDefault="00CD506E" w:rsidP="00CD506E">
            <w:pPr>
              <w:tabs>
                <w:tab w:val="left" w:pos="4536"/>
              </w:tabs>
              <w:spacing w:after="200" w:line="276" w:lineRule="auto"/>
            </w:pPr>
            <w:r>
              <w:rPr>
                <w:rFonts w:ascii="Trebuchet MS" w:eastAsia="Trebuchet MS" w:hAnsi="Trebuchet MS" w:cs="Trebuchet MS"/>
              </w:rPr>
              <w:t>IX</w:t>
            </w:r>
            <w:r w:rsidR="00456476">
              <w:rPr>
                <w:rFonts w:ascii="Trebuchet MS" w:eastAsia="Trebuchet MS" w:hAnsi="Trebuchet MS" w:cs="Trebuchet MS"/>
              </w:rPr>
              <w:t xml:space="preserve"> (</w:t>
            </w:r>
            <w:r>
              <w:rPr>
                <w:rFonts w:ascii="Trebuchet MS" w:eastAsia="Trebuchet MS" w:hAnsi="Trebuchet MS" w:cs="Trebuchet MS"/>
              </w:rPr>
              <w:t>Sembilan</w:t>
            </w:r>
            <w:r w:rsidR="00456476">
              <w:rPr>
                <w:rFonts w:ascii="Trebuchet MS" w:eastAsia="Trebuchet MS" w:hAnsi="Trebuchet MS" w:cs="Trebuchet MS"/>
              </w:rPr>
              <w:t>)</w:t>
            </w:r>
          </w:p>
        </w:tc>
      </w:tr>
      <w:tr w:rsidR="00246043">
        <w:tc>
          <w:tcPr>
            <w:tcW w:w="1928" w:type="dxa"/>
          </w:tcPr>
          <w:p w:rsidR="00246043" w:rsidRDefault="00456476">
            <w:pPr>
              <w:tabs>
                <w:tab w:val="left" w:pos="4536"/>
              </w:tabs>
              <w:spacing w:after="200" w:line="276" w:lineRule="auto"/>
            </w:pPr>
            <w:r>
              <w:rPr>
                <w:rFonts w:ascii="Trebuchet MS" w:eastAsia="Trebuchet MS" w:hAnsi="Trebuchet MS" w:cs="Trebuchet MS"/>
              </w:rPr>
              <w:t>Semester</w:t>
            </w:r>
          </w:p>
        </w:tc>
        <w:tc>
          <w:tcPr>
            <w:tcW w:w="297" w:type="dxa"/>
          </w:tcPr>
          <w:p w:rsidR="00246043" w:rsidRDefault="00456476">
            <w:pPr>
              <w:tabs>
                <w:tab w:val="left" w:pos="4536"/>
              </w:tabs>
              <w:spacing w:after="200" w:line="276" w:lineRule="auto"/>
            </w:pPr>
            <w:r>
              <w:rPr>
                <w:rFonts w:ascii="Trebuchet MS" w:eastAsia="Trebuchet MS" w:hAnsi="Trebuchet MS" w:cs="Trebuchet MS"/>
              </w:rPr>
              <w:t>:</w:t>
            </w:r>
          </w:p>
        </w:tc>
        <w:tc>
          <w:tcPr>
            <w:tcW w:w="3675" w:type="dxa"/>
          </w:tcPr>
          <w:p w:rsidR="00246043" w:rsidRDefault="00456476">
            <w:pPr>
              <w:tabs>
                <w:tab w:val="left" w:pos="4536"/>
              </w:tabs>
              <w:spacing w:after="200" w:line="276" w:lineRule="auto"/>
            </w:pPr>
            <w:r>
              <w:rPr>
                <w:rFonts w:ascii="Trebuchet MS" w:eastAsia="Trebuchet MS" w:hAnsi="Trebuchet MS" w:cs="Trebuchet MS"/>
              </w:rPr>
              <w:t>1 (Satu)</w:t>
            </w:r>
          </w:p>
        </w:tc>
      </w:tr>
      <w:tr w:rsidR="00246043">
        <w:tc>
          <w:tcPr>
            <w:tcW w:w="1928" w:type="dxa"/>
          </w:tcPr>
          <w:p w:rsidR="00246043" w:rsidRDefault="00456476">
            <w:pPr>
              <w:tabs>
                <w:tab w:val="left" w:pos="4536"/>
              </w:tabs>
              <w:spacing w:after="200" w:line="276" w:lineRule="auto"/>
            </w:pPr>
            <w:r>
              <w:rPr>
                <w:rFonts w:ascii="Trebuchet MS" w:eastAsia="Trebuchet MS" w:hAnsi="Trebuchet MS" w:cs="Trebuchet MS"/>
              </w:rPr>
              <w:t>Topik Pokok</w:t>
            </w:r>
          </w:p>
        </w:tc>
        <w:tc>
          <w:tcPr>
            <w:tcW w:w="297" w:type="dxa"/>
          </w:tcPr>
          <w:p w:rsidR="00246043" w:rsidRDefault="00456476">
            <w:pPr>
              <w:tabs>
                <w:tab w:val="left" w:pos="4536"/>
              </w:tabs>
              <w:spacing w:after="200" w:line="276" w:lineRule="auto"/>
            </w:pPr>
            <w:r>
              <w:rPr>
                <w:rFonts w:ascii="Trebuchet MS" w:eastAsia="Trebuchet MS" w:hAnsi="Trebuchet MS" w:cs="Trebuchet MS"/>
              </w:rPr>
              <w:t>:</w:t>
            </w:r>
          </w:p>
        </w:tc>
        <w:tc>
          <w:tcPr>
            <w:tcW w:w="3675" w:type="dxa"/>
          </w:tcPr>
          <w:p w:rsidR="00246043" w:rsidRDefault="00CD506E">
            <w:pPr>
              <w:tabs>
                <w:tab w:val="left" w:pos="4536"/>
              </w:tabs>
              <w:spacing w:after="200" w:line="276" w:lineRule="auto"/>
            </w:pPr>
            <w:r>
              <w:rPr>
                <w:rFonts w:ascii="Trebuchet MS" w:eastAsia="Trebuchet MS" w:hAnsi="Trebuchet MS" w:cs="Trebuchet MS"/>
              </w:rPr>
              <w:t>PERBANDINGAN BERTINGKAT</w:t>
            </w:r>
          </w:p>
        </w:tc>
      </w:tr>
      <w:tr w:rsidR="00246043">
        <w:tc>
          <w:tcPr>
            <w:tcW w:w="1928" w:type="dxa"/>
          </w:tcPr>
          <w:p w:rsidR="00246043" w:rsidRDefault="00246043">
            <w:pPr>
              <w:tabs>
                <w:tab w:val="left" w:pos="4536"/>
              </w:tabs>
              <w:spacing w:after="200" w:line="276" w:lineRule="auto"/>
            </w:pPr>
          </w:p>
        </w:tc>
        <w:tc>
          <w:tcPr>
            <w:tcW w:w="297" w:type="dxa"/>
          </w:tcPr>
          <w:p w:rsidR="00246043" w:rsidRDefault="00246043">
            <w:pPr>
              <w:tabs>
                <w:tab w:val="left" w:pos="4536"/>
              </w:tabs>
              <w:spacing w:after="200" w:line="276" w:lineRule="auto"/>
            </w:pPr>
          </w:p>
        </w:tc>
        <w:tc>
          <w:tcPr>
            <w:tcW w:w="3675" w:type="dxa"/>
          </w:tcPr>
          <w:p w:rsidR="00246043" w:rsidRDefault="00246043">
            <w:pPr>
              <w:tabs>
                <w:tab w:val="left" w:pos="4536"/>
              </w:tabs>
              <w:spacing w:after="200" w:line="276" w:lineRule="auto"/>
            </w:pPr>
          </w:p>
        </w:tc>
      </w:tr>
    </w:tbl>
    <w:p w:rsidR="00246043" w:rsidRDefault="00246043">
      <w:pPr>
        <w:spacing w:after="0" w:line="240" w:lineRule="auto"/>
        <w:ind w:firstLine="180"/>
      </w:pPr>
    </w:p>
    <w:p w:rsidR="00246043" w:rsidRDefault="00456476">
      <w:pPr>
        <w:widowControl w:val="0"/>
        <w:numPr>
          <w:ilvl w:val="0"/>
          <w:numId w:val="4"/>
        </w:numPr>
        <w:spacing w:after="0" w:line="240" w:lineRule="auto"/>
        <w:ind w:left="284" w:hanging="284"/>
        <w:jc w:val="both"/>
        <w:rPr>
          <w:rFonts w:ascii="Trebuchet MS" w:eastAsia="Trebuchet MS" w:hAnsi="Trebuchet MS" w:cs="Trebuchet MS"/>
          <w:sz w:val="22"/>
          <w:szCs w:val="22"/>
        </w:rPr>
      </w:pPr>
      <w:r>
        <w:rPr>
          <w:rFonts w:ascii="Trebuchet MS" w:eastAsia="Trebuchet MS" w:hAnsi="Trebuchet MS" w:cs="Trebuchet MS"/>
          <w:sz w:val="22"/>
          <w:szCs w:val="22"/>
        </w:rPr>
        <w:t xml:space="preserve"> Target Pencapaian Kompetensi Inti dan Dasar </w:t>
      </w:r>
    </w:p>
    <w:p w:rsidR="00246043" w:rsidRDefault="00246043">
      <w:pPr>
        <w:widowControl w:val="0"/>
        <w:spacing w:after="0" w:line="240" w:lineRule="auto"/>
        <w:ind w:left="284"/>
        <w:jc w:val="both"/>
      </w:pPr>
    </w:p>
    <w:tbl>
      <w:tblPr>
        <w:tblStyle w:val="a0"/>
        <w:tblW w:w="858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2970"/>
        <w:gridCol w:w="3060"/>
      </w:tblGrid>
      <w:tr w:rsidR="00246043">
        <w:tc>
          <w:tcPr>
            <w:tcW w:w="2554" w:type="dxa"/>
          </w:tcPr>
          <w:p w:rsidR="00246043" w:rsidRDefault="00456476">
            <w:pPr>
              <w:spacing w:line="240" w:lineRule="auto"/>
              <w:jc w:val="center"/>
            </w:pPr>
            <w:r>
              <w:rPr>
                <w:rFonts w:ascii="Trebuchet MS" w:eastAsia="Trebuchet MS" w:hAnsi="Trebuchet MS" w:cs="Trebuchet MS"/>
                <w:b/>
                <w:sz w:val="20"/>
                <w:szCs w:val="20"/>
              </w:rPr>
              <w:t>Kompetensi Inti (KI)</w:t>
            </w:r>
          </w:p>
        </w:tc>
        <w:tc>
          <w:tcPr>
            <w:tcW w:w="2970" w:type="dxa"/>
          </w:tcPr>
          <w:p w:rsidR="00246043" w:rsidRDefault="00456476">
            <w:pPr>
              <w:widowControl w:val="0"/>
              <w:spacing w:line="240" w:lineRule="auto"/>
              <w:jc w:val="center"/>
            </w:pPr>
            <w:r>
              <w:rPr>
                <w:rFonts w:ascii="Trebuchet MS" w:eastAsia="Trebuchet MS" w:hAnsi="Trebuchet MS" w:cs="Trebuchet MS"/>
                <w:b/>
                <w:sz w:val="20"/>
                <w:szCs w:val="20"/>
              </w:rPr>
              <w:t>Kompetensi Dasar (KD)</w:t>
            </w:r>
          </w:p>
        </w:tc>
        <w:tc>
          <w:tcPr>
            <w:tcW w:w="3060" w:type="dxa"/>
          </w:tcPr>
          <w:p w:rsidR="00246043" w:rsidRDefault="00456476">
            <w:pPr>
              <w:widowControl w:val="0"/>
              <w:spacing w:line="240" w:lineRule="auto"/>
              <w:jc w:val="center"/>
            </w:pPr>
            <w:r>
              <w:rPr>
                <w:rFonts w:ascii="Trebuchet MS" w:eastAsia="Trebuchet MS" w:hAnsi="Trebuchet MS" w:cs="Trebuchet MS"/>
                <w:b/>
                <w:sz w:val="20"/>
                <w:szCs w:val="20"/>
              </w:rPr>
              <w:t>Indikator Pencapaian Kompetensi</w:t>
            </w:r>
          </w:p>
        </w:tc>
      </w:tr>
      <w:tr w:rsidR="00246043">
        <w:tc>
          <w:tcPr>
            <w:tcW w:w="2554" w:type="dxa"/>
          </w:tcPr>
          <w:p w:rsidR="00246043" w:rsidRDefault="00456476">
            <w:pPr>
              <w:numPr>
                <w:ilvl w:val="0"/>
                <w:numId w:val="2"/>
              </w:numPr>
              <w:spacing w:after="0" w:line="240" w:lineRule="auto"/>
              <w:ind w:hanging="360"/>
              <w:rPr>
                <w:rFonts w:ascii="Trebuchet MS" w:eastAsia="Trebuchet MS" w:hAnsi="Trebuchet MS" w:cs="Trebuchet MS"/>
                <w:sz w:val="20"/>
                <w:szCs w:val="20"/>
              </w:rPr>
            </w:pPr>
            <w:r>
              <w:rPr>
                <w:rFonts w:ascii="Trebuchet MS" w:eastAsia="Trebuchet MS" w:hAnsi="Trebuchet MS" w:cs="Trebuchet MS"/>
                <w:sz w:val="20"/>
                <w:szCs w:val="20"/>
              </w:rPr>
              <w:t>Menghargai dan menghayati ajaran agama yang dianutnya</w:t>
            </w:r>
          </w:p>
        </w:tc>
        <w:tc>
          <w:tcPr>
            <w:tcW w:w="2970" w:type="dxa"/>
          </w:tcPr>
          <w:p w:rsidR="00246043" w:rsidRDefault="00456476">
            <w:pPr>
              <w:spacing w:after="0" w:line="240" w:lineRule="auto"/>
              <w:ind w:left="434" w:hanging="356"/>
            </w:pPr>
            <w:r>
              <w:rPr>
                <w:rFonts w:ascii="Trebuchet MS" w:eastAsia="Trebuchet MS" w:hAnsi="Trebuchet MS" w:cs="Trebuchet MS"/>
                <w:sz w:val="20"/>
                <w:szCs w:val="20"/>
              </w:rPr>
              <w:t>1.1. Menghargai dan menghayati ajaran agama yang dianutnya</w:t>
            </w:r>
          </w:p>
        </w:tc>
        <w:tc>
          <w:tcPr>
            <w:tcW w:w="3060" w:type="dxa"/>
          </w:tcPr>
          <w:p w:rsidR="00246043" w:rsidRDefault="00456476">
            <w:pPr>
              <w:numPr>
                <w:ilvl w:val="0"/>
                <w:numId w:val="1"/>
              </w:numPr>
              <w:spacing w:line="240" w:lineRule="auto"/>
              <w:ind w:left="342" w:hanging="270"/>
              <w:jc w:val="both"/>
              <w:rPr>
                <w:rFonts w:ascii="Trebuchet MS" w:eastAsia="Trebuchet MS" w:hAnsi="Trebuchet MS" w:cs="Trebuchet MS"/>
                <w:sz w:val="20"/>
                <w:szCs w:val="20"/>
              </w:rPr>
            </w:pPr>
            <w:r>
              <w:rPr>
                <w:rFonts w:ascii="Trebuchet MS" w:eastAsia="Trebuchet MS" w:hAnsi="Trebuchet MS" w:cs="Trebuchet MS"/>
                <w:sz w:val="20"/>
                <w:szCs w:val="20"/>
              </w:rPr>
              <w:t>Menunjukan giat beribadah yang ditandai dengan munculnya salah satu kegiatan beribadah sebagai salah satu macam kegiatan yang dilaporkan.</w:t>
            </w:r>
          </w:p>
        </w:tc>
      </w:tr>
      <w:tr w:rsidR="00246043">
        <w:tc>
          <w:tcPr>
            <w:tcW w:w="2554" w:type="dxa"/>
          </w:tcPr>
          <w:p w:rsidR="00246043" w:rsidRDefault="00456476">
            <w:pPr>
              <w:widowControl w:val="0"/>
              <w:numPr>
                <w:ilvl w:val="0"/>
                <w:numId w:val="2"/>
              </w:numPr>
              <w:spacing w:line="240" w:lineRule="auto"/>
              <w:ind w:hanging="360"/>
              <w:rPr>
                <w:rFonts w:ascii="Trebuchet MS" w:eastAsia="Trebuchet MS" w:hAnsi="Trebuchet MS" w:cs="Trebuchet MS"/>
                <w:sz w:val="20"/>
                <w:szCs w:val="20"/>
              </w:rPr>
            </w:pPr>
            <w:r>
              <w:rPr>
                <w:rFonts w:ascii="Trebuchet MS" w:eastAsia="Trebuchet MS" w:hAnsi="Trebuchet MS" w:cs="Trebuchet MS"/>
                <w:sz w:val="20"/>
                <w:szCs w:val="20"/>
              </w:rPr>
              <w:t>Menghargai dan menghayati perilaku jujur, disiplin, tanggungjawab, peduli (toleransi, gotong royong), santun, percaya diri, dalam berinteraksi secara efektif dengan lingkungan sosial dan alam dalam jangkauan pergaulan dan keberadaannya</w:t>
            </w:r>
          </w:p>
        </w:tc>
        <w:tc>
          <w:tcPr>
            <w:tcW w:w="2970" w:type="dxa"/>
          </w:tcPr>
          <w:p w:rsidR="00246043" w:rsidRDefault="00456476">
            <w:pPr>
              <w:spacing w:line="240" w:lineRule="auto"/>
              <w:ind w:left="318" w:hanging="318"/>
            </w:pPr>
            <w:r>
              <w:rPr>
                <w:rFonts w:ascii="Trebuchet MS" w:eastAsia="Trebuchet MS" w:hAnsi="Trebuchet MS" w:cs="Trebuchet MS"/>
                <w:sz w:val="20"/>
                <w:szCs w:val="20"/>
              </w:rPr>
              <w:t>2.1 Menunjukan sikap logis, kritis, analitik, konsisten, dan teliti, bertanggung jawab, responsif, dan tidak mudah menyerah dalam memecahkan masalah</w:t>
            </w:r>
          </w:p>
          <w:p w:rsidR="00246043" w:rsidRDefault="00456476">
            <w:pPr>
              <w:spacing w:line="240" w:lineRule="auto"/>
              <w:ind w:left="318" w:hanging="318"/>
            </w:pPr>
            <w:r>
              <w:rPr>
                <w:rFonts w:ascii="Trebuchet MS" w:eastAsia="Trebuchet MS" w:hAnsi="Trebuchet MS" w:cs="Trebuchet MS"/>
                <w:sz w:val="20"/>
                <w:szCs w:val="20"/>
              </w:rPr>
              <w:t>2.2 Memiliki rasa ingin tahu, percaya diri, dan ketertarikan pada matematika serta memiliki rasa percaya pada daya dan kegunaan matematika, yang terbentuk melalui pengalaman belajar</w:t>
            </w:r>
          </w:p>
          <w:p w:rsidR="00246043" w:rsidRDefault="00456476">
            <w:pPr>
              <w:spacing w:line="240" w:lineRule="auto"/>
              <w:ind w:left="318" w:hanging="318"/>
            </w:pPr>
            <w:r>
              <w:rPr>
                <w:rFonts w:ascii="Trebuchet MS" w:eastAsia="Trebuchet MS" w:hAnsi="Trebuchet MS" w:cs="Trebuchet MS"/>
                <w:sz w:val="20"/>
                <w:szCs w:val="20"/>
              </w:rPr>
              <w:t>2.3 Memiliki sikap terbuka, santun, objektif, menghargai pendapat dan karya teman dalam interaksi kelompok maupun aktivitas sehari-</w:t>
            </w:r>
            <w:r>
              <w:rPr>
                <w:rFonts w:ascii="Trebuchet MS" w:eastAsia="Trebuchet MS" w:hAnsi="Trebuchet MS" w:cs="Trebuchet MS"/>
                <w:sz w:val="20"/>
                <w:szCs w:val="20"/>
              </w:rPr>
              <w:lastRenderedPageBreak/>
              <w:t>hari</w:t>
            </w:r>
          </w:p>
        </w:tc>
        <w:tc>
          <w:tcPr>
            <w:tcW w:w="3060" w:type="dxa"/>
          </w:tcPr>
          <w:p w:rsidR="00246043" w:rsidRDefault="00456476">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lastRenderedPageBreak/>
              <w:t>Siswa menyelesaikan tugas online, misi game, tugas lapangan berbasis proyek dan tugas harian</w:t>
            </w:r>
            <w:r w:rsidR="00D5700A">
              <w:rPr>
                <w:rFonts w:ascii="Trebuchet MS" w:eastAsia="Trebuchet MS" w:hAnsi="Trebuchet MS" w:cs="Trebuchet MS"/>
                <w:sz w:val="20"/>
                <w:szCs w:val="20"/>
              </w:rPr>
              <w:t xml:space="preserve"> dan proyek</w:t>
            </w:r>
            <w:r>
              <w:rPr>
                <w:rFonts w:ascii="Trebuchet MS" w:eastAsia="Trebuchet MS" w:hAnsi="Trebuchet MS" w:cs="Trebuchet MS"/>
                <w:sz w:val="20"/>
                <w:szCs w:val="20"/>
              </w:rPr>
              <w:t xml:space="preserve"> di rumah sesuai dengan waktu yang ditentukan.</w:t>
            </w:r>
          </w:p>
          <w:p w:rsidR="00246043" w:rsidRDefault="00456476">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 xml:space="preserve">Siswa mengulang kembali bermain game, akses konten LMS di rumah sehingga terdapat peningkatan pengetahuan materi dan </w:t>
            </w:r>
            <w:r>
              <w:rPr>
                <w:rFonts w:ascii="Trebuchet MS" w:eastAsia="Trebuchet MS" w:hAnsi="Trebuchet MS" w:cs="Trebuchet MS"/>
                <w:i/>
                <w:sz w:val="20"/>
                <w:szCs w:val="20"/>
              </w:rPr>
              <w:t>skill</w:t>
            </w:r>
            <w:r>
              <w:rPr>
                <w:rFonts w:ascii="Trebuchet MS" w:eastAsia="Trebuchet MS" w:hAnsi="Trebuchet MS" w:cs="Trebuchet MS"/>
                <w:sz w:val="20"/>
                <w:szCs w:val="20"/>
              </w:rPr>
              <w:t xml:space="preserve"> bermain.</w:t>
            </w:r>
          </w:p>
          <w:p w:rsidR="005B02D3" w:rsidRPr="005B02D3" w:rsidRDefault="005B02D3" w:rsidP="005B02D3">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Siswa membuat video pengerjaan dan penyelesaian tugas harian dan tugas lapangan berb</w:t>
            </w:r>
            <w:r w:rsidR="005F4CBA">
              <w:rPr>
                <w:rFonts w:ascii="Trebuchet MS" w:eastAsia="Trebuchet MS" w:hAnsi="Trebuchet MS" w:cs="Trebuchet MS"/>
                <w:sz w:val="20"/>
                <w:szCs w:val="20"/>
              </w:rPr>
              <w:t xml:space="preserve">asis proyek dan </w:t>
            </w:r>
            <w:proofErr w:type="gramStart"/>
            <w:r w:rsidR="005F4CBA">
              <w:rPr>
                <w:rFonts w:ascii="Trebuchet MS" w:eastAsia="Trebuchet MS" w:hAnsi="Trebuchet MS" w:cs="Trebuchet MS"/>
                <w:sz w:val="20"/>
                <w:szCs w:val="20"/>
              </w:rPr>
              <w:t>di upload</w:t>
            </w:r>
            <w:proofErr w:type="gramEnd"/>
            <w:r w:rsidR="005F4CBA">
              <w:rPr>
                <w:rFonts w:ascii="Trebuchet MS" w:eastAsia="Trebuchet MS" w:hAnsi="Trebuchet MS" w:cs="Trebuchet MS"/>
                <w:sz w:val="20"/>
                <w:szCs w:val="20"/>
              </w:rPr>
              <w:t xml:space="preserve"> di sos</w:t>
            </w:r>
            <w:r>
              <w:rPr>
                <w:rFonts w:ascii="Trebuchet MS" w:eastAsia="Trebuchet MS" w:hAnsi="Trebuchet MS" w:cs="Trebuchet MS"/>
                <w:sz w:val="20"/>
                <w:szCs w:val="20"/>
              </w:rPr>
              <w:t>ial media seperti youtube.</w:t>
            </w:r>
          </w:p>
          <w:p w:rsidR="00246043" w:rsidRDefault="00456476">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 xml:space="preserve">Siswa melaporkan segala </w:t>
            </w:r>
            <w:r>
              <w:rPr>
                <w:rFonts w:ascii="Trebuchet MS" w:eastAsia="Trebuchet MS" w:hAnsi="Trebuchet MS" w:cs="Trebuchet MS"/>
                <w:sz w:val="20"/>
                <w:szCs w:val="20"/>
              </w:rPr>
              <w:lastRenderedPageBreak/>
              <w:t>bentuk kegiatan pembelajaran baik di lapangan d</w:t>
            </w:r>
            <w:r w:rsidR="008E0DC7">
              <w:rPr>
                <w:rFonts w:ascii="Trebuchet MS" w:eastAsia="Trebuchet MS" w:hAnsi="Trebuchet MS" w:cs="Trebuchet MS"/>
                <w:sz w:val="20"/>
                <w:szCs w:val="20"/>
              </w:rPr>
              <w:t>an di rumah melalui blog, porto</w:t>
            </w:r>
            <w:r>
              <w:rPr>
                <w:rFonts w:ascii="Trebuchet MS" w:eastAsia="Trebuchet MS" w:hAnsi="Trebuchet MS" w:cs="Trebuchet MS"/>
                <w:sz w:val="20"/>
                <w:szCs w:val="20"/>
              </w:rPr>
              <w:t>folio secara jujur dan bertanggung jawab.</w:t>
            </w:r>
          </w:p>
          <w:p w:rsidR="00246043" w:rsidRDefault="00456476" w:rsidP="00D5700A">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 xml:space="preserve">Siswa saling memberikan </w:t>
            </w:r>
            <w:r>
              <w:rPr>
                <w:rFonts w:ascii="Trebuchet MS" w:eastAsia="Trebuchet MS" w:hAnsi="Trebuchet MS" w:cs="Trebuchet MS"/>
                <w:i/>
                <w:sz w:val="20"/>
                <w:szCs w:val="20"/>
              </w:rPr>
              <w:t>feedback</w:t>
            </w:r>
            <w:r>
              <w:rPr>
                <w:rFonts w:ascii="Trebuchet MS" w:eastAsia="Trebuchet MS" w:hAnsi="Trebuchet MS" w:cs="Trebuchet MS"/>
                <w:sz w:val="20"/>
                <w:szCs w:val="20"/>
              </w:rPr>
              <w:t xml:space="preserve"> dan </w:t>
            </w:r>
            <w:r>
              <w:rPr>
                <w:rFonts w:ascii="Trebuchet MS" w:eastAsia="Trebuchet MS" w:hAnsi="Trebuchet MS" w:cs="Trebuchet MS"/>
                <w:i/>
                <w:sz w:val="20"/>
                <w:szCs w:val="20"/>
              </w:rPr>
              <w:t>reward</w:t>
            </w:r>
            <w:r w:rsidR="00D5700A">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berupa komentar/saran dan </w:t>
            </w:r>
            <w:r>
              <w:rPr>
                <w:rFonts w:ascii="Trebuchet MS" w:eastAsia="Trebuchet MS" w:hAnsi="Trebuchet MS" w:cs="Trebuchet MS"/>
                <w:i/>
                <w:sz w:val="20"/>
                <w:szCs w:val="20"/>
              </w:rPr>
              <w:t>like</w:t>
            </w:r>
            <w:r>
              <w:rPr>
                <w:rFonts w:ascii="Trebuchet MS" w:eastAsia="Trebuchet MS" w:hAnsi="Trebuchet MS" w:cs="Trebuchet MS"/>
                <w:sz w:val="20"/>
                <w:szCs w:val="20"/>
              </w:rPr>
              <w:t xml:space="preserve"> mengenai hasil tugas/proyek melalui portofolio dan forum diskusi</w:t>
            </w:r>
            <w:r w:rsidR="005F4CBA">
              <w:rPr>
                <w:rFonts w:ascii="Trebuchet MS" w:eastAsia="Trebuchet MS" w:hAnsi="Trebuchet MS" w:cs="Trebuchet MS"/>
                <w:sz w:val="20"/>
                <w:szCs w:val="20"/>
              </w:rPr>
              <w:t xml:space="preserve"> serta sos</w:t>
            </w:r>
            <w:r w:rsidR="00D5700A">
              <w:rPr>
                <w:rFonts w:ascii="Trebuchet MS" w:eastAsia="Trebuchet MS" w:hAnsi="Trebuchet MS" w:cs="Trebuchet MS"/>
                <w:sz w:val="20"/>
                <w:szCs w:val="20"/>
              </w:rPr>
              <w:t>ial media</w:t>
            </w:r>
            <w:r>
              <w:rPr>
                <w:rFonts w:ascii="Trebuchet MS" w:eastAsia="Trebuchet MS" w:hAnsi="Trebuchet MS" w:cs="Trebuchet MS"/>
                <w:sz w:val="20"/>
                <w:szCs w:val="20"/>
              </w:rPr>
              <w:t>.</w:t>
            </w:r>
          </w:p>
        </w:tc>
      </w:tr>
      <w:tr w:rsidR="00246043">
        <w:tc>
          <w:tcPr>
            <w:tcW w:w="2554" w:type="dxa"/>
          </w:tcPr>
          <w:p w:rsidR="00246043" w:rsidRDefault="00456476">
            <w:pPr>
              <w:widowControl w:val="0"/>
              <w:numPr>
                <w:ilvl w:val="0"/>
                <w:numId w:val="2"/>
              </w:numPr>
              <w:spacing w:line="240" w:lineRule="auto"/>
              <w:ind w:hanging="360"/>
              <w:rPr>
                <w:rFonts w:ascii="Trebuchet MS" w:eastAsia="Trebuchet MS" w:hAnsi="Trebuchet MS" w:cs="Trebuchet MS"/>
                <w:sz w:val="20"/>
                <w:szCs w:val="20"/>
              </w:rPr>
            </w:pPr>
            <w:r>
              <w:rPr>
                <w:rFonts w:ascii="Trebuchet MS" w:eastAsia="Trebuchet MS" w:hAnsi="Trebuchet MS" w:cs="Trebuchet MS"/>
                <w:sz w:val="20"/>
                <w:szCs w:val="20"/>
              </w:rPr>
              <w:lastRenderedPageBreak/>
              <w:t xml:space="preserve">Memahami pengetahuan (faktual, konseptual, dan prosedural) berdasarkan rasa ingin tahunya tentang ilmu pengetahuan, teknologi, seni, budaya terkait fenomena dan kejadian tampak mata </w:t>
            </w:r>
          </w:p>
        </w:tc>
        <w:tc>
          <w:tcPr>
            <w:tcW w:w="2970" w:type="dxa"/>
          </w:tcPr>
          <w:p w:rsidR="008E0DC7" w:rsidRPr="008E0DC7" w:rsidRDefault="00E25857" w:rsidP="00E25857">
            <w:pPr>
              <w:spacing w:after="0" w:line="240" w:lineRule="auto"/>
              <w:rPr>
                <w:rFonts w:ascii="Trebuchet MS" w:eastAsia="Trebuchet MS" w:hAnsi="Trebuchet MS" w:cs="Trebuchet MS"/>
                <w:sz w:val="20"/>
                <w:szCs w:val="20"/>
              </w:rPr>
            </w:pPr>
            <w:r>
              <w:rPr>
                <w:rFonts w:ascii="Trebuchet MS" w:eastAsia="Trebuchet MS" w:hAnsi="Trebuchet MS" w:cs="Trebuchet MS"/>
                <w:sz w:val="20"/>
                <w:szCs w:val="20"/>
              </w:rPr>
              <w:t xml:space="preserve">3.1 </w:t>
            </w:r>
            <w:r w:rsidRPr="00E25857">
              <w:rPr>
                <w:rFonts w:ascii="Trebuchet MS" w:eastAsia="Trebuchet MS" w:hAnsi="Trebuchet MS" w:cs="Trebuchet MS"/>
                <w:sz w:val="20"/>
                <w:szCs w:val="20"/>
              </w:rPr>
              <w:t>Memahami perbandingan bertingkat dan persentase, serta mendeskripsikan permasalahan menggunakan tabel, grafik, dan persamaan</w:t>
            </w:r>
            <w:r>
              <w:rPr>
                <w:rFonts w:ascii="Trebuchet MS" w:eastAsia="Trebuchet MS" w:hAnsi="Trebuchet MS" w:cs="Trebuchet MS"/>
                <w:sz w:val="20"/>
                <w:szCs w:val="20"/>
              </w:rPr>
              <w:t>.</w:t>
            </w:r>
          </w:p>
        </w:tc>
        <w:tc>
          <w:tcPr>
            <w:tcW w:w="3060" w:type="dxa"/>
          </w:tcPr>
          <w:p w:rsidR="00246043" w:rsidRDefault="00456476">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 xml:space="preserve">Siswa menyelesaikan game </w:t>
            </w:r>
            <w:r w:rsidR="00E25857">
              <w:rPr>
                <w:rFonts w:ascii="Trebuchet MS" w:eastAsia="Trebuchet MS" w:hAnsi="Trebuchet MS" w:cs="Trebuchet MS"/>
                <w:sz w:val="20"/>
                <w:szCs w:val="20"/>
              </w:rPr>
              <w:t>perbandingan bertingkat (</w:t>
            </w:r>
            <w:r w:rsidR="005F4CBA">
              <w:rPr>
                <w:rFonts w:ascii="Trebuchet MS" w:eastAsia="Trebuchet MS" w:hAnsi="Trebuchet MS" w:cs="Trebuchet MS"/>
                <w:sz w:val="20"/>
                <w:szCs w:val="20"/>
              </w:rPr>
              <w:t>Happy Cooking</w:t>
            </w:r>
            <w:r w:rsidR="00E25857">
              <w:rPr>
                <w:rFonts w:ascii="Trebuchet MS" w:eastAsia="Trebuchet MS" w:hAnsi="Trebuchet MS" w:cs="Trebuchet MS"/>
                <w:sz w:val="20"/>
                <w:szCs w:val="20"/>
              </w:rPr>
              <w:t>)</w:t>
            </w:r>
            <w:r>
              <w:rPr>
                <w:rFonts w:ascii="Trebuchet MS" w:eastAsia="Trebuchet MS" w:hAnsi="Trebuchet MS" w:cs="Trebuchet MS"/>
                <w:sz w:val="20"/>
                <w:szCs w:val="20"/>
              </w:rPr>
              <w:t xml:space="preserve"> level </w:t>
            </w:r>
            <w:r w:rsidR="005F4CBA">
              <w:rPr>
                <w:rFonts w:ascii="Trebuchet MS" w:eastAsia="Trebuchet MS" w:hAnsi="Trebuchet MS" w:cs="Trebuchet MS"/>
                <w:sz w:val="20"/>
                <w:szCs w:val="20"/>
              </w:rPr>
              <w:t>1</w:t>
            </w:r>
            <w:r w:rsidR="00E25857">
              <w:rPr>
                <w:rFonts w:ascii="Trebuchet MS" w:eastAsia="Trebuchet MS" w:hAnsi="Trebuchet MS" w:cs="Trebuchet MS"/>
                <w:sz w:val="20"/>
                <w:szCs w:val="20"/>
              </w:rPr>
              <w:t xml:space="preserve">, </w:t>
            </w:r>
            <w:r w:rsidR="005F4CBA">
              <w:rPr>
                <w:rFonts w:ascii="Trebuchet MS" w:eastAsia="Trebuchet MS" w:hAnsi="Trebuchet MS" w:cs="Trebuchet MS"/>
                <w:sz w:val="20"/>
                <w:szCs w:val="20"/>
              </w:rPr>
              <w:t>2</w:t>
            </w:r>
            <w:r w:rsidR="00E25857">
              <w:rPr>
                <w:rFonts w:ascii="Trebuchet MS" w:eastAsia="Trebuchet MS" w:hAnsi="Trebuchet MS" w:cs="Trebuchet MS"/>
                <w:sz w:val="20"/>
                <w:szCs w:val="20"/>
              </w:rPr>
              <w:t xml:space="preserve">, </w:t>
            </w:r>
            <w:r w:rsidR="005F4CBA">
              <w:rPr>
                <w:rFonts w:ascii="Trebuchet MS" w:eastAsia="Trebuchet MS" w:hAnsi="Trebuchet MS" w:cs="Trebuchet MS"/>
                <w:sz w:val="20"/>
                <w:szCs w:val="20"/>
              </w:rPr>
              <w:t>dan 3</w:t>
            </w:r>
            <w:r w:rsidR="006D6B90">
              <w:rPr>
                <w:rFonts w:ascii="Trebuchet MS" w:eastAsia="Trebuchet MS" w:hAnsi="Trebuchet MS" w:cs="Trebuchet MS"/>
                <w:sz w:val="20"/>
                <w:szCs w:val="20"/>
              </w:rPr>
              <w:t>.</w:t>
            </w:r>
          </w:p>
          <w:p w:rsidR="006D6B90" w:rsidRPr="006D6B90" w:rsidRDefault="006D6B90" w:rsidP="006D6B90">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Siswa menyelesaikan soal-soal latihan Perbandingan Bertingkat secara online.</w:t>
            </w:r>
          </w:p>
          <w:p w:rsidR="006D6B90" w:rsidRPr="006D6B90" w:rsidRDefault="00456476" w:rsidP="006D6B90">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 xml:space="preserve">Siswa menyelesaikan soal ujian </w:t>
            </w:r>
            <w:r w:rsidR="00E25857">
              <w:rPr>
                <w:rFonts w:ascii="Trebuchet MS" w:eastAsia="Trebuchet MS" w:hAnsi="Trebuchet MS" w:cs="Trebuchet MS"/>
                <w:sz w:val="20"/>
                <w:szCs w:val="20"/>
              </w:rPr>
              <w:t>Perbandingan Bertingkat secara online.</w:t>
            </w:r>
          </w:p>
          <w:p w:rsidR="00246043" w:rsidRPr="00CE506E" w:rsidRDefault="0059785A" w:rsidP="00CE506E">
            <w:pPr>
              <w:widowControl w:val="0"/>
              <w:numPr>
                <w:ilvl w:val="0"/>
                <w:numId w:val="6"/>
              </w:numPr>
              <w:spacing w:line="240" w:lineRule="auto"/>
              <w:ind w:left="318" w:hanging="284"/>
              <w:rPr>
                <w:rFonts w:ascii="Trebuchet MS" w:eastAsia="Trebuchet MS" w:hAnsi="Trebuchet MS" w:cs="Trebuchet MS"/>
                <w:sz w:val="20"/>
                <w:szCs w:val="20"/>
              </w:rPr>
            </w:pPr>
            <w:r>
              <w:rPr>
                <w:rFonts w:ascii="Trebuchet MS" w:eastAsia="Trebuchet MS" w:hAnsi="Trebuchet MS" w:cs="Trebuchet MS"/>
                <w:sz w:val="20"/>
                <w:szCs w:val="20"/>
              </w:rPr>
              <w:t>Siswa mendeskripsikan dan membuat rangkuman tentang perbandingan bertingkat</w:t>
            </w:r>
            <w:r w:rsidR="006305D9">
              <w:rPr>
                <w:rFonts w:ascii="Trebuchet MS" w:eastAsia="Trebuchet MS" w:hAnsi="Trebuchet MS" w:cs="Trebuchet MS"/>
                <w:sz w:val="20"/>
                <w:szCs w:val="20"/>
              </w:rPr>
              <w:t xml:space="preserve"> dan persentase</w:t>
            </w:r>
            <w:r>
              <w:rPr>
                <w:rFonts w:ascii="Trebuchet MS" w:eastAsia="Trebuchet MS" w:hAnsi="Trebuchet MS" w:cs="Trebuchet MS"/>
                <w:sz w:val="20"/>
                <w:szCs w:val="20"/>
              </w:rPr>
              <w:t xml:space="preserve"> </w:t>
            </w:r>
            <w:r w:rsidR="008B6964">
              <w:rPr>
                <w:rFonts w:ascii="Trebuchet MS" w:eastAsia="Trebuchet MS" w:hAnsi="Trebuchet MS" w:cs="Trebuchet MS"/>
                <w:sz w:val="20"/>
                <w:szCs w:val="20"/>
              </w:rPr>
              <w:t>2</w:t>
            </w:r>
            <w:r>
              <w:rPr>
                <w:rFonts w:ascii="Trebuchet MS" w:eastAsia="Trebuchet MS" w:hAnsi="Trebuchet MS" w:cs="Trebuchet MS"/>
                <w:sz w:val="20"/>
                <w:szCs w:val="20"/>
              </w:rPr>
              <w:t xml:space="preserve"> variabel, </w:t>
            </w:r>
            <w:r w:rsidR="008B6964">
              <w:rPr>
                <w:rFonts w:ascii="Trebuchet MS" w:eastAsia="Trebuchet MS" w:hAnsi="Trebuchet MS" w:cs="Trebuchet MS"/>
                <w:sz w:val="20"/>
                <w:szCs w:val="20"/>
              </w:rPr>
              <w:t>3</w:t>
            </w:r>
            <w:r>
              <w:rPr>
                <w:rFonts w:ascii="Trebuchet MS" w:eastAsia="Trebuchet MS" w:hAnsi="Trebuchet MS" w:cs="Trebuchet MS"/>
                <w:sz w:val="20"/>
                <w:szCs w:val="20"/>
              </w:rPr>
              <w:t xml:space="preserve"> variabel, dan perbandingan dengan menggunakan grafik, </w:t>
            </w:r>
            <w:r w:rsidR="008B6964">
              <w:rPr>
                <w:rFonts w:ascii="Trebuchet MS" w:eastAsia="Trebuchet MS" w:hAnsi="Trebuchet MS" w:cs="Trebuchet MS"/>
                <w:sz w:val="20"/>
                <w:szCs w:val="20"/>
              </w:rPr>
              <w:t>tab</w:t>
            </w:r>
            <w:r>
              <w:rPr>
                <w:rFonts w:ascii="Trebuchet MS" w:eastAsia="Trebuchet MS" w:hAnsi="Trebuchet MS" w:cs="Trebuchet MS"/>
                <w:sz w:val="20"/>
                <w:szCs w:val="20"/>
              </w:rPr>
              <w:t>e</w:t>
            </w:r>
            <w:r w:rsidR="008B6964">
              <w:rPr>
                <w:rFonts w:ascii="Trebuchet MS" w:eastAsia="Trebuchet MS" w:hAnsi="Trebuchet MS" w:cs="Trebuchet MS"/>
                <w:sz w:val="20"/>
                <w:szCs w:val="20"/>
              </w:rPr>
              <w:t>l</w:t>
            </w:r>
            <w:r>
              <w:rPr>
                <w:rFonts w:ascii="Trebuchet MS" w:eastAsia="Trebuchet MS" w:hAnsi="Trebuchet MS" w:cs="Trebuchet MS"/>
                <w:sz w:val="20"/>
                <w:szCs w:val="20"/>
              </w:rPr>
              <w:t xml:space="preserve"> dan persamaan</w:t>
            </w:r>
            <w:r w:rsidR="00CE506E">
              <w:rPr>
                <w:rFonts w:ascii="Trebuchet MS" w:eastAsia="Trebuchet MS" w:hAnsi="Trebuchet MS" w:cs="Trebuchet MS"/>
                <w:sz w:val="20"/>
                <w:szCs w:val="20"/>
              </w:rPr>
              <w:t xml:space="preserve"> melalui blog</w:t>
            </w:r>
            <w:r w:rsidR="00BD2703">
              <w:rPr>
                <w:rFonts w:ascii="Trebuchet MS" w:eastAsia="Trebuchet MS" w:hAnsi="Trebuchet MS" w:cs="Trebuchet MS"/>
                <w:sz w:val="20"/>
                <w:szCs w:val="20"/>
              </w:rPr>
              <w:t>.</w:t>
            </w:r>
          </w:p>
        </w:tc>
      </w:tr>
      <w:tr w:rsidR="00246043">
        <w:tc>
          <w:tcPr>
            <w:tcW w:w="2554" w:type="dxa"/>
          </w:tcPr>
          <w:p w:rsidR="00246043" w:rsidRDefault="00456476">
            <w:pPr>
              <w:spacing w:after="0" w:line="240" w:lineRule="auto"/>
              <w:ind w:left="142" w:hanging="142"/>
            </w:pPr>
            <w:r>
              <w:rPr>
                <w:rFonts w:ascii="Trebuchet MS" w:eastAsia="Trebuchet MS" w:hAnsi="Trebuchet MS" w:cs="Trebuchet MS"/>
                <w:sz w:val="20"/>
                <w:szCs w:val="20"/>
              </w:rPr>
              <w:t xml:space="preserve">4. Mencoba, mengolah, dan menyaji dalam ranah konkret (menggunakan, mengurai, merangkai, memodifikasi, dan membuat) dan ranah abstrak (menulis, membaca, menghitung, menggambar, dan mengarang) sesuai dengan yang dipelajari di sekolah dan sumber </w:t>
            </w:r>
            <w:r>
              <w:rPr>
                <w:rFonts w:ascii="Trebuchet MS" w:eastAsia="Trebuchet MS" w:hAnsi="Trebuchet MS" w:cs="Trebuchet MS"/>
                <w:sz w:val="20"/>
                <w:szCs w:val="20"/>
              </w:rPr>
              <w:lastRenderedPageBreak/>
              <w:t>lain yang sama dalam sudut pandang/teori</w:t>
            </w:r>
          </w:p>
        </w:tc>
        <w:tc>
          <w:tcPr>
            <w:tcW w:w="2970" w:type="dxa"/>
          </w:tcPr>
          <w:p w:rsidR="00246043" w:rsidRDefault="00E25857">
            <w:pPr>
              <w:spacing w:line="240" w:lineRule="auto"/>
            </w:pPr>
            <w:r>
              <w:rPr>
                <w:rFonts w:ascii="Trebuchet MS" w:eastAsia="Trebuchet MS" w:hAnsi="Trebuchet MS" w:cs="Trebuchet MS"/>
                <w:sz w:val="20"/>
                <w:szCs w:val="20"/>
              </w:rPr>
              <w:lastRenderedPageBreak/>
              <w:t xml:space="preserve">4.1 </w:t>
            </w:r>
            <w:r w:rsidRPr="00E25857">
              <w:rPr>
                <w:rFonts w:ascii="Trebuchet MS" w:eastAsia="Trebuchet MS" w:hAnsi="Trebuchet MS" w:cs="Trebuchet MS"/>
                <w:sz w:val="20"/>
                <w:szCs w:val="20"/>
              </w:rPr>
              <w:t>Menggunakan konsep perbandingan untuk menyelesaikan masalah nyata mencakup perbandingan bertingkat dan persentase dengan menggunakan tabel, grafik, dan persamaan.</w:t>
            </w:r>
          </w:p>
        </w:tc>
        <w:tc>
          <w:tcPr>
            <w:tcW w:w="3060" w:type="dxa"/>
          </w:tcPr>
          <w:p w:rsidR="00246043" w:rsidRDefault="00456476">
            <w:pPr>
              <w:numPr>
                <w:ilvl w:val="0"/>
                <w:numId w:val="5"/>
              </w:numPr>
              <w:tabs>
                <w:tab w:val="left" w:pos="284"/>
              </w:tabs>
              <w:spacing w:after="0" w:line="240" w:lineRule="auto"/>
              <w:ind w:left="342" w:hanging="270"/>
              <w:rPr>
                <w:rFonts w:ascii="Trebuchet MS" w:eastAsia="Trebuchet MS" w:hAnsi="Trebuchet MS" w:cs="Trebuchet MS"/>
                <w:sz w:val="20"/>
                <w:szCs w:val="20"/>
              </w:rPr>
            </w:pPr>
            <w:r>
              <w:rPr>
                <w:rFonts w:ascii="Trebuchet MS" w:eastAsia="Trebuchet MS" w:hAnsi="Trebuchet MS" w:cs="Trebuchet MS"/>
                <w:sz w:val="20"/>
                <w:szCs w:val="20"/>
              </w:rPr>
              <w:t xml:space="preserve">Siswa dapat </w:t>
            </w:r>
            <w:r w:rsidR="00543356">
              <w:rPr>
                <w:rFonts w:ascii="Trebuchet MS" w:eastAsia="Trebuchet MS" w:hAnsi="Trebuchet MS" w:cs="Trebuchet MS"/>
                <w:sz w:val="20"/>
                <w:szCs w:val="20"/>
              </w:rPr>
              <w:t>membuat perbandingan jumlah siswa yang menyukai berbagai macam mata pelajaran di sekolah dan dibuat pe</w:t>
            </w:r>
            <w:r w:rsidR="000D5C6C">
              <w:rPr>
                <w:rFonts w:ascii="Trebuchet MS" w:eastAsia="Trebuchet MS" w:hAnsi="Trebuchet MS" w:cs="Trebuchet MS"/>
                <w:sz w:val="20"/>
                <w:szCs w:val="20"/>
              </w:rPr>
              <w:t>r</w:t>
            </w:r>
            <w:r w:rsidR="00543356">
              <w:rPr>
                <w:rFonts w:ascii="Trebuchet MS" w:eastAsia="Trebuchet MS" w:hAnsi="Trebuchet MS" w:cs="Trebuchet MS"/>
                <w:sz w:val="20"/>
                <w:szCs w:val="20"/>
              </w:rPr>
              <w:t>sentasenya dalam bentuk grafik lingkaran.</w:t>
            </w:r>
          </w:p>
          <w:p w:rsidR="00543356" w:rsidRDefault="00543356" w:rsidP="00543356">
            <w:pPr>
              <w:tabs>
                <w:tab w:val="left" w:pos="284"/>
              </w:tabs>
              <w:spacing w:after="0" w:line="240" w:lineRule="auto"/>
              <w:ind w:left="342"/>
              <w:rPr>
                <w:rFonts w:ascii="Trebuchet MS" w:eastAsia="Trebuchet MS" w:hAnsi="Trebuchet MS" w:cs="Trebuchet MS"/>
                <w:sz w:val="20"/>
                <w:szCs w:val="20"/>
              </w:rPr>
            </w:pPr>
          </w:p>
          <w:p w:rsidR="00246043" w:rsidRDefault="00456476">
            <w:pPr>
              <w:numPr>
                <w:ilvl w:val="0"/>
                <w:numId w:val="5"/>
              </w:numPr>
              <w:tabs>
                <w:tab w:val="left" w:pos="284"/>
              </w:tabs>
              <w:spacing w:after="0" w:line="240" w:lineRule="auto"/>
              <w:ind w:left="342" w:hanging="270"/>
              <w:rPr>
                <w:rFonts w:ascii="Trebuchet MS" w:eastAsia="Trebuchet MS" w:hAnsi="Trebuchet MS" w:cs="Trebuchet MS"/>
                <w:sz w:val="20"/>
                <w:szCs w:val="20"/>
              </w:rPr>
            </w:pPr>
            <w:r>
              <w:rPr>
                <w:rFonts w:ascii="Trebuchet MS" w:eastAsia="Trebuchet MS" w:hAnsi="Trebuchet MS" w:cs="Trebuchet MS"/>
                <w:sz w:val="20"/>
                <w:szCs w:val="20"/>
              </w:rPr>
              <w:t xml:space="preserve">Siswa </w:t>
            </w:r>
            <w:r w:rsidR="00543356">
              <w:rPr>
                <w:rFonts w:ascii="Trebuchet MS" w:eastAsia="Trebuchet MS" w:hAnsi="Trebuchet MS" w:cs="Trebuchet MS"/>
                <w:sz w:val="20"/>
                <w:szCs w:val="20"/>
              </w:rPr>
              <w:t xml:space="preserve">dapat membuat perbandingan </w:t>
            </w:r>
            <w:r w:rsidR="000D5C6C">
              <w:rPr>
                <w:rFonts w:ascii="Trebuchet MS" w:eastAsia="Trebuchet MS" w:hAnsi="Trebuchet MS" w:cs="Trebuchet MS"/>
                <w:sz w:val="20"/>
                <w:szCs w:val="20"/>
              </w:rPr>
              <w:t xml:space="preserve">dari hasil sensus penduduk, yaitu jumlah penduduk keseluruhan maupun </w:t>
            </w:r>
            <w:r w:rsidR="000D5C6C">
              <w:rPr>
                <w:rFonts w:ascii="Trebuchet MS" w:eastAsia="Trebuchet MS" w:hAnsi="Trebuchet MS" w:cs="Trebuchet MS"/>
                <w:sz w:val="20"/>
                <w:szCs w:val="20"/>
              </w:rPr>
              <w:lastRenderedPageBreak/>
              <w:t xml:space="preserve">penduduk yang bekerja di </w:t>
            </w:r>
            <w:proofErr w:type="gramStart"/>
            <w:r w:rsidR="000D5C6C">
              <w:rPr>
                <w:rFonts w:ascii="Trebuchet MS" w:eastAsia="Trebuchet MS" w:hAnsi="Trebuchet MS" w:cs="Trebuchet MS"/>
                <w:sz w:val="20"/>
                <w:szCs w:val="20"/>
              </w:rPr>
              <w:t>usia</w:t>
            </w:r>
            <w:proofErr w:type="gramEnd"/>
            <w:r w:rsidR="000D5C6C">
              <w:rPr>
                <w:rFonts w:ascii="Trebuchet MS" w:eastAsia="Trebuchet MS" w:hAnsi="Trebuchet MS" w:cs="Trebuchet MS"/>
                <w:sz w:val="20"/>
                <w:szCs w:val="20"/>
              </w:rPr>
              <w:t xml:space="preserve"> tidak produktif dan penduduk yang tidak bekerja di usia produktif dan dibuat dalam bentuk tabel.</w:t>
            </w:r>
          </w:p>
          <w:p w:rsidR="000D5C6C" w:rsidRDefault="000D5C6C" w:rsidP="000D5C6C">
            <w:pPr>
              <w:tabs>
                <w:tab w:val="left" w:pos="284"/>
              </w:tabs>
              <w:spacing w:after="0" w:line="240" w:lineRule="auto"/>
              <w:rPr>
                <w:rFonts w:ascii="Trebuchet MS" w:eastAsia="Trebuchet MS" w:hAnsi="Trebuchet MS" w:cs="Trebuchet MS"/>
                <w:sz w:val="20"/>
                <w:szCs w:val="20"/>
              </w:rPr>
            </w:pPr>
          </w:p>
          <w:p w:rsidR="000D5C6C" w:rsidRPr="000D5C6C" w:rsidRDefault="000D5C6C" w:rsidP="000D5C6C">
            <w:pPr>
              <w:widowControl w:val="0"/>
              <w:numPr>
                <w:ilvl w:val="0"/>
                <w:numId w:val="5"/>
              </w:numPr>
              <w:spacing w:line="240" w:lineRule="auto"/>
              <w:ind w:left="342" w:hanging="270"/>
              <w:rPr>
                <w:rFonts w:ascii="Trebuchet MS" w:eastAsia="Trebuchet MS" w:hAnsi="Trebuchet MS" w:cs="Trebuchet MS"/>
                <w:sz w:val="20"/>
                <w:szCs w:val="20"/>
              </w:rPr>
            </w:pPr>
            <w:r>
              <w:rPr>
                <w:rFonts w:ascii="Trebuchet MS" w:eastAsia="Trebuchet MS" w:hAnsi="Trebuchet MS" w:cs="Trebuchet MS"/>
                <w:sz w:val="20"/>
                <w:szCs w:val="20"/>
              </w:rPr>
              <w:t>Siswa dapat membuat denah rumah masing-masing dengan menggunakan perbandingan skala.</w:t>
            </w:r>
          </w:p>
          <w:p w:rsidR="000D5C6C" w:rsidRDefault="000D5C6C">
            <w:pPr>
              <w:widowControl w:val="0"/>
              <w:numPr>
                <w:ilvl w:val="0"/>
                <w:numId w:val="5"/>
              </w:numPr>
              <w:spacing w:line="240" w:lineRule="auto"/>
              <w:ind w:left="342" w:hanging="270"/>
              <w:rPr>
                <w:rFonts w:ascii="Trebuchet MS" w:eastAsia="Trebuchet MS" w:hAnsi="Trebuchet MS" w:cs="Trebuchet MS"/>
                <w:sz w:val="20"/>
                <w:szCs w:val="20"/>
              </w:rPr>
            </w:pPr>
            <w:r>
              <w:rPr>
                <w:rFonts w:ascii="Trebuchet MS" w:eastAsia="Trebuchet MS" w:hAnsi="Trebuchet MS" w:cs="Trebuchet MS"/>
                <w:sz w:val="20"/>
                <w:szCs w:val="20"/>
              </w:rPr>
              <w:t>Siswa menganalisis tugas di kelas, lapangan maupun di rumah melalui blog.</w:t>
            </w:r>
          </w:p>
          <w:p w:rsidR="000D5C6C" w:rsidRDefault="000D5C6C">
            <w:pPr>
              <w:widowControl w:val="0"/>
              <w:numPr>
                <w:ilvl w:val="0"/>
                <w:numId w:val="5"/>
              </w:numPr>
              <w:spacing w:line="240" w:lineRule="auto"/>
              <w:ind w:left="342" w:hanging="270"/>
              <w:rPr>
                <w:rFonts w:ascii="Trebuchet MS" w:eastAsia="Trebuchet MS" w:hAnsi="Trebuchet MS" w:cs="Trebuchet MS"/>
                <w:sz w:val="20"/>
                <w:szCs w:val="20"/>
              </w:rPr>
            </w:pPr>
            <w:r>
              <w:rPr>
                <w:rFonts w:ascii="Trebuchet MS" w:eastAsia="Trebuchet MS" w:hAnsi="Trebuchet MS" w:cs="Trebuchet MS"/>
                <w:sz w:val="20"/>
                <w:szCs w:val="20"/>
              </w:rPr>
              <w:t xml:space="preserve">Siswa </w:t>
            </w:r>
            <w:r w:rsidR="002C04EF">
              <w:rPr>
                <w:rFonts w:ascii="Trebuchet MS" w:eastAsia="Trebuchet MS" w:hAnsi="Trebuchet MS" w:cs="Trebuchet MS"/>
                <w:sz w:val="20"/>
                <w:szCs w:val="20"/>
              </w:rPr>
              <w:t>membuat video pengerjaan dan penyelesaian tugas di kelas, lapangan maupun di rumah dan di upload ke youtube.</w:t>
            </w:r>
          </w:p>
        </w:tc>
      </w:tr>
    </w:tbl>
    <w:p w:rsidR="00246043" w:rsidRDefault="00246043">
      <w:pPr>
        <w:spacing w:after="0" w:line="240" w:lineRule="auto"/>
      </w:pPr>
    </w:p>
    <w:p w:rsidR="00246043" w:rsidRDefault="00456476">
      <w:pPr>
        <w:numPr>
          <w:ilvl w:val="0"/>
          <w:numId w:val="4"/>
        </w:numPr>
        <w:spacing w:after="120" w:line="360" w:lineRule="auto"/>
        <w:ind w:left="284" w:hanging="284"/>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Deskripsi Pencapaian Kompetensi Materi </w:t>
      </w:r>
    </w:p>
    <w:tbl>
      <w:tblPr>
        <w:tblStyle w:val="a1"/>
        <w:tblW w:w="84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5624"/>
      </w:tblGrid>
      <w:tr w:rsidR="00246043">
        <w:tc>
          <w:tcPr>
            <w:tcW w:w="2812" w:type="dxa"/>
          </w:tcPr>
          <w:p w:rsidR="00246043" w:rsidRDefault="00456476">
            <w:pPr>
              <w:jc w:val="center"/>
            </w:pPr>
            <w:r>
              <w:rPr>
                <w:rFonts w:ascii="Trebuchet MS" w:eastAsia="Trebuchet MS" w:hAnsi="Trebuchet MS" w:cs="Trebuchet MS"/>
                <w:b/>
                <w:sz w:val="22"/>
                <w:szCs w:val="22"/>
              </w:rPr>
              <w:t>Bentuk Kegiatan Pembelajaran</w:t>
            </w:r>
          </w:p>
        </w:tc>
        <w:tc>
          <w:tcPr>
            <w:tcW w:w="5624" w:type="dxa"/>
          </w:tcPr>
          <w:p w:rsidR="00246043" w:rsidRDefault="00456476">
            <w:pPr>
              <w:jc w:val="center"/>
            </w:pPr>
            <w:r>
              <w:rPr>
                <w:rFonts w:ascii="Trebuchet MS" w:eastAsia="Trebuchet MS" w:hAnsi="Trebuchet MS" w:cs="Trebuchet MS"/>
                <w:b/>
                <w:sz w:val="22"/>
                <w:szCs w:val="22"/>
              </w:rPr>
              <w:t>Deskripsi</w:t>
            </w:r>
          </w:p>
        </w:tc>
      </w:tr>
      <w:tr w:rsidR="00246043">
        <w:tc>
          <w:tcPr>
            <w:tcW w:w="2812" w:type="dxa"/>
          </w:tcPr>
          <w:p w:rsidR="00246043" w:rsidRDefault="00456476">
            <w:pPr>
              <w:jc w:val="both"/>
            </w:pPr>
            <w:r>
              <w:rPr>
                <w:rFonts w:ascii="Trebuchet MS" w:eastAsia="Trebuchet MS" w:hAnsi="Trebuchet MS" w:cs="Trebuchet MS"/>
                <w:sz w:val="20"/>
                <w:szCs w:val="20"/>
              </w:rPr>
              <w:t>Bermain game</w:t>
            </w:r>
          </w:p>
        </w:tc>
        <w:tc>
          <w:tcPr>
            <w:tcW w:w="5624" w:type="dxa"/>
          </w:tcPr>
          <w:p w:rsidR="00246043" w:rsidRDefault="00456476">
            <w:pPr>
              <w:jc w:val="both"/>
            </w:pPr>
            <w:r>
              <w:rPr>
                <w:rFonts w:ascii="Trebuchet MS" w:eastAsia="Trebuchet MS" w:hAnsi="Trebuchet MS" w:cs="Trebuchet MS"/>
                <w:sz w:val="20"/>
                <w:szCs w:val="20"/>
              </w:rPr>
              <w:t xml:space="preserve">Pada game </w:t>
            </w:r>
            <w:r w:rsidR="00DB25F9">
              <w:rPr>
                <w:rFonts w:ascii="Trebuchet MS" w:eastAsia="Trebuchet MS" w:hAnsi="Trebuchet MS" w:cs="Trebuchet MS"/>
                <w:sz w:val="20"/>
                <w:szCs w:val="20"/>
              </w:rPr>
              <w:t>perbandingan bertingkat</w:t>
            </w:r>
            <w:r>
              <w:rPr>
                <w:rFonts w:ascii="Trebuchet MS" w:eastAsia="Trebuchet MS" w:hAnsi="Trebuchet MS" w:cs="Trebuchet MS"/>
                <w:sz w:val="20"/>
                <w:szCs w:val="20"/>
              </w:rPr>
              <w:t xml:space="preserve">, siswa diperkenalkan mengenai situasi nyata terkait </w:t>
            </w:r>
            <w:r w:rsidR="00DB25F9">
              <w:rPr>
                <w:rFonts w:ascii="Trebuchet MS" w:eastAsia="Trebuchet MS" w:hAnsi="Trebuchet MS" w:cs="Trebuchet MS"/>
                <w:sz w:val="20"/>
                <w:szCs w:val="20"/>
              </w:rPr>
              <w:t>perbandingan bertingkat dan persamaan 2 variabel dan 3 variabel</w:t>
            </w:r>
            <w:r>
              <w:rPr>
                <w:rFonts w:ascii="Trebuchet MS" w:eastAsia="Trebuchet MS" w:hAnsi="Trebuchet MS" w:cs="Trebuchet MS"/>
                <w:sz w:val="20"/>
                <w:szCs w:val="20"/>
              </w:rPr>
              <w:t xml:space="preserve">. Adapun langkah-langkah pemahaman mengenai materi </w:t>
            </w:r>
            <w:r w:rsidR="00DB25F9">
              <w:rPr>
                <w:rFonts w:ascii="Trebuchet MS" w:eastAsia="Trebuchet MS" w:hAnsi="Trebuchet MS" w:cs="Trebuchet MS"/>
                <w:sz w:val="20"/>
                <w:szCs w:val="20"/>
              </w:rPr>
              <w:t>perbandingan bertingkat</w:t>
            </w:r>
            <w:r>
              <w:rPr>
                <w:rFonts w:ascii="Trebuchet MS" w:eastAsia="Trebuchet MS" w:hAnsi="Trebuchet MS" w:cs="Trebuchet MS"/>
                <w:sz w:val="20"/>
                <w:szCs w:val="20"/>
              </w:rPr>
              <w:t xml:space="preserve"> dan p</w:t>
            </w:r>
            <w:r w:rsidR="00DB25F9">
              <w:rPr>
                <w:rFonts w:ascii="Trebuchet MS" w:eastAsia="Trebuchet MS" w:hAnsi="Trebuchet MS" w:cs="Trebuchet MS"/>
                <w:sz w:val="20"/>
                <w:szCs w:val="20"/>
              </w:rPr>
              <w:t xml:space="preserve">enggunaannya </w:t>
            </w:r>
            <w:r>
              <w:rPr>
                <w:rFonts w:ascii="Trebuchet MS" w:eastAsia="Trebuchet MS" w:hAnsi="Trebuchet MS" w:cs="Trebuchet MS"/>
                <w:sz w:val="20"/>
                <w:szCs w:val="20"/>
              </w:rPr>
              <w:t>adalah sebagai berikut.</w:t>
            </w:r>
          </w:p>
          <w:p w:rsidR="00246043" w:rsidRDefault="00456476">
            <w:pPr>
              <w:numPr>
                <w:ilvl w:val="3"/>
                <w:numId w:val="4"/>
              </w:numPr>
              <w:ind w:left="360" w:hanging="360"/>
              <w:jc w:val="both"/>
              <w:rPr>
                <w:rFonts w:ascii="Trebuchet MS" w:eastAsia="Trebuchet MS" w:hAnsi="Trebuchet MS" w:cs="Trebuchet MS"/>
                <w:sz w:val="20"/>
                <w:szCs w:val="20"/>
              </w:rPr>
            </w:pPr>
            <w:r>
              <w:rPr>
                <w:rFonts w:ascii="Trebuchet MS" w:eastAsia="Trebuchet MS" w:hAnsi="Trebuchet MS" w:cs="Trebuchet MS"/>
                <w:sz w:val="20"/>
                <w:szCs w:val="20"/>
              </w:rPr>
              <w:t>Level 1:</w:t>
            </w:r>
            <w:r w:rsidR="00DB25F9">
              <w:rPr>
                <w:rFonts w:ascii="Trebuchet MS" w:eastAsia="Trebuchet MS" w:hAnsi="Trebuchet MS" w:cs="Trebuchet MS"/>
                <w:sz w:val="20"/>
                <w:szCs w:val="20"/>
              </w:rPr>
              <w:t xml:space="preserve"> Pada level 1, siswa diminta menghitung dari nilai perbandingan yang tersedia dengan tidak ada batasan waktu</w:t>
            </w:r>
            <w:r>
              <w:rPr>
                <w:rFonts w:ascii="Trebuchet MS" w:eastAsia="Trebuchet MS" w:hAnsi="Trebuchet MS" w:cs="Trebuchet MS"/>
                <w:sz w:val="20"/>
                <w:szCs w:val="20"/>
              </w:rPr>
              <w:t>.</w:t>
            </w:r>
          </w:p>
          <w:p w:rsidR="00246043" w:rsidRDefault="00456476">
            <w:pPr>
              <w:numPr>
                <w:ilvl w:val="3"/>
                <w:numId w:val="4"/>
              </w:numPr>
              <w:ind w:left="360" w:hanging="360"/>
              <w:rPr>
                <w:rFonts w:ascii="Trebuchet MS" w:eastAsia="Trebuchet MS" w:hAnsi="Trebuchet MS" w:cs="Trebuchet MS"/>
                <w:sz w:val="20"/>
                <w:szCs w:val="20"/>
              </w:rPr>
            </w:pPr>
            <w:r>
              <w:rPr>
                <w:rFonts w:ascii="Trebuchet MS" w:eastAsia="Trebuchet MS" w:hAnsi="Trebuchet MS" w:cs="Trebuchet MS"/>
                <w:sz w:val="20"/>
                <w:szCs w:val="20"/>
              </w:rPr>
              <w:t xml:space="preserve">Level 2: Pada level 2, selain menghitung </w:t>
            </w:r>
            <w:r w:rsidR="00DB25F9">
              <w:rPr>
                <w:rFonts w:ascii="Trebuchet MS" w:eastAsia="Trebuchet MS" w:hAnsi="Trebuchet MS" w:cs="Trebuchet MS"/>
                <w:sz w:val="20"/>
                <w:szCs w:val="20"/>
              </w:rPr>
              <w:t>nilai perbandingan, siswa juga diberi batasan waktu, sehingga siswa harus le</w:t>
            </w:r>
            <w:r w:rsidR="006741C9">
              <w:rPr>
                <w:rFonts w:ascii="Trebuchet MS" w:eastAsia="Trebuchet MS" w:hAnsi="Trebuchet MS" w:cs="Trebuchet MS"/>
                <w:sz w:val="20"/>
                <w:szCs w:val="20"/>
              </w:rPr>
              <w:t>bih cepat dalam perhitungan</w:t>
            </w:r>
            <w:r>
              <w:rPr>
                <w:rFonts w:ascii="Trebuchet MS" w:eastAsia="Trebuchet MS" w:hAnsi="Trebuchet MS" w:cs="Trebuchet MS"/>
                <w:sz w:val="20"/>
                <w:szCs w:val="20"/>
              </w:rPr>
              <w:t>.</w:t>
            </w:r>
          </w:p>
          <w:p w:rsidR="00246043" w:rsidRDefault="00456476" w:rsidP="00E51FAF">
            <w:pPr>
              <w:numPr>
                <w:ilvl w:val="3"/>
                <w:numId w:val="4"/>
              </w:numPr>
              <w:spacing w:after="200" w:line="276" w:lineRule="auto"/>
              <w:ind w:left="360" w:hanging="360"/>
            </w:pPr>
            <w:r>
              <w:rPr>
                <w:rFonts w:ascii="Trebuchet MS" w:eastAsia="Trebuchet MS" w:hAnsi="Trebuchet MS" w:cs="Trebuchet MS"/>
                <w:sz w:val="20"/>
                <w:szCs w:val="20"/>
              </w:rPr>
              <w:t xml:space="preserve">Level 3: Pada level 3, </w:t>
            </w:r>
            <w:r w:rsidR="006741C9">
              <w:rPr>
                <w:rFonts w:ascii="Trebuchet MS" w:eastAsia="Trebuchet MS" w:hAnsi="Trebuchet MS" w:cs="Trebuchet MS"/>
                <w:sz w:val="20"/>
                <w:szCs w:val="20"/>
              </w:rPr>
              <w:t xml:space="preserve">siswa </w:t>
            </w:r>
            <w:proofErr w:type="gramStart"/>
            <w:r w:rsidR="006741C9">
              <w:rPr>
                <w:rFonts w:ascii="Trebuchet MS" w:eastAsia="Trebuchet MS" w:hAnsi="Trebuchet MS" w:cs="Trebuchet MS"/>
                <w:sz w:val="20"/>
                <w:szCs w:val="20"/>
              </w:rPr>
              <w:t>akan</w:t>
            </w:r>
            <w:proofErr w:type="gramEnd"/>
            <w:r w:rsidR="006741C9">
              <w:rPr>
                <w:rFonts w:ascii="Trebuchet MS" w:eastAsia="Trebuchet MS" w:hAnsi="Trebuchet MS" w:cs="Trebuchet MS"/>
                <w:sz w:val="20"/>
                <w:szCs w:val="20"/>
              </w:rPr>
              <w:t xml:space="preserve"> menghitung lebih banyak perbandingan dengan batasan waktu. Sehingga siswa harus menghitung dengan cepat dan tepat.</w:t>
            </w:r>
          </w:p>
        </w:tc>
      </w:tr>
      <w:tr w:rsidR="00246043">
        <w:tc>
          <w:tcPr>
            <w:tcW w:w="2812" w:type="dxa"/>
          </w:tcPr>
          <w:p w:rsidR="00246043" w:rsidRDefault="00456476" w:rsidP="00C77E89">
            <w:pPr>
              <w:jc w:val="both"/>
            </w:pPr>
            <w:r>
              <w:rPr>
                <w:rFonts w:ascii="Trebuchet MS" w:eastAsia="Trebuchet MS" w:hAnsi="Trebuchet MS" w:cs="Trebuchet MS"/>
                <w:sz w:val="20"/>
                <w:szCs w:val="20"/>
              </w:rPr>
              <w:t xml:space="preserve">Kegiatan </w:t>
            </w:r>
            <w:r w:rsidR="00C77E89">
              <w:rPr>
                <w:rFonts w:ascii="Trebuchet MS" w:eastAsia="Trebuchet MS" w:hAnsi="Trebuchet MS" w:cs="Trebuchet MS"/>
                <w:sz w:val="20"/>
                <w:szCs w:val="20"/>
              </w:rPr>
              <w:t>kelas</w:t>
            </w:r>
          </w:p>
        </w:tc>
        <w:tc>
          <w:tcPr>
            <w:tcW w:w="5624" w:type="dxa"/>
          </w:tcPr>
          <w:p w:rsidR="00C77E89" w:rsidRDefault="00456476">
            <w:pPr>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Siswa pergi ke </w:t>
            </w:r>
            <w:r w:rsidR="00C77E89">
              <w:rPr>
                <w:rFonts w:ascii="Trebuchet MS" w:eastAsia="Trebuchet MS" w:hAnsi="Trebuchet MS" w:cs="Trebuchet MS"/>
                <w:sz w:val="20"/>
                <w:szCs w:val="20"/>
              </w:rPr>
              <w:t>menyebarkan angket ke satu kelas VII, satu kelas VIII dan satu kelas IX</w:t>
            </w:r>
          </w:p>
          <w:p w:rsidR="00EE677C" w:rsidRDefault="00EE677C">
            <w:pPr>
              <w:spacing w:after="200" w:line="276" w:lineRule="auto"/>
            </w:pPr>
          </w:p>
          <w:p w:rsidR="00246043" w:rsidRDefault="00C77E89">
            <w:pPr>
              <w:spacing w:after="200" w:line="276" w:lineRule="auto"/>
            </w:pPr>
            <w:r>
              <w:rPr>
                <w:rFonts w:ascii="Trebuchet MS" w:eastAsia="Trebuchet MS" w:hAnsi="Trebuchet MS" w:cs="Trebuchet MS"/>
                <w:sz w:val="20"/>
                <w:szCs w:val="20"/>
              </w:rPr>
              <w:lastRenderedPageBreak/>
              <w:t xml:space="preserve">Kegiatan </w:t>
            </w:r>
            <w:r w:rsidR="00456476">
              <w:rPr>
                <w:rFonts w:ascii="Trebuchet MS" w:eastAsia="Trebuchet MS" w:hAnsi="Trebuchet MS" w:cs="Trebuchet MS"/>
                <w:sz w:val="20"/>
                <w:szCs w:val="20"/>
              </w:rPr>
              <w:t xml:space="preserve">ini bertujuan </w:t>
            </w:r>
            <w:r>
              <w:rPr>
                <w:rFonts w:ascii="Trebuchet MS" w:eastAsia="Trebuchet MS" w:hAnsi="Trebuchet MS" w:cs="Trebuchet MS"/>
                <w:sz w:val="20"/>
                <w:szCs w:val="20"/>
              </w:rPr>
              <w:t>agar siswa dapat lebih memahami perbandingan bertingkat dengan persentase grafik lingkaran.</w:t>
            </w:r>
          </w:p>
          <w:p w:rsidR="00246043" w:rsidRDefault="00246043">
            <w:pPr>
              <w:spacing w:after="200" w:line="276" w:lineRule="auto"/>
            </w:pPr>
          </w:p>
          <w:p w:rsidR="00246043" w:rsidRDefault="00456476">
            <w:pPr>
              <w:spacing w:after="200" w:line="276" w:lineRule="auto"/>
            </w:pPr>
            <w:r>
              <w:rPr>
                <w:rFonts w:ascii="Trebuchet MS" w:eastAsia="Trebuchet MS" w:hAnsi="Trebuchet MS" w:cs="Trebuchet MS"/>
                <w:sz w:val="20"/>
                <w:szCs w:val="20"/>
              </w:rPr>
              <w:t>Langkah kegiatan pembelajaran:</w:t>
            </w:r>
          </w:p>
          <w:p w:rsidR="00246043" w:rsidRDefault="00456476">
            <w:pPr>
              <w:spacing w:after="200" w:line="276" w:lineRule="auto"/>
              <w:ind w:left="248" w:hanging="248"/>
            </w:pPr>
            <w:r>
              <w:rPr>
                <w:rFonts w:ascii="Trebuchet MS" w:eastAsia="Trebuchet MS" w:hAnsi="Trebuchet MS" w:cs="Trebuchet MS"/>
                <w:sz w:val="20"/>
                <w:szCs w:val="20"/>
              </w:rPr>
              <w:t>1.</w:t>
            </w:r>
            <w:r>
              <w:rPr>
                <w:rFonts w:ascii="Trebuchet MS" w:eastAsia="Trebuchet MS" w:hAnsi="Trebuchet MS" w:cs="Trebuchet MS"/>
                <w:sz w:val="20"/>
                <w:szCs w:val="20"/>
              </w:rPr>
              <w:tab/>
              <w:t xml:space="preserve">Siswa </w:t>
            </w:r>
            <w:r w:rsidR="00C77E89">
              <w:rPr>
                <w:rFonts w:ascii="Trebuchet MS" w:eastAsia="Trebuchet MS" w:hAnsi="Trebuchet MS" w:cs="Trebuchet MS"/>
                <w:sz w:val="20"/>
                <w:szCs w:val="20"/>
              </w:rPr>
              <w:t>membuat angket mata pelajaran yang disukai siswa/siswi.</w:t>
            </w:r>
            <w:r>
              <w:rPr>
                <w:rFonts w:ascii="Trebuchet MS" w:eastAsia="Trebuchet MS" w:hAnsi="Trebuchet MS" w:cs="Trebuchet MS"/>
                <w:sz w:val="20"/>
                <w:szCs w:val="20"/>
              </w:rPr>
              <w:t xml:space="preserve"> </w:t>
            </w:r>
          </w:p>
          <w:p w:rsidR="00246043" w:rsidRDefault="00456476">
            <w:pPr>
              <w:spacing w:after="200" w:line="276" w:lineRule="auto"/>
              <w:ind w:left="248" w:hanging="248"/>
            </w:pPr>
            <w:r>
              <w:rPr>
                <w:rFonts w:ascii="Trebuchet MS" w:eastAsia="Trebuchet MS" w:hAnsi="Trebuchet MS" w:cs="Trebuchet MS"/>
                <w:sz w:val="20"/>
                <w:szCs w:val="20"/>
              </w:rPr>
              <w:t>2.</w:t>
            </w:r>
            <w:r>
              <w:rPr>
                <w:rFonts w:ascii="Trebuchet MS" w:eastAsia="Trebuchet MS" w:hAnsi="Trebuchet MS" w:cs="Trebuchet MS"/>
                <w:sz w:val="20"/>
                <w:szCs w:val="20"/>
              </w:rPr>
              <w:tab/>
              <w:t xml:space="preserve">Siswa </w:t>
            </w:r>
            <w:r w:rsidR="00C77E89">
              <w:rPr>
                <w:rFonts w:ascii="Trebuchet MS" w:eastAsia="Trebuchet MS" w:hAnsi="Trebuchet MS" w:cs="Trebuchet MS"/>
                <w:sz w:val="20"/>
                <w:szCs w:val="20"/>
              </w:rPr>
              <w:t>menyebarkan angket ke satu kelas VII, satu kelas VIII dan satu kelas IX.</w:t>
            </w:r>
          </w:p>
          <w:p w:rsidR="00246043" w:rsidRDefault="00456476">
            <w:pPr>
              <w:spacing w:after="200" w:line="276" w:lineRule="auto"/>
              <w:ind w:left="248" w:hanging="248"/>
            </w:pPr>
            <w:r>
              <w:rPr>
                <w:rFonts w:ascii="Trebuchet MS" w:eastAsia="Trebuchet MS" w:hAnsi="Trebuchet MS" w:cs="Trebuchet MS"/>
                <w:sz w:val="20"/>
                <w:szCs w:val="20"/>
              </w:rPr>
              <w:t>3.</w:t>
            </w:r>
            <w:r>
              <w:rPr>
                <w:rFonts w:ascii="Trebuchet MS" w:eastAsia="Trebuchet MS" w:hAnsi="Trebuchet MS" w:cs="Trebuchet MS"/>
                <w:sz w:val="20"/>
                <w:szCs w:val="20"/>
              </w:rPr>
              <w:tab/>
              <w:t xml:space="preserve">Siswa </w:t>
            </w:r>
            <w:r w:rsidR="006C77A2">
              <w:rPr>
                <w:rFonts w:ascii="Trebuchet MS" w:eastAsia="Trebuchet MS" w:hAnsi="Trebuchet MS" w:cs="Trebuchet MS"/>
                <w:sz w:val="20"/>
                <w:szCs w:val="20"/>
              </w:rPr>
              <w:t>mengumpulkan angket yang telah disebar.</w:t>
            </w:r>
          </w:p>
          <w:p w:rsidR="00CB0DE2" w:rsidRDefault="00456476" w:rsidP="00CB0DE2">
            <w:pPr>
              <w:spacing w:after="200" w:line="276" w:lineRule="auto"/>
              <w:ind w:left="248" w:hanging="248"/>
            </w:pPr>
            <w:r>
              <w:rPr>
                <w:rFonts w:ascii="Trebuchet MS" w:eastAsia="Trebuchet MS" w:hAnsi="Trebuchet MS" w:cs="Trebuchet MS"/>
                <w:sz w:val="20"/>
                <w:szCs w:val="20"/>
              </w:rPr>
              <w:t>4.</w:t>
            </w:r>
            <w:r>
              <w:rPr>
                <w:rFonts w:ascii="Trebuchet MS" w:eastAsia="Trebuchet MS" w:hAnsi="Trebuchet MS" w:cs="Trebuchet MS"/>
                <w:sz w:val="20"/>
                <w:szCs w:val="20"/>
              </w:rPr>
              <w:tab/>
              <w:t xml:space="preserve">Siswa </w:t>
            </w:r>
            <w:r w:rsidR="006C77A2">
              <w:rPr>
                <w:rFonts w:ascii="Trebuchet MS" w:eastAsia="Trebuchet MS" w:hAnsi="Trebuchet MS" w:cs="Trebuchet MS"/>
                <w:sz w:val="20"/>
                <w:szCs w:val="20"/>
              </w:rPr>
              <w:t>menganalisis data yang telah terkumpul dan membuat perbandingan dalam bentuk persentase grafik lingkaran.</w:t>
            </w:r>
          </w:p>
          <w:p w:rsidR="00246043" w:rsidRPr="00CB0DE2" w:rsidRDefault="00C43EAE" w:rsidP="00CB0DE2">
            <w:pPr>
              <w:spacing w:after="200" w:line="276" w:lineRule="auto"/>
              <w:ind w:left="248" w:hanging="248"/>
            </w:pPr>
            <w:r>
              <w:rPr>
                <w:rFonts w:ascii="Trebuchet MS" w:eastAsia="Trebuchet MS" w:hAnsi="Trebuchet MS" w:cs="Trebuchet MS"/>
                <w:sz w:val="20"/>
                <w:szCs w:val="20"/>
              </w:rPr>
              <w:t xml:space="preserve">5. </w:t>
            </w:r>
            <w:r w:rsidR="00456476">
              <w:rPr>
                <w:rFonts w:ascii="Trebuchet MS" w:eastAsia="Trebuchet MS" w:hAnsi="Trebuchet MS" w:cs="Trebuchet MS"/>
                <w:sz w:val="20"/>
                <w:szCs w:val="20"/>
              </w:rPr>
              <w:t>Siswa mendokumentasikan hasil kegiatan dalam bentuk foto, video dan laporan tertulis mengenai aspek kognitif, keterampilan dan multidisplin ilmu yang didapat.</w:t>
            </w:r>
          </w:p>
          <w:p w:rsidR="000A73C5" w:rsidRDefault="000A73C5" w:rsidP="000A73C5">
            <w:pPr>
              <w:ind w:left="248" w:hanging="248"/>
              <w:jc w:val="both"/>
            </w:pPr>
          </w:p>
        </w:tc>
      </w:tr>
      <w:tr w:rsidR="00246043">
        <w:tc>
          <w:tcPr>
            <w:tcW w:w="2812" w:type="dxa"/>
          </w:tcPr>
          <w:p w:rsidR="00246043" w:rsidRDefault="00456476" w:rsidP="000606A8">
            <w:pPr>
              <w:jc w:val="both"/>
            </w:pPr>
            <w:r>
              <w:rPr>
                <w:rFonts w:ascii="Trebuchet MS" w:eastAsia="Trebuchet MS" w:hAnsi="Trebuchet MS" w:cs="Trebuchet MS"/>
                <w:sz w:val="20"/>
                <w:szCs w:val="20"/>
              </w:rPr>
              <w:lastRenderedPageBreak/>
              <w:t xml:space="preserve">Kegiatan </w:t>
            </w:r>
            <w:r w:rsidR="000606A8">
              <w:rPr>
                <w:rFonts w:ascii="Trebuchet MS" w:eastAsia="Trebuchet MS" w:hAnsi="Trebuchet MS" w:cs="Trebuchet MS"/>
                <w:sz w:val="20"/>
                <w:szCs w:val="20"/>
              </w:rPr>
              <w:t>lapangan</w:t>
            </w:r>
          </w:p>
        </w:tc>
        <w:tc>
          <w:tcPr>
            <w:tcW w:w="5624" w:type="dxa"/>
          </w:tcPr>
          <w:p w:rsidR="00246043" w:rsidRDefault="00456476">
            <w:pPr>
              <w:spacing w:after="200" w:line="276" w:lineRule="auto"/>
            </w:pPr>
            <w:r>
              <w:rPr>
                <w:rFonts w:ascii="Trebuchet MS" w:eastAsia="Trebuchet MS" w:hAnsi="Trebuchet MS" w:cs="Trebuchet MS"/>
                <w:sz w:val="20"/>
                <w:szCs w:val="20"/>
              </w:rPr>
              <w:t xml:space="preserve">Siswa pergi ke </w:t>
            </w:r>
            <w:r w:rsidR="000606A8">
              <w:rPr>
                <w:rFonts w:ascii="Trebuchet MS" w:eastAsia="Trebuchet MS" w:hAnsi="Trebuchet MS" w:cs="Trebuchet MS"/>
                <w:sz w:val="20"/>
                <w:szCs w:val="20"/>
              </w:rPr>
              <w:t>badan pusat statistik</w:t>
            </w:r>
            <w:r>
              <w:rPr>
                <w:rFonts w:ascii="Trebuchet MS" w:eastAsia="Trebuchet MS" w:hAnsi="Trebuchet MS" w:cs="Trebuchet MS"/>
                <w:sz w:val="20"/>
                <w:szCs w:val="20"/>
              </w:rPr>
              <w:t>.</w:t>
            </w:r>
          </w:p>
          <w:p w:rsidR="00246043" w:rsidRDefault="00246043">
            <w:pPr>
              <w:spacing w:after="200" w:line="276" w:lineRule="auto"/>
            </w:pPr>
          </w:p>
          <w:p w:rsidR="00246043" w:rsidRDefault="00456476">
            <w:pPr>
              <w:spacing w:after="200" w:line="276" w:lineRule="auto"/>
            </w:pPr>
            <w:r>
              <w:rPr>
                <w:rFonts w:ascii="Trebuchet MS" w:eastAsia="Trebuchet MS" w:hAnsi="Trebuchet MS" w:cs="Trebuchet MS"/>
                <w:sz w:val="20"/>
                <w:szCs w:val="20"/>
              </w:rPr>
              <w:t xml:space="preserve">Kegiatan kunjungan ini bertujuan agar siswa dapat lebih memahami </w:t>
            </w:r>
            <w:r w:rsidR="00C375F2">
              <w:rPr>
                <w:rFonts w:ascii="Trebuchet MS" w:eastAsia="Trebuchet MS" w:hAnsi="Trebuchet MS" w:cs="Trebuchet MS"/>
                <w:sz w:val="20"/>
                <w:szCs w:val="20"/>
              </w:rPr>
              <w:t>perbandingan bertingkat</w:t>
            </w:r>
            <w:r>
              <w:rPr>
                <w:rFonts w:ascii="Trebuchet MS" w:eastAsia="Trebuchet MS" w:hAnsi="Trebuchet MS" w:cs="Trebuchet MS"/>
                <w:sz w:val="20"/>
                <w:szCs w:val="20"/>
              </w:rPr>
              <w:t xml:space="preserve"> dalam kehidupan sehari-hari beserta pemahama</w:t>
            </w:r>
            <w:r w:rsidR="00C375F2">
              <w:rPr>
                <w:rFonts w:ascii="Trebuchet MS" w:eastAsia="Trebuchet MS" w:hAnsi="Trebuchet MS" w:cs="Trebuchet MS"/>
                <w:sz w:val="20"/>
                <w:szCs w:val="20"/>
              </w:rPr>
              <w:t>n materi multidisiplin lainnya.</w:t>
            </w:r>
          </w:p>
          <w:p w:rsidR="00246043" w:rsidRDefault="00456476">
            <w:pPr>
              <w:spacing w:after="200" w:line="276" w:lineRule="auto"/>
            </w:pPr>
            <w:r>
              <w:rPr>
                <w:rFonts w:ascii="Trebuchet MS" w:eastAsia="Trebuchet MS" w:hAnsi="Trebuchet MS" w:cs="Trebuchet MS"/>
                <w:sz w:val="20"/>
                <w:szCs w:val="20"/>
              </w:rPr>
              <w:t>Langkah kegiatan pembelajaran:</w:t>
            </w:r>
          </w:p>
          <w:p w:rsidR="00246043" w:rsidRDefault="00456476">
            <w:pPr>
              <w:spacing w:after="200" w:line="276" w:lineRule="auto"/>
              <w:ind w:left="338" w:hanging="338"/>
            </w:pPr>
            <w:r>
              <w:rPr>
                <w:rFonts w:ascii="Trebuchet MS" w:eastAsia="Trebuchet MS" w:hAnsi="Trebuchet MS" w:cs="Trebuchet MS"/>
                <w:sz w:val="20"/>
                <w:szCs w:val="20"/>
              </w:rPr>
              <w:t>1.</w:t>
            </w:r>
            <w:r>
              <w:rPr>
                <w:rFonts w:ascii="Trebuchet MS" w:eastAsia="Trebuchet MS" w:hAnsi="Trebuchet MS" w:cs="Trebuchet MS"/>
                <w:sz w:val="20"/>
                <w:szCs w:val="20"/>
              </w:rPr>
              <w:tab/>
              <w:t xml:space="preserve">Siswa sampai di </w:t>
            </w:r>
            <w:r w:rsidR="00C375F2">
              <w:rPr>
                <w:rFonts w:ascii="Trebuchet MS" w:eastAsia="Trebuchet MS" w:hAnsi="Trebuchet MS" w:cs="Trebuchet MS"/>
                <w:sz w:val="20"/>
                <w:szCs w:val="20"/>
              </w:rPr>
              <w:t xml:space="preserve">badan pusat </w:t>
            </w:r>
            <w:r w:rsidR="00F44495">
              <w:rPr>
                <w:rFonts w:ascii="Trebuchet MS" w:eastAsia="Trebuchet MS" w:hAnsi="Trebuchet MS" w:cs="Trebuchet MS"/>
                <w:sz w:val="20"/>
                <w:szCs w:val="20"/>
              </w:rPr>
              <w:t>statistik</w:t>
            </w:r>
            <w:r w:rsidR="00C375F2">
              <w:rPr>
                <w:rFonts w:ascii="Trebuchet MS" w:eastAsia="Trebuchet MS" w:hAnsi="Trebuchet MS" w:cs="Trebuchet MS"/>
                <w:sz w:val="20"/>
                <w:szCs w:val="20"/>
              </w:rPr>
              <w:t>.</w:t>
            </w:r>
            <w:r>
              <w:rPr>
                <w:rFonts w:ascii="Trebuchet MS" w:eastAsia="Trebuchet MS" w:hAnsi="Trebuchet MS" w:cs="Trebuchet MS"/>
                <w:sz w:val="20"/>
                <w:szCs w:val="20"/>
              </w:rPr>
              <w:t xml:space="preserve"> </w:t>
            </w:r>
          </w:p>
          <w:p w:rsidR="00246043" w:rsidRDefault="00456476">
            <w:pPr>
              <w:spacing w:after="200" w:line="276" w:lineRule="auto"/>
              <w:ind w:left="338" w:hanging="338"/>
            </w:pPr>
            <w:r>
              <w:rPr>
                <w:rFonts w:ascii="Trebuchet MS" w:eastAsia="Trebuchet MS" w:hAnsi="Trebuchet MS" w:cs="Trebuchet MS"/>
                <w:sz w:val="20"/>
                <w:szCs w:val="20"/>
              </w:rPr>
              <w:t>2.</w:t>
            </w:r>
            <w:r>
              <w:rPr>
                <w:rFonts w:ascii="Trebuchet MS" w:eastAsia="Trebuchet MS" w:hAnsi="Trebuchet MS" w:cs="Trebuchet MS"/>
                <w:sz w:val="20"/>
                <w:szCs w:val="20"/>
              </w:rPr>
              <w:tab/>
              <w:t>Siswa</w:t>
            </w:r>
            <w:r w:rsidR="00C375F2">
              <w:rPr>
                <w:rFonts w:ascii="Trebuchet MS" w:eastAsia="Trebuchet MS" w:hAnsi="Trebuchet MS" w:cs="Trebuchet MS"/>
                <w:sz w:val="20"/>
                <w:szCs w:val="20"/>
              </w:rPr>
              <w:t xml:space="preserve"> mencari informasi dengan bertanya jumlah penduduk Indonesia, jumlah penduduk yang bekerja dan tidak bekerja, jumlah penduduk bekerja di usia tidak produktif dan jumlah penduduk tidak bekerja di usia produktif</w:t>
            </w:r>
            <w:r>
              <w:rPr>
                <w:rFonts w:ascii="Trebuchet MS" w:eastAsia="Trebuchet MS" w:hAnsi="Trebuchet MS" w:cs="Trebuchet MS"/>
                <w:sz w:val="20"/>
                <w:szCs w:val="20"/>
              </w:rPr>
              <w:t>.</w:t>
            </w:r>
          </w:p>
          <w:p w:rsidR="00C375F2" w:rsidRPr="00C375F2" w:rsidRDefault="00456476" w:rsidP="00C375F2">
            <w:pPr>
              <w:spacing w:after="200" w:line="276" w:lineRule="auto"/>
              <w:ind w:left="338" w:hanging="338"/>
              <w:rPr>
                <w:rFonts w:ascii="Trebuchet MS" w:eastAsia="Trebuchet MS" w:hAnsi="Trebuchet MS" w:cs="Trebuchet MS"/>
                <w:sz w:val="20"/>
                <w:szCs w:val="20"/>
              </w:rPr>
            </w:pPr>
            <w:r>
              <w:rPr>
                <w:rFonts w:ascii="Trebuchet MS" w:eastAsia="Trebuchet MS" w:hAnsi="Trebuchet MS" w:cs="Trebuchet MS"/>
                <w:sz w:val="20"/>
                <w:szCs w:val="20"/>
              </w:rPr>
              <w:t>3.</w:t>
            </w:r>
            <w:r>
              <w:rPr>
                <w:rFonts w:ascii="Trebuchet MS" w:eastAsia="Trebuchet MS" w:hAnsi="Trebuchet MS" w:cs="Trebuchet MS"/>
                <w:sz w:val="20"/>
                <w:szCs w:val="20"/>
              </w:rPr>
              <w:tab/>
              <w:t>Siswa</w:t>
            </w:r>
            <w:r w:rsidR="00C375F2">
              <w:rPr>
                <w:rFonts w:ascii="Trebuchet MS" w:eastAsia="Trebuchet MS" w:hAnsi="Trebuchet MS" w:cs="Trebuchet MS"/>
                <w:sz w:val="20"/>
                <w:szCs w:val="20"/>
              </w:rPr>
              <w:t xml:space="preserve"> menganalisis data yang diperoleh dari badan pusat </w:t>
            </w:r>
            <w:r w:rsidR="006668FA">
              <w:rPr>
                <w:rFonts w:ascii="Trebuchet MS" w:eastAsia="Trebuchet MS" w:hAnsi="Trebuchet MS" w:cs="Trebuchet MS"/>
                <w:sz w:val="20"/>
                <w:szCs w:val="20"/>
              </w:rPr>
              <w:t>statistik</w:t>
            </w:r>
            <w:r w:rsidR="00C375F2">
              <w:rPr>
                <w:rFonts w:ascii="Trebuchet MS" w:eastAsia="Trebuchet MS" w:hAnsi="Trebuchet MS" w:cs="Trebuchet MS"/>
                <w:sz w:val="20"/>
                <w:szCs w:val="20"/>
              </w:rPr>
              <w:t xml:space="preserve"> dan membuat perbandingan dalam </w:t>
            </w:r>
            <w:r w:rsidR="00C375F2">
              <w:rPr>
                <w:rFonts w:ascii="Trebuchet MS" w:eastAsia="Trebuchet MS" w:hAnsi="Trebuchet MS" w:cs="Trebuchet MS"/>
                <w:sz w:val="20"/>
                <w:szCs w:val="20"/>
              </w:rPr>
              <w:lastRenderedPageBreak/>
              <w:t>bentuk tabel.</w:t>
            </w:r>
          </w:p>
          <w:p w:rsidR="00246043" w:rsidRDefault="00F44495" w:rsidP="000A73C5">
            <w:pPr>
              <w:spacing w:after="200" w:line="276" w:lineRule="auto"/>
              <w:ind w:left="338" w:hanging="338"/>
            </w:pPr>
            <w:r>
              <w:rPr>
                <w:rFonts w:ascii="Trebuchet MS" w:eastAsia="Trebuchet MS" w:hAnsi="Trebuchet MS" w:cs="Trebuchet MS"/>
                <w:sz w:val="20"/>
                <w:szCs w:val="20"/>
              </w:rPr>
              <w:t xml:space="preserve">4.   </w:t>
            </w:r>
            <w:r w:rsidR="00456476">
              <w:rPr>
                <w:rFonts w:ascii="Trebuchet MS" w:eastAsia="Trebuchet MS" w:hAnsi="Trebuchet MS" w:cs="Trebuchet MS"/>
                <w:sz w:val="20"/>
                <w:szCs w:val="20"/>
              </w:rPr>
              <w:t>Siswa mendokumentasikan hasil kegiatan dalam bentuk foto, video dan laporan tertulis mengenai aspek kognitif, keterampilan dan multidisplin ilmu yang didapat.</w:t>
            </w:r>
          </w:p>
        </w:tc>
      </w:tr>
      <w:tr w:rsidR="00246043">
        <w:tc>
          <w:tcPr>
            <w:tcW w:w="2812" w:type="dxa"/>
          </w:tcPr>
          <w:p w:rsidR="00246043" w:rsidRDefault="00F44495">
            <w:pPr>
              <w:jc w:val="both"/>
            </w:pPr>
            <w:r>
              <w:rPr>
                <w:rFonts w:ascii="Trebuchet MS" w:eastAsia="Trebuchet MS" w:hAnsi="Trebuchet MS" w:cs="Trebuchet MS"/>
                <w:sz w:val="20"/>
                <w:szCs w:val="20"/>
              </w:rPr>
              <w:lastRenderedPageBreak/>
              <w:t>Kegiatan rumah</w:t>
            </w:r>
          </w:p>
        </w:tc>
        <w:tc>
          <w:tcPr>
            <w:tcW w:w="5624" w:type="dxa"/>
          </w:tcPr>
          <w:p w:rsidR="00F44495" w:rsidRDefault="00F44495" w:rsidP="00F44495">
            <w:pPr>
              <w:spacing w:after="200" w:line="276" w:lineRule="auto"/>
            </w:pPr>
            <w:r>
              <w:rPr>
                <w:rFonts w:ascii="Trebuchet MS" w:eastAsia="Trebuchet MS" w:hAnsi="Trebuchet MS" w:cs="Trebuchet MS"/>
                <w:sz w:val="20"/>
                <w:szCs w:val="20"/>
              </w:rPr>
              <w:t>Siswa di rumah.</w:t>
            </w:r>
          </w:p>
          <w:p w:rsidR="00F44495" w:rsidRDefault="00F44495" w:rsidP="00F44495">
            <w:pPr>
              <w:spacing w:after="200" w:line="276" w:lineRule="auto"/>
            </w:pPr>
          </w:p>
          <w:p w:rsidR="00F44495" w:rsidRDefault="00F44495" w:rsidP="00F44495">
            <w:pPr>
              <w:spacing w:after="200" w:line="276" w:lineRule="auto"/>
            </w:pPr>
            <w:r>
              <w:rPr>
                <w:rFonts w:ascii="Trebuchet MS" w:eastAsia="Trebuchet MS" w:hAnsi="Trebuchet MS" w:cs="Trebuchet MS"/>
                <w:sz w:val="20"/>
                <w:szCs w:val="20"/>
              </w:rPr>
              <w:t xml:space="preserve">Kegiatan ini bertujuan agar siswa dapat lebih memahami perbandingan bertingkat </w:t>
            </w:r>
            <w:r w:rsidR="006773B3">
              <w:rPr>
                <w:rFonts w:ascii="Trebuchet MS" w:eastAsia="Trebuchet MS" w:hAnsi="Trebuchet MS" w:cs="Trebuchet MS"/>
                <w:sz w:val="20"/>
                <w:szCs w:val="20"/>
              </w:rPr>
              <w:t xml:space="preserve">dalam bentuk skala </w:t>
            </w:r>
            <w:r>
              <w:rPr>
                <w:rFonts w:ascii="Trebuchet MS" w:eastAsia="Trebuchet MS" w:hAnsi="Trebuchet MS" w:cs="Trebuchet MS"/>
                <w:sz w:val="20"/>
                <w:szCs w:val="20"/>
              </w:rPr>
              <w:t>dalam kehidupan sehari-hari.</w:t>
            </w:r>
          </w:p>
          <w:p w:rsidR="00F44495" w:rsidRDefault="00F44495" w:rsidP="00F44495">
            <w:pPr>
              <w:spacing w:after="200" w:line="276" w:lineRule="auto"/>
            </w:pPr>
            <w:r>
              <w:rPr>
                <w:rFonts w:ascii="Trebuchet MS" w:eastAsia="Trebuchet MS" w:hAnsi="Trebuchet MS" w:cs="Trebuchet MS"/>
                <w:sz w:val="20"/>
                <w:szCs w:val="20"/>
              </w:rPr>
              <w:t>Langkah kegiatan pembelajaran:</w:t>
            </w:r>
          </w:p>
          <w:p w:rsidR="00F44495" w:rsidRDefault="00F44495" w:rsidP="00F44495">
            <w:pPr>
              <w:spacing w:after="200" w:line="276" w:lineRule="auto"/>
              <w:ind w:left="338" w:hanging="338"/>
            </w:pPr>
            <w:r>
              <w:rPr>
                <w:rFonts w:ascii="Trebuchet MS" w:eastAsia="Trebuchet MS" w:hAnsi="Trebuchet MS" w:cs="Trebuchet MS"/>
                <w:sz w:val="20"/>
                <w:szCs w:val="20"/>
              </w:rPr>
              <w:t>1.</w:t>
            </w:r>
            <w:r>
              <w:rPr>
                <w:rFonts w:ascii="Trebuchet MS" w:eastAsia="Trebuchet MS" w:hAnsi="Trebuchet MS" w:cs="Trebuchet MS"/>
                <w:sz w:val="20"/>
                <w:szCs w:val="20"/>
              </w:rPr>
              <w:tab/>
              <w:t>Siswa menghitung luas rumah</w:t>
            </w:r>
            <w:r w:rsidR="001C10F1">
              <w:rPr>
                <w:rFonts w:ascii="Trebuchet MS" w:eastAsia="Trebuchet MS" w:hAnsi="Trebuchet MS" w:cs="Trebuchet MS"/>
                <w:sz w:val="20"/>
                <w:szCs w:val="20"/>
              </w:rPr>
              <w:t xml:space="preserve"> beserta setiap ruangan yang tersedia</w:t>
            </w:r>
            <w:r>
              <w:rPr>
                <w:rFonts w:ascii="Trebuchet MS" w:eastAsia="Trebuchet MS" w:hAnsi="Trebuchet MS" w:cs="Trebuchet MS"/>
                <w:sz w:val="20"/>
                <w:szCs w:val="20"/>
              </w:rPr>
              <w:t xml:space="preserve">. </w:t>
            </w:r>
          </w:p>
          <w:p w:rsidR="00F44495" w:rsidRDefault="00F44495" w:rsidP="00F44495">
            <w:pPr>
              <w:spacing w:after="200" w:line="276" w:lineRule="auto"/>
              <w:ind w:left="338" w:hanging="338"/>
            </w:pPr>
            <w:r>
              <w:rPr>
                <w:rFonts w:ascii="Trebuchet MS" w:eastAsia="Trebuchet MS" w:hAnsi="Trebuchet MS" w:cs="Trebuchet MS"/>
                <w:sz w:val="20"/>
                <w:szCs w:val="20"/>
              </w:rPr>
              <w:t>2.</w:t>
            </w:r>
            <w:r>
              <w:rPr>
                <w:rFonts w:ascii="Trebuchet MS" w:eastAsia="Trebuchet MS" w:hAnsi="Trebuchet MS" w:cs="Trebuchet MS"/>
                <w:sz w:val="20"/>
                <w:szCs w:val="20"/>
              </w:rPr>
              <w:tab/>
              <w:t>Siswa menganalisi</w:t>
            </w:r>
            <w:r w:rsidR="001C10F1">
              <w:rPr>
                <w:rFonts w:ascii="Trebuchet MS" w:eastAsia="Trebuchet MS" w:hAnsi="Trebuchet MS" w:cs="Trebuchet MS"/>
                <w:sz w:val="20"/>
                <w:szCs w:val="20"/>
              </w:rPr>
              <w:t>s data luas dan membuat perbandingan skala</w:t>
            </w:r>
            <w:r>
              <w:rPr>
                <w:rFonts w:ascii="Trebuchet MS" w:eastAsia="Trebuchet MS" w:hAnsi="Trebuchet MS" w:cs="Trebuchet MS"/>
                <w:sz w:val="20"/>
                <w:szCs w:val="20"/>
              </w:rPr>
              <w:t>.</w:t>
            </w:r>
          </w:p>
          <w:p w:rsidR="00F44495" w:rsidRPr="00C375F2" w:rsidRDefault="00F44495" w:rsidP="00F44495">
            <w:pPr>
              <w:spacing w:after="200" w:line="276" w:lineRule="auto"/>
              <w:ind w:left="338" w:hanging="338"/>
              <w:rPr>
                <w:rFonts w:ascii="Trebuchet MS" w:eastAsia="Trebuchet MS" w:hAnsi="Trebuchet MS" w:cs="Trebuchet MS"/>
                <w:sz w:val="20"/>
                <w:szCs w:val="20"/>
              </w:rPr>
            </w:pPr>
            <w:r>
              <w:rPr>
                <w:rFonts w:ascii="Trebuchet MS" w:eastAsia="Trebuchet MS" w:hAnsi="Trebuchet MS" w:cs="Trebuchet MS"/>
                <w:sz w:val="20"/>
                <w:szCs w:val="20"/>
              </w:rPr>
              <w:t>3.</w:t>
            </w:r>
            <w:r>
              <w:rPr>
                <w:rFonts w:ascii="Trebuchet MS" w:eastAsia="Trebuchet MS" w:hAnsi="Trebuchet MS" w:cs="Trebuchet MS"/>
                <w:sz w:val="20"/>
                <w:szCs w:val="20"/>
              </w:rPr>
              <w:tab/>
              <w:t xml:space="preserve">Siswa </w:t>
            </w:r>
            <w:r w:rsidR="001C10F1">
              <w:rPr>
                <w:rFonts w:ascii="Trebuchet MS" w:eastAsia="Trebuchet MS" w:hAnsi="Trebuchet MS" w:cs="Trebuchet MS"/>
                <w:sz w:val="20"/>
                <w:szCs w:val="20"/>
              </w:rPr>
              <w:t>membuat denah rumah berdasarkan perbandingan skala yang telah dibuat</w:t>
            </w:r>
            <w:r>
              <w:rPr>
                <w:rFonts w:ascii="Trebuchet MS" w:eastAsia="Trebuchet MS" w:hAnsi="Trebuchet MS" w:cs="Trebuchet MS"/>
                <w:sz w:val="20"/>
                <w:szCs w:val="20"/>
              </w:rPr>
              <w:t>.</w:t>
            </w:r>
          </w:p>
          <w:p w:rsidR="00246043" w:rsidRDefault="00F44495" w:rsidP="000A73C5">
            <w:pPr>
              <w:ind w:left="280" w:hanging="280"/>
              <w:rPr>
                <w:rFonts w:ascii="Trebuchet MS" w:eastAsia="Trebuchet MS" w:hAnsi="Trebuchet MS" w:cs="Trebuchet MS"/>
                <w:sz w:val="20"/>
                <w:szCs w:val="20"/>
              </w:rPr>
            </w:pPr>
            <w:r>
              <w:rPr>
                <w:rFonts w:ascii="Trebuchet MS" w:eastAsia="Trebuchet MS" w:hAnsi="Trebuchet MS" w:cs="Trebuchet MS"/>
                <w:sz w:val="20"/>
                <w:szCs w:val="20"/>
              </w:rPr>
              <w:t>4.   Siswa mendokumentasikan hasil kegiatan dalam bentuk foto, video dan laporan tertulis mengenai aspek kognitif, keterampilan dan multidisplin ilmu yang didapat.</w:t>
            </w:r>
          </w:p>
          <w:p w:rsidR="000A73C5" w:rsidRDefault="000A73C5" w:rsidP="000A73C5">
            <w:pPr>
              <w:ind w:left="280" w:hanging="280"/>
            </w:pPr>
          </w:p>
        </w:tc>
      </w:tr>
      <w:tr w:rsidR="000A73C5">
        <w:tc>
          <w:tcPr>
            <w:tcW w:w="2812" w:type="dxa"/>
          </w:tcPr>
          <w:p w:rsidR="000A73C5" w:rsidRDefault="00367976" w:rsidP="00D138BB">
            <w:pPr>
              <w:jc w:val="both"/>
            </w:pPr>
            <w:r>
              <w:rPr>
                <w:rFonts w:ascii="Trebuchet MS" w:eastAsia="Trebuchet MS" w:hAnsi="Trebuchet MS" w:cs="Trebuchet MS"/>
                <w:sz w:val="20"/>
                <w:szCs w:val="20"/>
              </w:rPr>
              <w:t>Konten LMS</w:t>
            </w:r>
          </w:p>
        </w:tc>
        <w:tc>
          <w:tcPr>
            <w:tcW w:w="5624" w:type="dxa"/>
          </w:tcPr>
          <w:p w:rsidR="000A73C5" w:rsidRDefault="000A73C5" w:rsidP="003302EA">
            <w:pPr>
              <w:rPr>
                <w:rFonts w:ascii="Trebuchet MS" w:eastAsia="Trebuchet MS" w:hAnsi="Trebuchet MS" w:cs="Trebuchet MS"/>
                <w:sz w:val="20"/>
                <w:szCs w:val="20"/>
              </w:rPr>
            </w:pPr>
            <w:r>
              <w:rPr>
                <w:rFonts w:ascii="Trebuchet MS" w:eastAsia="Trebuchet MS" w:hAnsi="Trebuchet MS" w:cs="Trebuchet MS"/>
                <w:sz w:val="20"/>
                <w:szCs w:val="20"/>
              </w:rPr>
              <w:t>Konten LMS berisi soal-soal perbandingan bertingkat dan persentase dalam bentuk grafik, tabel maupun persamaan. Soal-soal tersebut dapat digunakan untuk tugas harian dan latihan harian. Selain itu konten LMS juga digunakan untuk ujian online dan juga remedial.</w:t>
            </w:r>
          </w:p>
          <w:p w:rsidR="006773B3" w:rsidRDefault="006773B3" w:rsidP="003302EA"/>
        </w:tc>
      </w:tr>
    </w:tbl>
    <w:p w:rsidR="00246043" w:rsidRDefault="00246043">
      <w:pPr>
        <w:spacing w:line="240" w:lineRule="auto"/>
      </w:pPr>
    </w:p>
    <w:p w:rsidR="00246043" w:rsidRDefault="00456476">
      <w:pPr>
        <w:numPr>
          <w:ilvl w:val="0"/>
          <w:numId w:val="4"/>
        </w:numPr>
        <w:spacing w:after="120" w:line="360" w:lineRule="auto"/>
        <w:ind w:left="284" w:hanging="284"/>
        <w:jc w:val="both"/>
        <w:rPr>
          <w:rFonts w:ascii="Trebuchet MS" w:eastAsia="Trebuchet MS" w:hAnsi="Trebuchet MS" w:cs="Trebuchet MS"/>
          <w:sz w:val="22"/>
          <w:szCs w:val="22"/>
        </w:rPr>
      </w:pPr>
      <w:r>
        <w:rPr>
          <w:rFonts w:ascii="Trebuchet MS" w:eastAsia="Trebuchet MS" w:hAnsi="Trebuchet MS" w:cs="Trebuchet MS"/>
          <w:sz w:val="22"/>
          <w:szCs w:val="22"/>
        </w:rPr>
        <w:t xml:space="preserve">Deskripsi Game </w:t>
      </w:r>
      <w:r w:rsidR="00A165EF">
        <w:rPr>
          <w:rFonts w:ascii="Trebuchet MS" w:eastAsia="Trebuchet MS" w:hAnsi="Trebuchet MS" w:cs="Trebuchet MS"/>
          <w:sz w:val="22"/>
          <w:szCs w:val="22"/>
        </w:rPr>
        <w:t>Perbandingan Bertingkat</w:t>
      </w:r>
    </w:p>
    <w:tbl>
      <w:tblPr>
        <w:tblStyle w:val="a2"/>
        <w:tblW w:w="831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0"/>
        <w:gridCol w:w="6004"/>
        <w:gridCol w:w="1080"/>
      </w:tblGrid>
      <w:tr w:rsidR="00246043">
        <w:tc>
          <w:tcPr>
            <w:tcW w:w="1230" w:type="dxa"/>
            <w:vAlign w:val="center"/>
          </w:tcPr>
          <w:p w:rsidR="00246043" w:rsidRDefault="00456476">
            <w:pPr>
              <w:spacing w:after="0" w:line="240" w:lineRule="auto"/>
              <w:jc w:val="center"/>
            </w:pPr>
            <w:r>
              <w:rPr>
                <w:rFonts w:ascii="Trebuchet MS" w:eastAsia="Trebuchet MS" w:hAnsi="Trebuchet MS" w:cs="Trebuchet MS"/>
                <w:b/>
                <w:sz w:val="20"/>
                <w:szCs w:val="20"/>
              </w:rPr>
              <w:t>Tema Game</w:t>
            </w:r>
          </w:p>
        </w:tc>
        <w:tc>
          <w:tcPr>
            <w:tcW w:w="6004" w:type="dxa"/>
            <w:vAlign w:val="center"/>
          </w:tcPr>
          <w:p w:rsidR="00246043" w:rsidRDefault="00456476">
            <w:pPr>
              <w:spacing w:after="0" w:line="240" w:lineRule="auto"/>
              <w:jc w:val="center"/>
            </w:pPr>
            <w:r>
              <w:rPr>
                <w:rFonts w:ascii="Trebuchet MS" w:eastAsia="Trebuchet MS" w:hAnsi="Trebuchet MS" w:cs="Trebuchet MS"/>
                <w:b/>
                <w:sz w:val="20"/>
                <w:szCs w:val="20"/>
              </w:rPr>
              <w:t>Gameplay</w:t>
            </w:r>
          </w:p>
        </w:tc>
        <w:tc>
          <w:tcPr>
            <w:tcW w:w="1080" w:type="dxa"/>
            <w:vAlign w:val="center"/>
          </w:tcPr>
          <w:p w:rsidR="00246043" w:rsidRDefault="00456476">
            <w:pPr>
              <w:spacing w:after="0" w:line="240" w:lineRule="auto"/>
              <w:jc w:val="center"/>
            </w:pPr>
            <w:r>
              <w:rPr>
                <w:rFonts w:ascii="Trebuchet MS" w:eastAsia="Trebuchet MS" w:hAnsi="Trebuchet MS" w:cs="Trebuchet MS"/>
                <w:b/>
                <w:sz w:val="20"/>
                <w:szCs w:val="20"/>
              </w:rPr>
              <w:t>Prediksi Waktu</w:t>
            </w:r>
          </w:p>
          <w:p w:rsidR="00246043" w:rsidRDefault="00246043">
            <w:pPr>
              <w:spacing w:after="0" w:line="240" w:lineRule="auto"/>
              <w:jc w:val="center"/>
            </w:pPr>
          </w:p>
        </w:tc>
      </w:tr>
      <w:tr w:rsidR="00246043">
        <w:tc>
          <w:tcPr>
            <w:tcW w:w="1230" w:type="dxa"/>
            <w:vMerge w:val="restart"/>
          </w:tcPr>
          <w:p w:rsidR="00246043" w:rsidRDefault="00246043">
            <w:pPr>
              <w:spacing w:after="0" w:line="240" w:lineRule="auto"/>
              <w:jc w:val="both"/>
            </w:pPr>
          </w:p>
          <w:p w:rsidR="00246043" w:rsidRDefault="00673FFB">
            <w:pPr>
              <w:spacing w:after="0" w:line="240" w:lineRule="auto"/>
            </w:pPr>
            <w:r>
              <w:rPr>
                <w:rFonts w:ascii="Trebuchet MS" w:eastAsia="Trebuchet MS" w:hAnsi="Trebuchet MS" w:cs="Trebuchet MS"/>
                <w:sz w:val="20"/>
                <w:szCs w:val="20"/>
              </w:rPr>
              <w:t xml:space="preserve">Memasak dengan jumlah </w:t>
            </w:r>
            <w:r>
              <w:rPr>
                <w:rFonts w:ascii="Trebuchet MS" w:eastAsia="Trebuchet MS" w:hAnsi="Trebuchet MS" w:cs="Trebuchet MS"/>
                <w:sz w:val="20"/>
                <w:szCs w:val="20"/>
              </w:rPr>
              <w:lastRenderedPageBreak/>
              <w:t>kebutuhan yang berbeda-beda</w:t>
            </w:r>
          </w:p>
        </w:tc>
        <w:tc>
          <w:tcPr>
            <w:tcW w:w="6004" w:type="dxa"/>
          </w:tcPr>
          <w:p w:rsidR="00246043" w:rsidRDefault="00246043">
            <w:pPr>
              <w:spacing w:after="0" w:line="240" w:lineRule="auto"/>
            </w:pPr>
          </w:p>
          <w:p w:rsidR="00246043" w:rsidRDefault="00456476">
            <w:pPr>
              <w:spacing w:after="0" w:line="240" w:lineRule="auto"/>
            </w:pPr>
            <w:r>
              <w:rPr>
                <w:rFonts w:ascii="Trebuchet MS" w:eastAsia="Trebuchet MS" w:hAnsi="Trebuchet MS" w:cs="Trebuchet MS"/>
                <w:sz w:val="20"/>
                <w:szCs w:val="20"/>
              </w:rPr>
              <w:t xml:space="preserve">Misi : </w:t>
            </w:r>
            <w:r w:rsidR="00F43B65">
              <w:rPr>
                <w:rFonts w:ascii="Trebuchet MS" w:eastAsia="Trebuchet MS" w:hAnsi="Trebuchet MS" w:cs="Trebuchet MS"/>
                <w:sz w:val="20"/>
                <w:szCs w:val="20"/>
              </w:rPr>
              <w:t xml:space="preserve">Menghitung dan </w:t>
            </w:r>
            <w:r w:rsidR="00673FFB">
              <w:rPr>
                <w:rFonts w:ascii="Trebuchet MS" w:eastAsia="Trebuchet MS" w:hAnsi="Trebuchet MS" w:cs="Trebuchet MS"/>
                <w:sz w:val="20"/>
                <w:szCs w:val="20"/>
              </w:rPr>
              <w:t>Menimbang</w:t>
            </w:r>
          </w:p>
          <w:p w:rsidR="00246043" w:rsidRDefault="00F43B65">
            <w:pPr>
              <w:spacing w:after="0" w:line="240" w:lineRule="auto"/>
            </w:pPr>
            <w:r>
              <w:rPr>
                <w:rFonts w:ascii="Trebuchet MS" w:eastAsia="Trebuchet MS" w:hAnsi="Trebuchet MS" w:cs="Trebuchet MS"/>
                <w:sz w:val="20"/>
                <w:szCs w:val="20"/>
              </w:rPr>
              <w:t>Lokasi: Dapur</w:t>
            </w:r>
          </w:p>
          <w:p w:rsidR="00246043" w:rsidRDefault="00246043">
            <w:pPr>
              <w:spacing w:after="0" w:line="240" w:lineRule="auto"/>
            </w:pPr>
          </w:p>
          <w:p w:rsidR="00246043" w:rsidRDefault="00F43B65">
            <w:pPr>
              <w:spacing w:after="0" w:line="240" w:lineRule="auto"/>
              <w:rPr>
                <w:rFonts w:ascii="Trebuchet MS" w:eastAsia="Trebuchet MS" w:hAnsi="Trebuchet MS" w:cs="Trebuchet MS"/>
                <w:sz w:val="20"/>
                <w:szCs w:val="20"/>
              </w:rPr>
            </w:pPr>
            <w:r>
              <w:rPr>
                <w:rFonts w:ascii="Trebuchet MS" w:eastAsia="Trebuchet MS" w:hAnsi="Trebuchet MS" w:cs="Trebuchet MS"/>
                <w:sz w:val="20"/>
                <w:szCs w:val="20"/>
              </w:rPr>
              <w:lastRenderedPageBreak/>
              <w:t>Narasi</w:t>
            </w:r>
            <w:r w:rsidR="00456476">
              <w:rPr>
                <w:rFonts w:ascii="Trebuchet MS" w:eastAsia="Trebuchet MS" w:hAnsi="Trebuchet MS" w:cs="Trebuchet MS"/>
                <w:sz w:val="20"/>
                <w:szCs w:val="20"/>
              </w:rPr>
              <w:t xml:space="preserve"> cerita: </w:t>
            </w:r>
          </w:p>
          <w:p w:rsidR="00F43B65" w:rsidRDefault="00F43B65">
            <w:pPr>
              <w:spacing w:after="0" w:line="240" w:lineRule="auto"/>
              <w:rPr>
                <w:rFonts w:ascii="Trebuchet MS" w:eastAsia="Trebuchet MS" w:hAnsi="Trebuchet MS" w:cs="Trebuchet MS"/>
                <w:sz w:val="20"/>
                <w:szCs w:val="20"/>
              </w:rPr>
            </w:pPr>
            <w:r>
              <w:rPr>
                <w:rFonts w:ascii="Trebuchet MS" w:eastAsia="Trebuchet MS" w:hAnsi="Trebuchet MS" w:cs="Trebuchet MS"/>
                <w:sz w:val="20"/>
                <w:szCs w:val="20"/>
              </w:rPr>
              <w:t xml:space="preserve">Pemain memiliki restaurant dimana restaurant tersebut memiliki banyak menu makanan. Ada makanan </w:t>
            </w:r>
            <w:r w:rsidR="001C22A1">
              <w:rPr>
                <w:rFonts w:ascii="Trebuchet MS" w:eastAsia="Trebuchet MS" w:hAnsi="Trebuchet MS" w:cs="Trebuchet MS"/>
                <w:sz w:val="20"/>
                <w:szCs w:val="20"/>
              </w:rPr>
              <w:t>pembuka, makanan utama dan makanan penutup serta minuman.</w:t>
            </w:r>
          </w:p>
          <w:p w:rsidR="001C22A1" w:rsidRDefault="001C22A1">
            <w:pPr>
              <w:spacing w:after="0" w:line="240" w:lineRule="auto"/>
            </w:pPr>
          </w:p>
          <w:p w:rsidR="00246043" w:rsidRDefault="00456476">
            <w:pPr>
              <w:spacing w:line="240"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Setelah </w:t>
            </w:r>
            <w:r w:rsidR="001C22A1">
              <w:rPr>
                <w:rFonts w:ascii="Trebuchet MS" w:eastAsia="Trebuchet MS" w:hAnsi="Trebuchet MS" w:cs="Trebuchet MS"/>
                <w:sz w:val="20"/>
                <w:szCs w:val="20"/>
              </w:rPr>
              <w:t>pembeli memesan makanan, maka selanjutnya pesanan akan masuk ke dapur yang akan ditangani oleh chef.</w:t>
            </w:r>
          </w:p>
          <w:p w:rsidR="001C22A1" w:rsidRDefault="00005346" w:rsidP="00005346">
            <w:pPr>
              <w:spacing w:after="100" w:line="240" w:lineRule="auto"/>
              <w:jc w:val="center"/>
              <w:rPr>
                <w:rFonts w:ascii="Trebuchet MS" w:eastAsia="Trebuchet MS" w:hAnsi="Trebuchet MS" w:cs="Trebuchet MS"/>
                <w:sz w:val="20"/>
                <w:szCs w:val="20"/>
              </w:rPr>
            </w:pPr>
            <w:r>
              <w:rPr>
                <w:rFonts w:ascii="Trebuchet MS" w:eastAsia="Trebuchet MS" w:hAnsi="Trebuchet MS" w:cs="Trebuchet MS"/>
                <w:noProof/>
                <w:sz w:val="20"/>
                <w:szCs w:val="20"/>
              </w:rPr>
              <w:drawing>
                <wp:inline distT="0" distB="0" distL="0" distR="0">
                  <wp:extent cx="2686050" cy="2686050"/>
                  <wp:effectExtent l="0" t="0" r="0" b="0"/>
                  <wp:docPr id="1" name="Picture 1" descr="D:\ITB\S2\Tesis\Tugas\Gambar\Menu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B\S2\Tesis\Tugas\Gambar\Menu cop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bookmarkStart w:id="0" w:name="_GoBack"/>
            <w:bookmarkEnd w:id="0"/>
          </w:p>
          <w:p w:rsidR="00005346" w:rsidRDefault="00005346">
            <w:pPr>
              <w:spacing w:after="100" w:line="240" w:lineRule="auto"/>
              <w:jc w:val="both"/>
              <w:rPr>
                <w:rFonts w:ascii="Trebuchet MS" w:eastAsia="Trebuchet MS" w:hAnsi="Trebuchet MS" w:cs="Trebuchet MS"/>
                <w:sz w:val="20"/>
                <w:szCs w:val="20"/>
              </w:rPr>
            </w:pPr>
          </w:p>
          <w:p w:rsidR="00246043" w:rsidRDefault="00456476">
            <w:pPr>
              <w:spacing w:after="100" w:line="240" w:lineRule="auto"/>
              <w:jc w:val="both"/>
            </w:pPr>
            <w:r>
              <w:rPr>
                <w:rFonts w:ascii="Trebuchet MS" w:eastAsia="Trebuchet MS" w:hAnsi="Trebuchet MS" w:cs="Trebuchet MS"/>
                <w:sz w:val="20"/>
                <w:szCs w:val="20"/>
              </w:rPr>
              <w:t>Level 1.</w:t>
            </w:r>
          </w:p>
          <w:p w:rsidR="00246043" w:rsidRDefault="001C22A1" w:rsidP="00A818EB">
            <w:pPr>
              <w:tabs>
                <w:tab w:val="left" w:pos="567"/>
              </w:tabs>
              <w:spacing w:after="0" w:line="240" w:lineRule="auto"/>
              <w:jc w:val="both"/>
            </w:pPr>
            <w:r>
              <w:rPr>
                <w:rFonts w:ascii="Trebuchet MS" w:eastAsia="Trebuchet MS" w:hAnsi="Trebuchet MS" w:cs="Trebuchet MS"/>
                <w:sz w:val="20"/>
                <w:szCs w:val="20"/>
              </w:rPr>
              <w:t xml:space="preserve">Pada level 1, </w:t>
            </w:r>
            <w:r w:rsidR="00456476">
              <w:rPr>
                <w:rFonts w:ascii="Trebuchet MS" w:eastAsia="Trebuchet MS" w:hAnsi="Trebuchet MS" w:cs="Trebuchet MS"/>
                <w:sz w:val="20"/>
                <w:szCs w:val="20"/>
              </w:rPr>
              <w:t xml:space="preserve">siswa diberikan misi untuk </w:t>
            </w:r>
            <w:r>
              <w:rPr>
                <w:rFonts w:ascii="Trebuchet MS" w:eastAsia="Trebuchet MS" w:hAnsi="Trebuchet MS" w:cs="Trebuchet MS"/>
                <w:sz w:val="20"/>
                <w:szCs w:val="20"/>
              </w:rPr>
              <w:t>menghitung takaran bahan makanan yang akan digunakan berdasarkan takaran resep yang telah tersedia.</w:t>
            </w:r>
            <w:r w:rsidR="002965A5">
              <w:rPr>
                <w:rFonts w:ascii="Trebuchet MS" w:eastAsia="Trebuchet MS" w:hAnsi="Trebuchet MS" w:cs="Trebuchet MS"/>
                <w:sz w:val="20"/>
                <w:szCs w:val="20"/>
              </w:rPr>
              <w:t xml:space="preserve"> </w:t>
            </w:r>
            <w:r w:rsidR="005C2C72">
              <w:rPr>
                <w:rFonts w:ascii="Trebuchet MS" w:eastAsia="Trebuchet MS" w:hAnsi="Trebuchet MS" w:cs="Trebuchet MS"/>
                <w:sz w:val="20"/>
                <w:szCs w:val="20"/>
              </w:rPr>
              <w:t>Dari takaran resep yang telah tersedia siswa akan mendapatkan perbandingan jika pesanan ternyata lebih banyak atau lebih sedikit</w:t>
            </w:r>
            <w:r w:rsidR="00A818EB">
              <w:rPr>
                <w:rFonts w:ascii="Trebuchet MS" w:eastAsia="Trebuchet MS" w:hAnsi="Trebuchet MS" w:cs="Trebuchet MS"/>
                <w:sz w:val="20"/>
                <w:szCs w:val="20"/>
              </w:rPr>
              <w:t xml:space="preserve"> dari resep</w:t>
            </w:r>
            <w:r w:rsidR="005C2C72">
              <w:rPr>
                <w:rFonts w:ascii="Trebuchet MS" w:eastAsia="Trebuchet MS" w:hAnsi="Trebuchet MS" w:cs="Trebuchet MS"/>
                <w:sz w:val="20"/>
                <w:szCs w:val="20"/>
              </w:rPr>
              <w:t>. Siswa akan menghitung dari perbandingan yang telah di ketahui. Selesei menghitung takaran yang dibutuhkan, maka siswa akan menginputkan takaran hasil perhitungan. Setelah selesei diinputkan, maka chef akan mulai memasak berdasarkan resep yang te</w:t>
            </w:r>
            <w:r w:rsidR="00057872">
              <w:rPr>
                <w:rFonts w:ascii="Trebuchet MS" w:eastAsia="Trebuchet MS" w:hAnsi="Trebuchet MS" w:cs="Trebuchet MS"/>
                <w:sz w:val="20"/>
                <w:szCs w:val="20"/>
              </w:rPr>
              <w:t>lah dipelajari dan apabila sudah matang maka akan diberikan kepada pemesan.</w:t>
            </w:r>
            <w:r w:rsidR="005C2C72">
              <w:rPr>
                <w:rFonts w:ascii="Trebuchet MS" w:eastAsia="Trebuchet MS" w:hAnsi="Trebuchet MS" w:cs="Trebuchet MS"/>
                <w:sz w:val="20"/>
                <w:szCs w:val="20"/>
              </w:rPr>
              <w:t xml:space="preserve"> </w:t>
            </w:r>
            <w:r w:rsidR="00456476">
              <w:rPr>
                <w:rFonts w:ascii="Trebuchet MS" w:eastAsia="Trebuchet MS" w:hAnsi="Trebuchet MS" w:cs="Trebuchet MS"/>
                <w:sz w:val="20"/>
                <w:szCs w:val="20"/>
              </w:rPr>
              <w:t xml:space="preserve">Siswa dinyatakan berhasil ketika ia </w:t>
            </w:r>
            <w:r w:rsidR="005C2C72">
              <w:rPr>
                <w:rFonts w:ascii="Trebuchet MS" w:eastAsia="Trebuchet MS" w:hAnsi="Trebuchet MS" w:cs="Trebuchet MS"/>
                <w:sz w:val="20"/>
                <w:szCs w:val="20"/>
              </w:rPr>
              <w:t>menghitung takaran dengan benar</w:t>
            </w:r>
            <w:r w:rsidR="00456476">
              <w:rPr>
                <w:rFonts w:ascii="Trebuchet MS" w:eastAsia="Trebuchet MS" w:hAnsi="Trebuchet MS" w:cs="Trebuchet MS"/>
                <w:sz w:val="20"/>
                <w:szCs w:val="20"/>
              </w:rPr>
              <w:t xml:space="preserve">. </w:t>
            </w:r>
            <w:r w:rsidR="003F6168">
              <w:rPr>
                <w:rFonts w:ascii="Trebuchet MS" w:eastAsia="Trebuchet MS" w:hAnsi="Trebuchet MS" w:cs="Trebuchet MS"/>
                <w:sz w:val="20"/>
                <w:szCs w:val="20"/>
              </w:rPr>
              <w:t>Siswa yang berhasil akan mendapatkan reward berupa poin berjumlah 5 dan dapat digunakan untuk membeli peralatan masak dan tambahan bahan makanan.</w:t>
            </w:r>
          </w:p>
          <w:p w:rsidR="00246043" w:rsidRDefault="00246043">
            <w:pPr>
              <w:tabs>
                <w:tab w:val="left" w:pos="567"/>
              </w:tabs>
              <w:spacing w:after="0" w:line="240" w:lineRule="auto"/>
              <w:jc w:val="center"/>
            </w:pPr>
          </w:p>
          <w:p w:rsidR="00246043" w:rsidRDefault="00456476">
            <w:pPr>
              <w:spacing w:after="0" w:line="240" w:lineRule="auto"/>
              <w:jc w:val="both"/>
            </w:pPr>
            <w:r>
              <w:rPr>
                <w:rFonts w:ascii="Trebuchet MS" w:eastAsia="Trebuchet MS" w:hAnsi="Trebuchet MS" w:cs="Trebuchet MS"/>
                <w:sz w:val="20"/>
                <w:szCs w:val="20"/>
              </w:rPr>
              <w:t xml:space="preserve">Objektif: siswa diminta </w:t>
            </w:r>
            <w:r w:rsidR="00A470B5">
              <w:rPr>
                <w:rFonts w:ascii="Trebuchet MS" w:eastAsia="Trebuchet MS" w:hAnsi="Trebuchet MS" w:cs="Trebuchet MS"/>
                <w:sz w:val="20"/>
                <w:szCs w:val="20"/>
              </w:rPr>
              <w:t>menganalisis dan menghitung takaran yang dibutuhkan berdasarkan t</w:t>
            </w:r>
            <w:r w:rsidR="00724C41">
              <w:rPr>
                <w:rFonts w:ascii="Trebuchet MS" w:eastAsia="Trebuchet MS" w:hAnsi="Trebuchet MS" w:cs="Trebuchet MS"/>
                <w:sz w:val="20"/>
                <w:szCs w:val="20"/>
              </w:rPr>
              <w:t>akaran dari resep yang tersedia dengan tepat.</w:t>
            </w:r>
          </w:p>
          <w:p w:rsidR="00246043" w:rsidRDefault="00246043">
            <w:pPr>
              <w:spacing w:after="0" w:line="240" w:lineRule="auto"/>
              <w:jc w:val="both"/>
            </w:pPr>
          </w:p>
        </w:tc>
        <w:tc>
          <w:tcPr>
            <w:tcW w:w="1080" w:type="dxa"/>
          </w:tcPr>
          <w:p w:rsidR="00246043" w:rsidRDefault="00D90527">
            <w:pPr>
              <w:spacing w:after="0" w:line="240" w:lineRule="auto"/>
              <w:jc w:val="center"/>
            </w:pPr>
            <w:r>
              <w:rPr>
                <w:rFonts w:ascii="Trebuchet MS" w:eastAsia="Trebuchet MS" w:hAnsi="Trebuchet MS" w:cs="Trebuchet MS"/>
                <w:sz w:val="20"/>
                <w:szCs w:val="20"/>
              </w:rPr>
              <w:lastRenderedPageBreak/>
              <w:t>5</w:t>
            </w:r>
            <w:r w:rsidR="00456476">
              <w:rPr>
                <w:rFonts w:ascii="Trebuchet MS" w:eastAsia="Trebuchet MS" w:hAnsi="Trebuchet MS" w:cs="Trebuchet MS"/>
                <w:sz w:val="20"/>
                <w:szCs w:val="20"/>
              </w:rPr>
              <w:t xml:space="preserve"> menit</w:t>
            </w:r>
          </w:p>
        </w:tc>
      </w:tr>
      <w:tr w:rsidR="00246043">
        <w:tc>
          <w:tcPr>
            <w:tcW w:w="1230" w:type="dxa"/>
            <w:vMerge/>
          </w:tcPr>
          <w:p w:rsidR="00246043" w:rsidRDefault="00246043">
            <w:pPr>
              <w:spacing w:after="0" w:line="240" w:lineRule="auto"/>
              <w:jc w:val="both"/>
            </w:pPr>
          </w:p>
        </w:tc>
        <w:tc>
          <w:tcPr>
            <w:tcW w:w="6004" w:type="dxa"/>
          </w:tcPr>
          <w:p w:rsidR="00246043" w:rsidRDefault="00456476">
            <w:pPr>
              <w:spacing w:after="100" w:line="240" w:lineRule="auto"/>
              <w:jc w:val="both"/>
            </w:pPr>
            <w:r>
              <w:rPr>
                <w:rFonts w:ascii="Trebuchet MS" w:eastAsia="Trebuchet MS" w:hAnsi="Trebuchet MS" w:cs="Trebuchet MS"/>
                <w:sz w:val="20"/>
                <w:szCs w:val="20"/>
              </w:rPr>
              <w:t>Level 2</w:t>
            </w:r>
          </w:p>
          <w:p w:rsidR="00246043" w:rsidRDefault="004F407E" w:rsidP="00431B83">
            <w:pPr>
              <w:spacing w:after="0" w:line="240" w:lineRule="auto"/>
              <w:jc w:val="both"/>
            </w:pPr>
            <w:r>
              <w:rPr>
                <w:rFonts w:ascii="Trebuchet MS" w:eastAsia="Trebuchet MS" w:hAnsi="Trebuchet MS" w:cs="Trebuchet MS"/>
                <w:sz w:val="20"/>
                <w:szCs w:val="20"/>
              </w:rPr>
              <w:t>Pada level 2, siswa diberi misi yang sama yaitu menghitung takaran bahan makanan yang akan digunakan</w:t>
            </w:r>
            <w:r w:rsidR="00724C41">
              <w:rPr>
                <w:rFonts w:ascii="Trebuchet MS" w:eastAsia="Trebuchet MS" w:hAnsi="Trebuchet MS" w:cs="Trebuchet MS"/>
                <w:sz w:val="20"/>
                <w:szCs w:val="20"/>
              </w:rPr>
              <w:t xml:space="preserve"> berdasarkan takaran resep yang telah tersedia. Perbedaan level 1 dan level 2 adalah, pada level 1 tidak ada batasan waktu, keberhasilan siswa dinilai berdasarkan kesesuaian jawaban, namun pada level 2 terdapat batasan waktu, </w:t>
            </w:r>
            <w:proofErr w:type="gramStart"/>
            <w:r w:rsidR="00724C41">
              <w:rPr>
                <w:rFonts w:ascii="Trebuchet MS" w:eastAsia="Trebuchet MS" w:hAnsi="Trebuchet MS" w:cs="Trebuchet MS"/>
                <w:sz w:val="20"/>
                <w:szCs w:val="20"/>
              </w:rPr>
              <w:t>sehingga</w:t>
            </w:r>
            <w:proofErr w:type="gramEnd"/>
            <w:r w:rsidR="00724C41">
              <w:rPr>
                <w:rFonts w:ascii="Trebuchet MS" w:eastAsia="Trebuchet MS" w:hAnsi="Trebuchet MS" w:cs="Trebuchet MS"/>
                <w:sz w:val="20"/>
                <w:szCs w:val="20"/>
              </w:rPr>
              <w:t xml:space="preserve"> siswa dikatakan berhasil apabila jawaban sesuai dan tidak melebihi waktu yang tersedia.</w:t>
            </w:r>
            <w:r w:rsidR="001E1D56">
              <w:rPr>
                <w:rFonts w:ascii="Trebuchet MS" w:eastAsia="Trebuchet MS" w:hAnsi="Trebuchet MS" w:cs="Trebuchet MS"/>
                <w:sz w:val="20"/>
                <w:szCs w:val="20"/>
              </w:rPr>
              <w:t xml:space="preserve"> Siswa yang berhasil akan mendapatkan reward berupa poin berjumlah 10 dan dapat digunakan untuk membeli peralatan masak dan tambahan bahan makanan.</w:t>
            </w:r>
          </w:p>
          <w:p w:rsidR="00246043" w:rsidRDefault="00246043">
            <w:pPr>
              <w:spacing w:after="0" w:line="240" w:lineRule="auto"/>
              <w:jc w:val="both"/>
            </w:pPr>
          </w:p>
          <w:p w:rsidR="00246043" w:rsidRDefault="00456476">
            <w:pPr>
              <w:spacing w:after="0" w:line="240" w:lineRule="auto"/>
              <w:jc w:val="both"/>
            </w:pPr>
            <w:proofErr w:type="gramStart"/>
            <w:r>
              <w:rPr>
                <w:rFonts w:ascii="Trebuchet MS" w:eastAsia="Trebuchet MS" w:hAnsi="Trebuchet MS" w:cs="Trebuchet MS"/>
                <w:sz w:val="20"/>
                <w:szCs w:val="20"/>
              </w:rPr>
              <w:t>Objektif :</w:t>
            </w:r>
            <w:proofErr w:type="gramEnd"/>
            <w:r>
              <w:rPr>
                <w:rFonts w:ascii="Trebuchet MS" w:eastAsia="Trebuchet MS" w:hAnsi="Trebuchet MS" w:cs="Trebuchet MS"/>
                <w:sz w:val="20"/>
                <w:szCs w:val="20"/>
              </w:rPr>
              <w:t xml:space="preserve"> pada game game aritmatika level 2, siswa diminta me</w:t>
            </w:r>
            <w:r w:rsidR="00724C41">
              <w:rPr>
                <w:rFonts w:ascii="Trebuchet MS" w:eastAsia="Trebuchet MS" w:hAnsi="Trebuchet MS" w:cs="Trebuchet MS"/>
                <w:sz w:val="20"/>
                <w:szCs w:val="20"/>
              </w:rPr>
              <w:t>nganalisis dan menghitung takaran yang dibutuhkan berdasarkan takaran dari resep yang tersedia dengan cepat dan tepat.</w:t>
            </w:r>
          </w:p>
          <w:p w:rsidR="00246043" w:rsidRDefault="00246043">
            <w:pPr>
              <w:spacing w:after="0" w:line="240" w:lineRule="auto"/>
              <w:jc w:val="both"/>
            </w:pPr>
          </w:p>
        </w:tc>
        <w:tc>
          <w:tcPr>
            <w:tcW w:w="1080" w:type="dxa"/>
          </w:tcPr>
          <w:p w:rsidR="00246043" w:rsidRDefault="0050666D">
            <w:pPr>
              <w:spacing w:after="0" w:line="240" w:lineRule="auto"/>
              <w:jc w:val="center"/>
            </w:pPr>
            <w:r>
              <w:rPr>
                <w:rFonts w:ascii="Trebuchet MS" w:eastAsia="Trebuchet MS" w:hAnsi="Trebuchet MS" w:cs="Trebuchet MS"/>
                <w:sz w:val="20"/>
                <w:szCs w:val="20"/>
              </w:rPr>
              <w:t>4</w:t>
            </w:r>
            <w:r w:rsidR="00456476">
              <w:rPr>
                <w:rFonts w:ascii="Trebuchet MS" w:eastAsia="Trebuchet MS" w:hAnsi="Trebuchet MS" w:cs="Trebuchet MS"/>
                <w:sz w:val="20"/>
                <w:szCs w:val="20"/>
              </w:rPr>
              <w:t xml:space="preserve"> menit</w:t>
            </w:r>
          </w:p>
        </w:tc>
      </w:tr>
      <w:tr w:rsidR="00246043">
        <w:tc>
          <w:tcPr>
            <w:tcW w:w="1230" w:type="dxa"/>
            <w:vMerge/>
          </w:tcPr>
          <w:p w:rsidR="00246043" w:rsidRDefault="00246043">
            <w:pPr>
              <w:spacing w:after="0" w:line="240" w:lineRule="auto"/>
              <w:jc w:val="both"/>
            </w:pPr>
          </w:p>
        </w:tc>
        <w:tc>
          <w:tcPr>
            <w:tcW w:w="6004" w:type="dxa"/>
          </w:tcPr>
          <w:p w:rsidR="00246043" w:rsidRDefault="00456476">
            <w:pPr>
              <w:spacing w:after="100" w:line="240" w:lineRule="auto"/>
              <w:jc w:val="both"/>
            </w:pPr>
            <w:r>
              <w:rPr>
                <w:rFonts w:ascii="Trebuchet MS" w:eastAsia="Trebuchet MS" w:hAnsi="Trebuchet MS" w:cs="Trebuchet MS"/>
                <w:sz w:val="20"/>
                <w:szCs w:val="20"/>
              </w:rPr>
              <w:t>Level 3</w:t>
            </w:r>
          </w:p>
          <w:p w:rsidR="00246043" w:rsidRDefault="00456476" w:rsidP="009E0C77">
            <w:pPr>
              <w:spacing w:after="0" w:line="240" w:lineRule="auto"/>
              <w:jc w:val="both"/>
            </w:pPr>
            <w:r>
              <w:rPr>
                <w:rFonts w:ascii="Trebuchet MS" w:eastAsia="Trebuchet MS" w:hAnsi="Trebuchet MS" w:cs="Trebuchet MS"/>
                <w:sz w:val="20"/>
                <w:szCs w:val="20"/>
              </w:rPr>
              <w:t xml:space="preserve">Pada level 3, </w:t>
            </w:r>
            <w:r w:rsidR="001E1D56">
              <w:rPr>
                <w:rFonts w:ascii="Trebuchet MS" w:eastAsia="Trebuchet MS" w:hAnsi="Trebuchet MS" w:cs="Trebuchet MS"/>
                <w:sz w:val="20"/>
                <w:szCs w:val="20"/>
              </w:rPr>
              <w:t xml:space="preserve">siswa diberi misi yang sama seperti level sebelumnya. Perbedaan level 2 dan level 3 adalah, pada level 2 jumlah pesanan makanan hanya satu dan dibatasi waktu, namun pada level 2 selain terdapat batasan waktu, jumlah pesanan makanan lebih banyak, </w:t>
            </w:r>
            <w:proofErr w:type="gramStart"/>
            <w:r w:rsidR="001E1D56">
              <w:rPr>
                <w:rFonts w:ascii="Trebuchet MS" w:eastAsia="Trebuchet MS" w:hAnsi="Trebuchet MS" w:cs="Trebuchet MS"/>
                <w:sz w:val="20"/>
                <w:szCs w:val="20"/>
              </w:rPr>
              <w:t>sehingga</w:t>
            </w:r>
            <w:proofErr w:type="gramEnd"/>
            <w:r w:rsidR="001E1D56">
              <w:rPr>
                <w:rFonts w:ascii="Trebuchet MS" w:eastAsia="Trebuchet MS" w:hAnsi="Trebuchet MS" w:cs="Trebuchet MS"/>
                <w:sz w:val="20"/>
                <w:szCs w:val="20"/>
              </w:rPr>
              <w:t xml:space="preserve"> siswa harus cepat dan tepat dalam menghitung semua perbandingan yang tersedia.</w:t>
            </w:r>
            <w:r w:rsidR="00C478F8">
              <w:rPr>
                <w:rFonts w:ascii="Trebuchet MS" w:eastAsia="Trebuchet MS" w:hAnsi="Trebuchet MS" w:cs="Trebuchet MS"/>
                <w:sz w:val="20"/>
                <w:szCs w:val="20"/>
              </w:rPr>
              <w:t xml:space="preserve"> Siswa yang berhasil akan mendapatkan reward berupa poin berjumlah 1</w:t>
            </w:r>
            <w:r w:rsidR="00EC3770">
              <w:rPr>
                <w:rFonts w:ascii="Trebuchet MS" w:eastAsia="Trebuchet MS" w:hAnsi="Trebuchet MS" w:cs="Trebuchet MS"/>
                <w:sz w:val="20"/>
                <w:szCs w:val="20"/>
              </w:rPr>
              <w:t>5</w:t>
            </w:r>
            <w:r w:rsidR="00C478F8">
              <w:rPr>
                <w:rFonts w:ascii="Trebuchet MS" w:eastAsia="Trebuchet MS" w:hAnsi="Trebuchet MS" w:cs="Trebuchet MS"/>
                <w:sz w:val="20"/>
                <w:szCs w:val="20"/>
              </w:rPr>
              <w:t xml:space="preserve"> dan dapat digunakan untuk membeli peralatan masak dan tambahan bahan makanan.</w:t>
            </w:r>
          </w:p>
          <w:p w:rsidR="00246043" w:rsidRDefault="00246043">
            <w:pPr>
              <w:spacing w:after="0" w:line="240" w:lineRule="auto"/>
              <w:jc w:val="center"/>
            </w:pPr>
          </w:p>
          <w:p w:rsidR="00246043" w:rsidRDefault="00456476" w:rsidP="009E0C77">
            <w:pPr>
              <w:spacing w:after="0" w:line="240" w:lineRule="auto"/>
              <w:jc w:val="both"/>
            </w:pPr>
            <w:r>
              <w:rPr>
                <w:rFonts w:ascii="Trebuchet MS" w:eastAsia="Trebuchet MS" w:hAnsi="Trebuchet MS" w:cs="Trebuchet MS"/>
                <w:sz w:val="20"/>
                <w:szCs w:val="20"/>
              </w:rPr>
              <w:t>Jika siswa masih gagal menyelesaikan misi game, maka sistem/game akan memberikan notifikasi berupa anjuran untuk mencoba lagi (mengulang) misi game.</w:t>
            </w:r>
          </w:p>
          <w:p w:rsidR="00246043" w:rsidRDefault="00246043">
            <w:pPr>
              <w:spacing w:after="0" w:line="240" w:lineRule="auto"/>
              <w:jc w:val="center"/>
            </w:pPr>
          </w:p>
        </w:tc>
        <w:tc>
          <w:tcPr>
            <w:tcW w:w="1080" w:type="dxa"/>
          </w:tcPr>
          <w:p w:rsidR="00246043" w:rsidRDefault="0050666D">
            <w:pPr>
              <w:spacing w:after="0" w:line="240" w:lineRule="auto"/>
              <w:jc w:val="center"/>
            </w:pPr>
            <w:r>
              <w:rPr>
                <w:rFonts w:ascii="Trebuchet MS" w:eastAsia="Trebuchet MS" w:hAnsi="Trebuchet MS" w:cs="Trebuchet MS"/>
                <w:sz w:val="20"/>
                <w:szCs w:val="20"/>
              </w:rPr>
              <w:t>1</w:t>
            </w:r>
            <w:r w:rsidR="00F750D7">
              <w:rPr>
                <w:rFonts w:ascii="Trebuchet MS" w:eastAsia="Trebuchet MS" w:hAnsi="Trebuchet MS" w:cs="Trebuchet MS"/>
                <w:sz w:val="20"/>
                <w:szCs w:val="20"/>
              </w:rPr>
              <w:t>5</w:t>
            </w:r>
            <w:r w:rsidR="00456476">
              <w:rPr>
                <w:rFonts w:ascii="Trebuchet MS" w:eastAsia="Trebuchet MS" w:hAnsi="Trebuchet MS" w:cs="Trebuchet MS"/>
                <w:sz w:val="20"/>
                <w:szCs w:val="20"/>
              </w:rPr>
              <w:t xml:space="preserve"> menit</w:t>
            </w:r>
          </w:p>
        </w:tc>
      </w:tr>
    </w:tbl>
    <w:p w:rsidR="00246043" w:rsidRDefault="00246043">
      <w:pPr>
        <w:spacing w:after="0" w:line="240" w:lineRule="auto"/>
        <w:jc w:val="both"/>
      </w:pPr>
    </w:p>
    <w:p w:rsidR="00246043" w:rsidRDefault="00246043">
      <w:pPr>
        <w:spacing w:after="0" w:line="240" w:lineRule="auto"/>
        <w:jc w:val="both"/>
      </w:pPr>
    </w:p>
    <w:p w:rsidR="00246043" w:rsidRDefault="00456476">
      <w:pPr>
        <w:spacing w:after="0" w:line="240" w:lineRule="auto"/>
        <w:jc w:val="both"/>
      </w:pPr>
      <w:r>
        <w:rPr>
          <w:rFonts w:ascii="Trebuchet MS" w:eastAsia="Trebuchet MS" w:hAnsi="Trebuchet MS" w:cs="Trebuchet MS"/>
          <w:sz w:val="22"/>
          <w:szCs w:val="22"/>
        </w:rPr>
        <w:t>D. Penilaian</w:t>
      </w:r>
      <w:r>
        <w:rPr>
          <w:rFonts w:ascii="Trebuchet MS" w:eastAsia="Trebuchet MS" w:hAnsi="Trebuchet MS" w:cs="Trebuchet MS"/>
          <w:sz w:val="22"/>
          <w:szCs w:val="22"/>
        </w:rPr>
        <w:tab/>
      </w:r>
    </w:p>
    <w:p w:rsidR="00246043" w:rsidRDefault="00246043">
      <w:pPr>
        <w:spacing w:after="0" w:line="240" w:lineRule="auto"/>
        <w:jc w:val="both"/>
      </w:pPr>
    </w:p>
    <w:p w:rsidR="00246043" w:rsidRDefault="00456476">
      <w:pPr>
        <w:spacing w:after="0" w:line="240" w:lineRule="auto"/>
        <w:jc w:val="both"/>
      </w:pPr>
      <w:proofErr w:type="gramStart"/>
      <w:r>
        <w:rPr>
          <w:rFonts w:ascii="Trebuchet MS" w:eastAsia="Trebuchet MS" w:hAnsi="Trebuchet MS" w:cs="Trebuchet MS"/>
          <w:sz w:val="22"/>
          <w:szCs w:val="22"/>
        </w:rPr>
        <w:t>Penilaian dilakukan secara otomatis oleh sistem.</w:t>
      </w:r>
      <w:proofErr w:type="gramEnd"/>
      <w:r>
        <w:rPr>
          <w:rFonts w:ascii="Trebuchet MS" w:eastAsia="Trebuchet MS" w:hAnsi="Trebuchet MS" w:cs="Trebuchet MS"/>
          <w:sz w:val="22"/>
          <w:szCs w:val="22"/>
        </w:rPr>
        <w:t xml:space="preserve"> </w:t>
      </w:r>
      <w:proofErr w:type="gramStart"/>
      <w:r>
        <w:rPr>
          <w:rFonts w:ascii="Trebuchet MS" w:eastAsia="Trebuchet MS" w:hAnsi="Trebuchet MS" w:cs="Trebuchet MS"/>
          <w:sz w:val="22"/>
          <w:szCs w:val="22"/>
        </w:rPr>
        <w:t>Tujuan adalah mengurangi beban kerja guru dalam memberikan penilaian hasil belajar siswa yang mencakup semua aspek.</w:t>
      </w:r>
      <w:proofErr w:type="gramEnd"/>
      <w:r>
        <w:rPr>
          <w:rFonts w:ascii="Trebuchet MS" w:eastAsia="Trebuchet MS" w:hAnsi="Trebuchet MS" w:cs="Trebuchet MS"/>
          <w:sz w:val="22"/>
          <w:szCs w:val="22"/>
        </w:rPr>
        <w:t xml:space="preserve"> Berikut langkah-langkah yang dilakukan baik oleh siswa dan sistem:</w:t>
      </w:r>
    </w:p>
    <w:p w:rsidR="00246043" w:rsidRDefault="00246043">
      <w:pPr>
        <w:spacing w:after="0" w:line="240" w:lineRule="auto"/>
        <w:jc w:val="both"/>
      </w:pPr>
    </w:p>
    <w:p w:rsidR="00246043" w:rsidRDefault="00456476">
      <w:pPr>
        <w:spacing w:after="0" w:line="240" w:lineRule="auto"/>
        <w:ind w:left="90" w:hanging="270"/>
        <w:jc w:val="both"/>
      </w:pPr>
      <w:r>
        <w:rPr>
          <w:rFonts w:ascii="Trebuchet MS" w:eastAsia="Trebuchet MS" w:hAnsi="Trebuchet MS" w:cs="Trebuchet MS"/>
          <w:sz w:val="22"/>
          <w:szCs w:val="22"/>
        </w:rPr>
        <w:t>1.</w:t>
      </w:r>
      <w:r>
        <w:rPr>
          <w:rFonts w:ascii="Trebuchet MS" w:eastAsia="Trebuchet MS" w:hAnsi="Trebuchet MS" w:cs="Trebuchet MS"/>
          <w:sz w:val="22"/>
          <w:szCs w:val="22"/>
        </w:rPr>
        <w:tab/>
        <w:t xml:space="preserve">Siswa melaporkan segala bentuk kegiatan belajar misi lapangan dan harian ke blog, portofolio, media sosial dalam bentuk karya tulis/jurnal, foto dan video. </w:t>
      </w:r>
    </w:p>
    <w:p w:rsidR="00246043" w:rsidRDefault="00456476">
      <w:pPr>
        <w:spacing w:after="0" w:line="240" w:lineRule="auto"/>
        <w:ind w:left="90" w:hanging="270"/>
        <w:jc w:val="both"/>
      </w:pPr>
      <w:r>
        <w:rPr>
          <w:rFonts w:ascii="Trebuchet MS" w:eastAsia="Trebuchet MS" w:hAnsi="Trebuchet MS" w:cs="Trebuchet MS"/>
          <w:sz w:val="22"/>
          <w:szCs w:val="22"/>
        </w:rPr>
        <w:t>2.</w:t>
      </w:r>
      <w:r>
        <w:rPr>
          <w:rFonts w:ascii="Trebuchet MS" w:eastAsia="Trebuchet MS" w:hAnsi="Trebuchet MS" w:cs="Trebuchet MS"/>
          <w:sz w:val="22"/>
          <w:szCs w:val="22"/>
        </w:rPr>
        <w:tab/>
        <w:t xml:space="preserve">Sistem membuat evaluasi dan laporan mengenai hasil pencapaian kegiatan belajar siswa secara keseluruhan (mobile, bermain game, forum diskusi, blog, portofolio, simulasi dan pembelajaran informal lainnya baik melalui dunia maya maupun dunia nyata). </w:t>
      </w:r>
    </w:p>
    <w:p w:rsidR="00246043" w:rsidRDefault="00456476">
      <w:pPr>
        <w:spacing w:after="0" w:line="240" w:lineRule="auto"/>
        <w:ind w:left="90" w:hanging="270"/>
        <w:jc w:val="both"/>
      </w:pPr>
      <w:r>
        <w:rPr>
          <w:rFonts w:ascii="Trebuchet MS" w:eastAsia="Trebuchet MS" w:hAnsi="Trebuchet MS" w:cs="Trebuchet MS"/>
          <w:sz w:val="22"/>
          <w:szCs w:val="22"/>
        </w:rPr>
        <w:lastRenderedPageBreak/>
        <w:t>3.</w:t>
      </w:r>
      <w:r>
        <w:rPr>
          <w:rFonts w:ascii="Trebuchet MS" w:eastAsia="Trebuchet MS" w:hAnsi="Trebuchet MS" w:cs="Trebuchet MS"/>
          <w:sz w:val="22"/>
          <w:szCs w:val="22"/>
        </w:rPr>
        <w:tab/>
        <w:t xml:space="preserve">Sistem memberikan reward dan experience point kepada siswa yang berhasil melalui level game tertentu dengan memenuhi syarat kecepatan dan ketepatan menjawab (Gamifikasi pada game). </w:t>
      </w:r>
    </w:p>
    <w:p w:rsidR="00246043" w:rsidRDefault="00456476" w:rsidP="00DB25F9">
      <w:pPr>
        <w:spacing w:after="0" w:line="240" w:lineRule="auto"/>
        <w:ind w:left="90" w:hanging="270"/>
        <w:jc w:val="both"/>
      </w:pPr>
      <w:bookmarkStart w:id="1" w:name="h.gjdgxs" w:colFirst="0" w:colLast="0"/>
      <w:bookmarkEnd w:id="1"/>
      <w:r>
        <w:rPr>
          <w:rFonts w:ascii="Trebuchet MS" w:eastAsia="Trebuchet MS" w:hAnsi="Trebuchet MS" w:cs="Trebuchet MS"/>
          <w:sz w:val="22"/>
          <w:szCs w:val="22"/>
        </w:rPr>
        <w:t>4.</w:t>
      </w:r>
      <w:r>
        <w:rPr>
          <w:rFonts w:ascii="Trebuchet MS" w:eastAsia="Trebuchet MS" w:hAnsi="Trebuchet MS" w:cs="Trebuchet MS"/>
          <w:sz w:val="22"/>
          <w:szCs w:val="22"/>
        </w:rPr>
        <w:tab/>
        <w:t xml:space="preserve">Sistem memberikan reward dan experience point kepada siswa yang aktif melakukan kegiatan pembelajaran secara keseluruhan  melalui mobile, bermain game, forum diskusi, blog, portofolio, simulasi dan pembelajaran informal lainnya baik melalui dunia maya maupun dunia nyata. </w:t>
      </w:r>
      <w:proofErr w:type="gramStart"/>
      <w:r>
        <w:rPr>
          <w:rFonts w:ascii="Trebuchet MS" w:eastAsia="Trebuchet MS" w:hAnsi="Trebuchet MS" w:cs="Trebuchet MS"/>
          <w:sz w:val="22"/>
          <w:szCs w:val="22"/>
        </w:rPr>
        <w:t>(Gamifikasi kegiatan pembelajaran secara keseluruhan).</w:t>
      </w:r>
      <w:proofErr w:type="gramEnd"/>
    </w:p>
    <w:sectPr w:rsidR="00246043">
      <w:footerReference w:type="default" r:id="rId9"/>
      <w:pgSz w:w="11906" w:h="16838"/>
      <w:pgMar w:top="2275" w:right="1411" w:bottom="1411" w:left="2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DE" w:rsidRDefault="00986CDE">
      <w:pPr>
        <w:spacing w:after="0" w:line="240" w:lineRule="auto"/>
      </w:pPr>
      <w:r>
        <w:separator/>
      </w:r>
    </w:p>
  </w:endnote>
  <w:endnote w:type="continuationSeparator" w:id="0">
    <w:p w:rsidR="00986CDE" w:rsidRDefault="0098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3" w:rsidRDefault="00456476">
    <w:pPr>
      <w:tabs>
        <w:tab w:val="center" w:pos="4513"/>
        <w:tab w:val="right" w:pos="9026"/>
      </w:tabs>
      <w:spacing w:after="706" w:line="240" w:lineRule="auto"/>
      <w:jc w:val="center"/>
    </w:pPr>
    <w:r>
      <w:rPr>
        <w:rFonts w:ascii="Times New Roman" w:eastAsia="Times New Roman" w:hAnsi="Times New Roman" w:cs="Times New Roman"/>
      </w:rPr>
      <w:t>A-</w:t>
    </w:r>
    <w:r>
      <w:fldChar w:fldCharType="begin"/>
    </w:r>
    <w:r>
      <w:instrText>PAGE</w:instrText>
    </w:r>
    <w:r>
      <w:fldChar w:fldCharType="separate"/>
    </w:r>
    <w:r w:rsidR="009A0607">
      <w:rPr>
        <w:noProof/>
      </w:rPr>
      <w:t>6</w:t>
    </w:r>
    <w:r>
      <w:fldChar w:fldCharType="end"/>
    </w:r>
  </w:p>
  <w:p w:rsidR="00246043" w:rsidRDefault="00246043">
    <w:pPr>
      <w:tabs>
        <w:tab w:val="center" w:pos="4513"/>
        <w:tab w:val="right" w:pos="9026"/>
      </w:tabs>
      <w:spacing w:after="706"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DE" w:rsidRDefault="00986CDE">
      <w:pPr>
        <w:spacing w:after="0" w:line="240" w:lineRule="auto"/>
      </w:pPr>
      <w:r>
        <w:separator/>
      </w:r>
    </w:p>
  </w:footnote>
  <w:footnote w:type="continuationSeparator" w:id="0">
    <w:p w:rsidR="00986CDE" w:rsidRDefault="00986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2D9"/>
    <w:multiLevelType w:val="multilevel"/>
    <w:tmpl w:val="84F8C09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2B785AEE"/>
    <w:multiLevelType w:val="multilevel"/>
    <w:tmpl w:val="53DC7904"/>
    <w:lvl w:ilvl="0">
      <w:start w:val="1"/>
      <w:numFmt w:val="upperLetter"/>
      <w:lvlText w:val="%1."/>
      <w:lvlJc w:val="left"/>
      <w:pPr>
        <w:ind w:left="644" w:firstLine="284"/>
      </w:pPr>
      <w:rPr>
        <w:rFonts w:ascii="Times New Roman" w:eastAsia="Times New Roman" w:hAnsi="Times New Roman" w:cs="Times New Roman"/>
        <w:b/>
      </w:rPr>
    </w:lvl>
    <w:lvl w:ilvl="1">
      <w:start w:val="1"/>
      <w:numFmt w:val="lowerLetter"/>
      <w:lvlText w:val="%2."/>
      <w:lvlJc w:val="left"/>
      <w:pPr>
        <w:ind w:left="1440" w:firstLine="1080"/>
      </w:pPr>
    </w:lvl>
    <w:lvl w:ilvl="2">
      <w:start w:val="1"/>
      <w:numFmt w:val="decimal"/>
      <w:lvlText w:val="%3)"/>
      <w:lvlJc w:val="left"/>
      <w:pPr>
        <w:ind w:left="2340" w:firstLine="1980"/>
      </w:pPr>
    </w:lvl>
    <w:lvl w:ilvl="3">
      <w:start w:val="1"/>
      <w:numFmt w:val="decimal"/>
      <w:lvlText w:val="%4."/>
      <w:lvlJc w:val="left"/>
      <w:pPr>
        <w:ind w:left="2880" w:firstLine="2520"/>
      </w:pPr>
      <w:rPr>
        <w:b w:val="0"/>
        <w:i w:val="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27828BC"/>
    <w:multiLevelType w:val="multilevel"/>
    <w:tmpl w:val="FCFC1B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224472F"/>
    <w:multiLevelType w:val="multilevel"/>
    <w:tmpl w:val="4988458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nsid w:val="7C3E3ACB"/>
    <w:multiLevelType w:val="multilevel"/>
    <w:tmpl w:val="84BA5F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7F4C4DA5"/>
    <w:multiLevelType w:val="multilevel"/>
    <w:tmpl w:val="02C243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6043"/>
    <w:rsid w:val="00005346"/>
    <w:rsid w:val="0000606E"/>
    <w:rsid w:val="000065F4"/>
    <w:rsid w:val="00057872"/>
    <w:rsid w:val="000606A8"/>
    <w:rsid w:val="000A73C5"/>
    <w:rsid w:val="000D5C6C"/>
    <w:rsid w:val="001839A3"/>
    <w:rsid w:val="001A215C"/>
    <w:rsid w:val="001B104D"/>
    <w:rsid w:val="001C10F1"/>
    <w:rsid w:val="001C22A1"/>
    <w:rsid w:val="001E1D56"/>
    <w:rsid w:val="00246043"/>
    <w:rsid w:val="002965A5"/>
    <w:rsid w:val="002C04EF"/>
    <w:rsid w:val="003302EA"/>
    <w:rsid w:val="00367976"/>
    <w:rsid w:val="00395B55"/>
    <w:rsid w:val="003F6168"/>
    <w:rsid w:val="00431B83"/>
    <w:rsid w:val="00456476"/>
    <w:rsid w:val="004D1BDB"/>
    <w:rsid w:val="004F407E"/>
    <w:rsid w:val="0050666D"/>
    <w:rsid w:val="00543356"/>
    <w:rsid w:val="0056738C"/>
    <w:rsid w:val="0059785A"/>
    <w:rsid w:val="005B02D3"/>
    <w:rsid w:val="005B4BFE"/>
    <w:rsid w:val="005C2C72"/>
    <w:rsid w:val="005F4CBA"/>
    <w:rsid w:val="006305D9"/>
    <w:rsid w:val="006668FA"/>
    <w:rsid w:val="00673FFB"/>
    <w:rsid w:val="006741C9"/>
    <w:rsid w:val="006773B3"/>
    <w:rsid w:val="006C77A2"/>
    <w:rsid w:val="006D6B90"/>
    <w:rsid w:val="00724C41"/>
    <w:rsid w:val="007C2447"/>
    <w:rsid w:val="007C2B5F"/>
    <w:rsid w:val="008B6964"/>
    <w:rsid w:val="008E0DC7"/>
    <w:rsid w:val="00986CDE"/>
    <w:rsid w:val="009A0607"/>
    <w:rsid w:val="009E0C77"/>
    <w:rsid w:val="00A165EF"/>
    <w:rsid w:val="00A378DC"/>
    <w:rsid w:val="00A470B5"/>
    <w:rsid w:val="00A818EB"/>
    <w:rsid w:val="00BD2703"/>
    <w:rsid w:val="00C375F2"/>
    <w:rsid w:val="00C43EAE"/>
    <w:rsid w:val="00C478F8"/>
    <w:rsid w:val="00C77E89"/>
    <w:rsid w:val="00CB0DE2"/>
    <w:rsid w:val="00CD506E"/>
    <w:rsid w:val="00CE506E"/>
    <w:rsid w:val="00CE6290"/>
    <w:rsid w:val="00D5700A"/>
    <w:rsid w:val="00D90527"/>
    <w:rsid w:val="00DB25F9"/>
    <w:rsid w:val="00E25857"/>
    <w:rsid w:val="00E51FAF"/>
    <w:rsid w:val="00EC3770"/>
    <w:rsid w:val="00EE677C"/>
    <w:rsid w:val="00F43B65"/>
    <w:rsid w:val="00F44495"/>
    <w:rsid w:val="00F7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after="0" w:line="360" w:lineRule="auto"/>
      <w:jc w:val="both"/>
      <w:outlineLvl w:val="0"/>
    </w:pPr>
    <w:rPr>
      <w:rFonts w:ascii="Cambria" w:eastAsia="Cambria" w:hAnsi="Cambria" w:cs="Cambria"/>
      <w:b/>
      <w:color w:val="366091"/>
      <w:sz w:val="28"/>
      <w:szCs w:val="28"/>
    </w:rPr>
  </w:style>
  <w:style w:type="paragraph" w:styleId="Heading2">
    <w:name w:val="heading 2"/>
    <w:basedOn w:val="Normal"/>
    <w:next w:val="Normal"/>
    <w:pPr>
      <w:keepNext/>
      <w:keepLines/>
      <w:widowControl w:val="0"/>
      <w:spacing w:before="200" w:after="0" w:line="360" w:lineRule="auto"/>
      <w:ind w:left="720"/>
      <w:jc w:val="both"/>
      <w:outlineLvl w:val="1"/>
    </w:pPr>
    <w:rPr>
      <w:rFonts w:ascii="Cambria" w:eastAsia="Cambria" w:hAnsi="Cambria" w:cs="Cambria"/>
      <w:b/>
      <w:color w:val="4F81BD"/>
      <w:sz w:val="26"/>
      <w:szCs w:val="26"/>
    </w:rPr>
  </w:style>
  <w:style w:type="paragraph" w:styleId="Heading3">
    <w:name w:val="heading 3"/>
    <w:basedOn w:val="Normal"/>
    <w:next w:val="Normal"/>
    <w:pPr>
      <w:keepNext/>
      <w:keepLines/>
      <w:widowControl w:val="0"/>
      <w:spacing w:before="200" w:after="0" w:line="360" w:lineRule="auto"/>
      <w:ind w:left="1440"/>
      <w:jc w:val="both"/>
      <w:outlineLvl w:val="2"/>
    </w:pPr>
    <w:rPr>
      <w:rFonts w:ascii="Cambria" w:eastAsia="Cambria" w:hAnsi="Cambria" w:cs="Cambria"/>
      <w:b/>
      <w:color w:val="4F81BD"/>
    </w:rPr>
  </w:style>
  <w:style w:type="paragraph" w:styleId="Heading4">
    <w:name w:val="heading 4"/>
    <w:basedOn w:val="Normal"/>
    <w:next w:val="Normal"/>
    <w:pPr>
      <w:keepNext/>
      <w:keepLines/>
      <w:widowControl w:val="0"/>
      <w:spacing w:before="200" w:after="0" w:line="360" w:lineRule="auto"/>
      <w:ind w:left="2160"/>
      <w:jc w:val="both"/>
      <w:outlineLvl w:val="3"/>
    </w:pPr>
    <w:rPr>
      <w:rFonts w:ascii="Cambria" w:eastAsia="Cambria" w:hAnsi="Cambria" w:cs="Cambria"/>
      <w:b/>
      <w:i/>
      <w:color w:val="4F81BD"/>
    </w:rPr>
  </w:style>
  <w:style w:type="paragraph" w:styleId="Heading5">
    <w:name w:val="heading 5"/>
    <w:basedOn w:val="Normal"/>
    <w:next w:val="Normal"/>
    <w:pPr>
      <w:keepNext/>
      <w:keepLines/>
      <w:widowControl w:val="0"/>
      <w:spacing w:before="200" w:after="0" w:line="360" w:lineRule="auto"/>
      <w:ind w:left="2880"/>
      <w:jc w:val="both"/>
      <w:outlineLvl w:val="4"/>
    </w:pPr>
    <w:rPr>
      <w:rFonts w:ascii="Cambria" w:eastAsia="Cambria" w:hAnsi="Cambria" w:cs="Cambria"/>
      <w:color w:val="243F61"/>
    </w:rPr>
  </w:style>
  <w:style w:type="paragraph" w:styleId="Heading6">
    <w:name w:val="heading 6"/>
    <w:basedOn w:val="Normal"/>
    <w:next w:val="Normal"/>
    <w:pPr>
      <w:keepNext/>
      <w:keepLines/>
      <w:widowControl w:val="0"/>
      <w:spacing w:before="200" w:after="0" w:line="360" w:lineRule="auto"/>
      <w:ind w:left="3600"/>
      <w:jc w:val="both"/>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D5C6C"/>
    <w:pPr>
      <w:ind w:left="720"/>
      <w:contextualSpacing/>
    </w:pPr>
  </w:style>
  <w:style w:type="paragraph" w:styleId="BalloonText">
    <w:name w:val="Balloon Text"/>
    <w:basedOn w:val="Normal"/>
    <w:link w:val="BalloonTextChar"/>
    <w:uiPriority w:val="99"/>
    <w:semiHidden/>
    <w:unhideWhenUsed/>
    <w:rsid w:val="006C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after="0" w:line="360" w:lineRule="auto"/>
      <w:jc w:val="both"/>
      <w:outlineLvl w:val="0"/>
    </w:pPr>
    <w:rPr>
      <w:rFonts w:ascii="Cambria" w:eastAsia="Cambria" w:hAnsi="Cambria" w:cs="Cambria"/>
      <w:b/>
      <w:color w:val="366091"/>
      <w:sz w:val="28"/>
      <w:szCs w:val="28"/>
    </w:rPr>
  </w:style>
  <w:style w:type="paragraph" w:styleId="Heading2">
    <w:name w:val="heading 2"/>
    <w:basedOn w:val="Normal"/>
    <w:next w:val="Normal"/>
    <w:pPr>
      <w:keepNext/>
      <w:keepLines/>
      <w:widowControl w:val="0"/>
      <w:spacing w:before="200" w:after="0" w:line="360" w:lineRule="auto"/>
      <w:ind w:left="720"/>
      <w:jc w:val="both"/>
      <w:outlineLvl w:val="1"/>
    </w:pPr>
    <w:rPr>
      <w:rFonts w:ascii="Cambria" w:eastAsia="Cambria" w:hAnsi="Cambria" w:cs="Cambria"/>
      <w:b/>
      <w:color w:val="4F81BD"/>
      <w:sz w:val="26"/>
      <w:szCs w:val="26"/>
    </w:rPr>
  </w:style>
  <w:style w:type="paragraph" w:styleId="Heading3">
    <w:name w:val="heading 3"/>
    <w:basedOn w:val="Normal"/>
    <w:next w:val="Normal"/>
    <w:pPr>
      <w:keepNext/>
      <w:keepLines/>
      <w:widowControl w:val="0"/>
      <w:spacing w:before="200" w:after="0" w:line="360" w:lineRule="auto"/>
      <w:ind w:left="1440"/>
      <w:jc w:val="both"/>
      <w:outlineLvl w:val="2"/>
    </w:pPr>
    <w:rPr>
      <w:rFonts w:ascii="Cambria" w:eastAsia="Cambria" w:hAnsi="Cambria" w:cs="Cambria"/>
      <w:b/>
      <w:color w:val="4F81BD"/>
    </w:rPr>
  </w:style>
  <w:style w:type="paragraph" w:styleId="Heading4">
    <w:name w:val="heading 4"/>
    <w:basedOn w:val="Normal"/>
    <w:next w:val="Normal"/>
    <w:pPr>
      <w:keepNext/>
      <w:keepLines/>
      <w:widowControl w:val="0"/>
      <w:spacing w:before="200" w:after="0" w:line="360" w:lineRule="auto"/>
      <w:ind w:left="2160"/>
      <w:jc w:val="both"/>
      <w:outlineLvl w:val="3"/>
    </w:pPr>
    <w:rPr>
      <w:rFonts w:ascii="Cambria" w:eastAsia="Cambria" w:hAnsi="Cambria" w:cs="Cambria"/>
      <w:b/>
      <w:i/>
      <w:color w:val="4F81BD"/>
    </w:rPr>
  </w:style>
  <w:style w:type="paragraph" w:styleId="Heading5">
    <w:name w:val="heading 5"/>
    <w:basedOn w:val="Normal"/>
    <w:next w:val="Normal"/>
    <w:pPr>
      <w:keepNext/>
      <w:keepLines/>
      <w:widowControl w:val="0"/>
      <w:spacing w:before="200" w:after="0" w:line="360" w:lineRule="auto"/>
      <w:ind w:left="2880"/>
      <w:jc w:val="both"/>
      <w:outlineLvl w:val="4"/>
    </w:pPr>
    <w:rPr>
      <w:rFonts w:ascii="Cambria" w:eastAsia="Cambria" w:hAnsi="Cambria" w:cs="Cambria"/>
      <w:color w:val="243F61"/>
    </w:rPr>
  </w:style>
  <w:style w:type="paragraph" w:styleId="Heading6">
    <w:name w:val="heading 6"/>
    <w:basedOn w:val="Normal"/>
    <w:next w:val="Normal"/>
    <w:pPr>
      <w:keepNext/>
      <w:keepLines/>
      <w:widowControl w:val="0"/>
      <w:spacing w:before="200" w:after="0" w:line="360" w:lineRule="auto"/>
      <w:ind w:left="3600"/>
      <w:jc w:val="both"/>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D5C6C"/>
    <w:pPr>
      <w:ind w:left="720"/>
      <w:contextualSpacing/>
    </w:pPr>
  </w:style>
  <w:style w:type="paragraph" w:styleId="BalloonText">
    <w:name w:val="Balloon Text"/>
    <w:basedOn w:val="Normal"/>
    <w:link w:val="BalloonTextChar"/>
    <w:uiPriority w:val="99"/>
    <w:semiHidden/>
    <w:unhideWhenUsed/>
    <w:rsid w:val="006C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Devie</cp:lastModifiedBy>
  <cp:revision>94</cp:revision>
  <dcterms:created xsi:type="dcterms:W3CDTF">2016-08-04T05:51:00Z</dcterms:created>
  <dcterms:modified xsi:type="dcterms:W3CDTF">2016-08-05T08:30:00Z</dcterms:modified>
</cp:coreProperties>
</file>