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0"/>
      </w:pP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4B2E0E"/>
          <w:sz w:val="52"/>
          <w:szCs w:val="52"/>
        </w:rPr>
        <w:t xml:space="preserve">ESCOBAR COFFEE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C8963E"/>
          <w:sz w:val="36"/>
          <w:szCs w:val="36"/>
        </w:rPr>
        <w:t xml:space="preserve">Стратегія автоматизації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Відділи продажів та маркетингу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999999"/>
          <w:sz w:val="24"/>
          <w:szCs w:val="24"/>
        </w:rPr>
        <w:t xml:space="preserve">2025–2026</w:t>
      </w:r>
    </w:p>
    <w:p>
      <w:pPr>
        <w:pBdr>
          <w:bottom w:val="single" w:color="C8963E" w:sz="4" w:space="1"/>
        </w:pBdr>
        <w:spacing w:before="40" w:after="600"/>
        <w:jc w:val="center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Внутрішній стратегічний документ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4B2E0E"/>
          <w:sz w:val="34"/>
          <w:szCs w:val="34"/>
        </w:rPr>
        <w:t xml:space="preserve">Резюме документа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Цей документ описує поетапну стратегію автоматизації двох ключових функцій Escobar Coffee: продажів (B2B) та маркетингу. Мета — побудувати систему, яка працює ефективніше за немотивованих або недосвідчених співробітників, при цьому не вимагає постійної фізичної присутності команди на виробництві.</w:t>
      </w: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3E3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4B2E0E"/>
                <w:sz w:val="22"/>
                <w:szCs w:val="22"/>
              </w:rPr>
              <w:t xml:space="preserve">Центральна ідея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Escobar переходить від моделі «офіс + виробництво + команда на місці» до моделі «розподілена команда + автоматизовані процеси + партнерська інфраструктура». Фізичний контакт із клієнтом відбувається в закладах партнерів або в мінімальному шоурумі. Всі повторювані операції — автоматизовані.</w:t>
            </w:r>
          </w:p>
        </w:tc>
      </w:tr>
    </w:tbl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B2E0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Блок 1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FFE8C0"/>
                <w:sz w:val="19"/>
                <w:szCs w:val="19"/>
              </w:rPr>
              <w:t xml:space="preserve">Продажі: AI + голосові боти, CRM, ліди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8963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Блок 2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FFE8C0"/>
                <w:sz w:val="19"/>
                <w:szCs w:val="19"/>
              </w:rPr>
              <w:t xml:space="preserve">Маркетинг: AI-контент, обробка фото/відео, SEO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B3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Блок 3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FFE8C0"/>
                <w:sz w:val="19"/>
                <w:szCs w:val="19"/>
              </w:rPr>
              <w:t xml:space="preserve">Операції: партнерська мережа, шоурум, бренд</w:t>
            </w:r>
          </w:p>
        </w:tc>
      </w:tr>
    </w:tbl>
    <w:p>
      <w:pPr>
        <w:pBdr>
          <w:bottom w:val="single" w:color="C8963E" w:sz="2" w:space="1"/>
        </w:pBdr>
        <w:spacing w:before="160" w:after="16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4B2E0E"/>
          <w:sz w:val="34"/>
          <w:szCs w:val="34"/>
        </w:rPr>
        <w:t xml:space="preserve">1. Автоматизація відділу продажів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Ключова проблема Escobar у продажах — відсутність системного підходу до B2B-лідогенерації, кваліфікації клієнтів та супроводу угод. Автоматизація вирішує це без залежності від людського фактору на рутинних етапах.</w:t>
      </w:r>
    </w:p>
    <w:p>
      <w:pPr>
        <w:spacing w:before="100" w:after="10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4B2E0E"/>
          <w:sz w:val="26"/>
          <w:szCs w:val="26"/>
        </w:rPr>
        <w:t xml:space="preserve">1.1 AI-чат-бот для первинної комунікації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Текстовий бот на сайті та в Instagram/Telegram, який відповідає на запити 24/7 відповідно до скрипту продажів Escobar.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C8963E"/>
          <w:sz w:val="22"/>
          <w:szCs w:val="22"/>
        </w:rPr>
        <w:t xml:space="preserve">Функціонал бота: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Вітання та кваліфікація ліда: «Ви відкриваєте нову кав'ярню чи шукаєте нового постачальника?»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Відповіді на FAQ: ціни, умови оренди обладнання, асортимент, терміни доставки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Презентація офферу під тип клієнта (кав'ярня / ресторан / офіс / HoReCa)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Збір контактів і передача в CRM (наприклад, Pipedrive або HubSpot)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Автоматичний перехід до живого менеджера при складних запитах або відмові бота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C8963E"/>
          <w:sz w:val="22"/>
          <w:szCs w:val="22"/>
        </w:rPr>
        <w:t xml:space="preserve">Рекомендовані інструменти: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Manychat (Instagram + Messenger) — найпростіший старт, без коду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Tidio або Intercom — для сайту, з AI-відповідями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Make.com (Integromat) — для автоматичних тригерів і зв'язки з CRM</w:t>
      </w: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3E3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4B2E0E"/>
                <w:sz w:val="22"/>
                <w:szCs w:val="22"/>
              </w:rPr>
              <w:t xml:space="preserve">Важливо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Бот не замінює менеджера — він кваліфікує і готує ліда. Менеджер підключається лише до «теплих» запитів. Це в 3–5 разів підвищує ефективність часу живої людини.</w:t>
            </w:r>
          </w:p>
        </w:tc>
      </w:tr>
    </w:tbl>
    <w:p>
      <w:pPr>
        <w:spacing w:before="100" w:after="10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4B2E0E"/>
          <w:sz w:val="26"/>
          <w:szCs w:val="26"/>
        </w:rPr>
        <w:t xml:space="preserve">1.2 Голосовий бот для вхідних дзвінків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Голосовий AI-асистент, який відповідає на дзвінки за скриптом, консультує щодо стандартних питань і переводить до менеджера у разі необхідності.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C8963E"/>
          <w:sz w:val="22"/>
          <w:szCs w:val="22"/>
        </w:rPr>
        <w:t xml:space="preserve">Сценарії роботи: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Вхідний дзвінок → привітання → визначення типу запиту (нове партнерство / наявний клієнт / питання по замовленню)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Стандартні відповіді: графік роботи, умови доставки, базові ціни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Складні запити або слова-тригери («хочу підписати договір», «є претензія») → негайне переведення до живої людини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Запис дзвінка + транскрипція + автоматичне створення задачі в CRM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C8963E"/>
          <w:sz w:val="22"/>
          <w:szCs w:val="22"/>
        </w:rPr>
        <w:t xml:space="preserve">Рекомендовані інструменти: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Voiceflow — конструктор голосових ботів без коду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Synthflow AI або Air.ai — AI-голосові дзвінки (реалістичний голос)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Vapi.ai — гнучке рішення з інтеграцією в CRM</w:t>
      </w: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D3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✓  ПЕРЕВАГИ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628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✗  РИЗИКИ / ПРОБЛЕМИ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Доступність 24/7 без витрат на нічну зміну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8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B71C1C"/>
                <w:sz w:val="20"/>
                <w:szCs w:val="20"/>
              </w:rPr>
              <w:t xml:space="preserve">Клієнти старшого покоління можуть реагувати негативно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Стабільне дотримання скрипту продажів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8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B71C1C"/>
                <w:sz w:val="20"/>
                <w:szCs w:val="20"/>
              </w:rPr>
              <w:t xml:space="preserve">Потрібен якісний скрипт — без нього бот шкодить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Масштабованість без пропорційного зростання штату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8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B71C1C"/>
                <w:sz w:val="20"/>
                <w:szCs w:val="20"/>
              </w:rPr>
              <w:t xml:space="preserve">Вартість налаштування: $200–800 одноразово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Автоматична фіксація всіх контактів у CRM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8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B71C1C"/>
                <w:sz w:val="20"/>
                <w:szCs w:val="20"/>
              </w:rPr>
              <w:t xml:space="preserve">Необхідна регулярна актуалізація скрипту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Швидкий відгук → менше втрачених лідів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8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B71C1C"/>
                <w:sz w:val="20"/>
                <w:szCs w:val="20"/>
              </w:rPr>
              <w:t xml:space="preserve">Голосовий бот поки слабкий в українській мові</w:t>
            </w:r>
          </w:p>
        </w:tc>
      </w:tr>
    </w:tbl>
    <w:p>
      <w:pPr>
        <w:spacing w:before="100" w:after="10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4B2E0E"/>
          <w:sz w:val="26"/>
          <w:szCs w:val="26"/>
        </w:rPr>
        <w:t xml:space="preserve">1.3 Автоматизована лідогенерація (бази клієнтів)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Автоматичний збір баз потенційних B2B-клієнтів для таргетованої реклами та холодного аутрічу.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C8963E"/>
          <w:sz w:val="22"/>
          <w:szCs w:val="22"/>
        </w:rPr>
        <w:t xml:space="preserve">Джерела даних: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Google Maps / 2GIS — автоматичний парсинг кав'ярень, ресторанів, готелів Києва (назва, адреса, телефон, сайт, Instagram)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Instagram парсинг — акаунти закладів у Києві за геотегами та хештегами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LinkedIn — власники та закупники HoReCa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OLX / Prom.ua — оголошення про відкриття нових кав'ярень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C8963E"/>
          <w:sz w:val="22"/>
          <w:szCs w:val="22"/>
        </w:rPr>
        <w:t xml:space="preserve">Що робити з базою: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Завантажити в Meta Ads як Custom Audience для таргетованої реклами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Email-розсилка з персоналізованим оффером через Mailchimp або SendPulse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Cold outreach в Instagram DM через автоматизований інструмент (обережно — є ліміти Meta)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Передача менеджеру топ-50 найрелевантніших лідів на тиждень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C8963E"/>
          <w:sz w:val="22"/>
          <w:szCs w:val="22"/>
        </w:rPr>
        <w:t xml:space="preserve">Рекомендовані інструменти: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Apify або Outscraper — парсинг Google Maps і Instagram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Apollo.io або Hunter.io — збагачення бази контактними даними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Clay.com — найпотужніший інструмент для автоматизованого збору та збагачення лідів</w:t>
      </w:r>
    </w:p>
    <w:p>
      <w:pPr>
        <w:spacing w:before="100" w:after="10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4B2E0E"/>
          <w:sz w:val="26"/>
          <w:szCs w:val="26"/>
        </w:rPr>
        <w:t xml:space="preserve">1.4 Автоматизований аналіз метрик продажів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Система автоматичного збору, аналізу та візуалізації KPI без ручного зведення таблиць.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C8963E"/>
          <w:sz w:val="22"/>
          <w:szCs w:val="22"/>
        </w:rPr>
        <w:t xml:space="preserve">Метрики для відстеження: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Кількість нових B2B-лідів на тиждень / місяць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Конверсія: лід → перша зустріч → договір → перше замовлення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Середній чек та LTV (Lifetime Value) клієнта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Джерело ліда (сайт / Instagram / реклама / рекомендація / дзвінок)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Churn rate — скільки клієнтів відмовляються та чому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Виконання плану продажів по менеджерах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C8963E"/>
          <w:sz w:val="22"/>
          <w:szCs w:val="22"/>
        </w:rPr>
        <w:t xml:space="preserve">Технічне рішення: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CRM (Pipedrive або HubSpot free) → автоматично збирає дані угод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Google Looker Studio (безкоштовно) → дашборд із метриками в реальному часі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Make.com → автоматична відправка щотижневого звіту на email / в Telegram</w:t>
      </w:r>
    </w:p>
    <w:p>
      <w:pPr>
        <w:pBdr>
          <w:bottom w:val="single" w:color="C8963E" w:sz="2" w:space="1"/>
        </w:pBdr>
        <w:spacing w:before="160" w:after="16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4B2E0E"/>
          <w:sz w:val="34"/>
          <w:szCs w:val="34"/>
        </w:rPr>
        <w:t xml:space="preserve">2. Автоматизація відділу маркетингу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Маркетинг Escobar зараз залежить від якості та мотивації конкретних людей. Автоматизація дозволяє досягти стабільного, якісного та послідовного контенту незалежно від кадрових проблем.</w:t>
      </w:r>
    </w:p>
    <w:p>
      <w:pPr>
        <w:spacing w:before="100" w:after="10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4B2E0E"/>
          <w:sz w:val="26"/>
          <w:szCs w:val="26"/>
        </w:rPr>
        <w:t xml:space="preserve">2.1 Відеоконтент: бренд-амбасадори та AI-аватари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Замість залежності від конкретних людей перед камерою — створення відео з реальними амбасадорами (заздалегідь записаний контент) або AI-аватарами для повторюваного контенту.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C8963E"/>
          <w:sz w:val="22"/>
          <w:szCs w:val="22"/>
        </w:rPr>
        <w:t xml:space="preserve">Модель A: Реальні амбасадори + AI-монтаж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Знайти 2–3 бариста або власника кав'ярні-партнера як «обличчя» бренду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1 фото/відеосесія на місяць → AI-інструменти розтягують контент на 20–30 матеріалів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Heygen або D-ID — накладають нову мову, змінюють фон, адаптують відео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C8963E"/>
          <w:sz w:val="22"/>
          <w:szCs w:val="22"/>
        </w:rPr>
        <w:t xml:space="preserve">Модель B: AI-аватар для навчального та експертного контенту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Heygen / Synthesia — створення відео з AI-персонажем, що говорить від імені Escobar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Ідеально для: огляд обладнання, пояснення процесу обсмажки, поради для бариста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Не підходить для: емоційного сторітелінгу, живих кейсів, особистих рекомендацій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C8963E"/>
          <w:sz w:val="22"/>
          <w:szCs w:val="22"/>
        </w:rPr>
        <w:t xml:space="preserve">Модель C: UGC (User Generated Content) від партнерів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Партнерські кав'ярні знімають контент у своїх закладах і надають Escobar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Мінімальний інструктаж: 5 типів відео, технічні вимоги, що можна знімати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В обмін: безкоштовне навчання бариста або знижка на замовлення</w:t>
      </w: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3E3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4B2E0E"/>
                <w:sz w:val="22"/>
                <w:szCs w:val="22"/>
              </w:rPr>
              <w:t xml:space="preserve">Стратегічна рекомендація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Оптимальна модель для Escobar — комбінація: Модель A (реальні амбасадори раз на місяць) + Модель C (UGC від партнерів щотижня). Модель B — як доповнення для навчального контенту. Це дешево, автентично і масштабовано.</w:t>
            </w:r>
          </w:p>
        </w:tc>
      </w:tr>
    </w:tbl>
    <w:p>
      <w:pPr>
        <w:spacing w:before="100" w:after="10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4B2E0E"/>
          <w:sz w:val="26"/>
          <w:szCs w:val="26"/>
        </w:rPr>
        <w:t xml:space="preserve">2.2 Автоматична обробка фотоматеріалів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Побудова конвеєру: знімок → автоматичний відбір → уніфікований стиль → контент-сток.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C8963E"/>
          <w:sz w:val="22"/>
          <w:szCs w:val="22"/>
        </w:rPr>
        <w:t xml:space="preserve">Автоматичний відбір кращих фото: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Imagen AI або Narrative Select — AI відбирає найкращі знімки за фокусом, кольором, кадруванням (економить 2–4 години ручної роботи після кожної зйомки)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Налаштовується під ваш стиль: вчиться на прикладах, які ви вважаєте «хорошими»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C8963E"/>
          <w:sz w:val="22"/>
          <w:szCs w:val="22"/>
        </w:rPr>
        <w:t xml:space="preserve">Уніфікований стиль (пресет + AI):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Lightroom пресет → автоматично застосовується до всього масиву фото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Canva Brand Kit → шаблони з логотипом, фірмовими кольорами, шрифтами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Adobe Firefly або Remove.bg → автоматичне видалення/заміна фону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C8963E"/>
          <w:sz w:val="22"/>
          <w:szCs w:val="22"/>
        </w:rPr>
        <w:t xml:space="preserve">Поповнення контент-стоку: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Notion або Airtable — база даних усіх матеріалів: тип, дата, статус, де використано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Автоматичне сортування по категоріях: продукт / виробництво / партнери / команда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Нагадування: «контент-сток менше 20 одиниць» → задача на нову зйомку</w:t>
      </w:r>
    </w:p>
    <w:p>
      <w:pPr>
        <w:spacing w:before="100" w:after="10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4B2E0E"/>
          <w:sz w:val="26"/>
          <w:szCs w:val="26"/>
        </w:rPr>
        <w:t xml:space="preserve">2.3 Моніторинг новин і нагадування про актуальний контент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Система, яка слідкує за трендами та підказує теми для публікацій — щоб Escobar завжди реагував вчасно.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C8963E"/>
          <w:sz w:val="22"/>
          <w:szCs w:val="22"/>
        </w:rPr>
        <w:t xml:space="preserve">Що відстежувати: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Світові тренди кави: нові сорти, фестивалі, методи заварювання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Новини ринку HoReCa в Україні: відкриття нових мереж, регуляторні зміни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Сезонні події: Різдво, День святого Валентина, сезон холодних напоїв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Активність конкурентів: що публікують Mad Heads, Kyiv City Roast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C8963E"/>
          <w:sz w:val="22"/>
          <w:szCs w:val="22"/>
        </w:rPr>
        <w:t xml:space="preserve">Інструменти: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Feedly або Exploding Topics — агрегатор новин за ключовими словами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Make.com + Google Alerts → автоматично надсилає в Telegram-канал команди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Trendspottr або Mention — моніторинг згадок бренду та конкурентів</w:t>
      </w:r>
    </w:p>
    <w:p>
      <w:pPr>
        <w:spacing w:before="100" w:after="10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4B2E0E"/>
          <w:sz w:val="26"/>
          <w:szCs w:val="26"/>
        </w:rPr>
        <w:t xml:space="preserve">2.4 AI-генерація текстів для сайту та контенту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Описи товарів, SEO-статті, підписи до постів — автоматизація цих задач звільняє час на стратегічні рішення.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C8963E"/>
          <w:sz w:val="22"/>
          <w:szCs w:val="22"/>
        </w:rPr>
        <w:t xml:space="preserve">Описи товарів на сайт: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ChatGPT / Claude API + шаблон → автоматична генерація опису на основі: назви сорту, країни, обробки, смакового профілю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Один раз прописати шаблон: «Кава [назва] з [країна], обробка [тип]. Смаковий профіль: [дані зі шкали]. Ідеально для [спосіб заварювання].»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Результат: всі 17+ сортів мають якісні, SEO-оптимізовані описи за 1 день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C8963E"/>
          <w:sz w:val="22"/>
          <w:szCs w:val="22"/>
        </w:rPr>
        <w:t xml:space="preserve">Instagram-підписи: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Jasper AI або Copy.ai — генерація підписів під різні рубрики (кейс / продукт / навчання)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Задати TOV-документ як системний промпт → всі підписи звучать в голосі бренду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ContentStudio або Buffer — публікація за розкладом + базова аналітика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C8963E"/>
          <w:sz w:val="22"/>
          <w:szCs w:val="22"/>
        </w:rPr>
        <w:t xml:space="preserve">SEO-блог: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Surfer SEO або Frase.io — аналіз ключових слів і генерація структури статті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ChatGPT пише чернетку → редактор (або ви) редагує → публікація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Ціль: 2 статті на місяць під B2B-запити, як описано в аудиті</w:t>
      </w:r>
    </w:p>
    <w:p>
      <w:pPr>
        <w:pBdr>
          <w:bottom w:val="single" w:color="C8963E" w:sz="2" w:space="1"/>
        </w:pBdr>
        <w:spacing w:before="160" w:after="16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4B2E0E"/>
          <w:sz w:val="34"/>
          <w:szCs w:val="34"/>
        </w:rPr>
        <w:t xml:space="preserve">3. Нова операційна модель: партнерська інфраструктура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Найсильніша частина вашої ідеї — повністю перебудувати фізичну присутність компанії навколо партнерської мережі. Це не просто автоматизація, це зміна бізнес-моделі операцій.</w:t>
      </w:r>
    </w:p>
    <w:p>
      <w:pPr>
        <w:spacing w:before="100" w:after="10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4B2E0E"/>
          <w:sz w:val="26"/>
          <w:szCs w:val="26"/>
        </w:rPr>
        <w:t xml:space="preserve">3.1 Фізичні точки контакту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3160"/>
      </w:tblGrid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B2E0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Точка контакту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B2E0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Де відбувається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B2E0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Формат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Навчання бариста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У закладі клієнта-партнера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Виїзний тренер 1 раз на квартал або за запитом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Аналіз техкарт і якості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На місці у закладі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Виїзний технолог, звіт в CRM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Перегляд обладнання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Шоурум у центрі Києва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Мінімальна площа, лише для прийняття рішень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Зустрічі команди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Коворкінг або заклад партнера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Раз на місяць, решта — онлайн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Доставка замовлень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Адреса клієнта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Брендований кур'єр (жінки + форма Escobar)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Виробництво / масовка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1-й поверх Escobar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Мінімальна команда, автоматизована логістика</w:t>
            </w:r>
          </w:p>
        </w:tc>
      </w:tr>
    </w:tbl>
    <w:p>
      <w:pPr>
        <w:spacing w:before="100" w:after="10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4B2E0E"/>
          <w:sz w:val="26"/>
          <w:szCs w:val="26"/>
        </w:rPr>
        <w:t xml:space="preserve">3.2 Брендована присутність у кожній точці контакту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Якщо фізична присутність скорочується — кожна залишена точка має бути максимально впізнаваною і системною.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Кур'єри: єдина брендована форма (сумка, футболка, кепка) → впізнаваність + довіра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Доставка: брендована упаковка, вкладка з QR-кодом на B2B-лендинг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Виїзний тренер: форма Escobar, стандартизований набір матеріалів, шаблон звіту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Шоурум: мінімалістичний, але сильний дизайн — атмосфера, а не склад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Онлайн-зустрічі: брендований фон, презентація в шаблоні Escobar</w:t>
      </w:r>
    </w:p>
    <w:p>
      <w:pPr>
        <w:spacing w:before="100" w:after="10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4B2E0E"/>
          <w:sz w:val="26"/>
          <w:szCs w:val="26"/>
        </w:rPr>
        <w:t xml:space="preserve">3.3 Каталог обладнання: переход у віртуальний формат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Замість фізичного складу моделей — інтерактивний онлайн-каталог із AR-елементами та мінімальним шоурумом для фінального рішення.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3D-моделі або якісні фото обладнання на сайті з порівнянням характеристик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Відеоогляди кожної машини (знімаються один раз — AI-монтаж для різних форматів)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Конфігуратор: «підбери обладнання під свій заклад» (тип закладу + бюджет + об'єм → рекомендація)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Шоурум: 3–5 ключових моделей для тих, хто хоче «потримати в руках» перед підписанням</w:t>
      </w:r>
    </w:p>
    <w:p>
      <w:pPr>
        <w:pBdr>
          <w:bottom w:val="single" w:color="C8963E" w:sz="2" w:space="1"/>
        </w:pBdr>
        <w:spacing w:before="160" w:after="16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4B2E0E"/>
          <w:sz w:val="34"/>
          <w:szCs w:val="34"/>
        </w:rPr>
        <w:t xml:space="preserve">4. Ключові ризики та як їх мінімізувати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Автоматизація — не панацея. Нижче — чесний перелік проблемних аспектів, які потрібно враховувати при імплементації.</w:t>
      </w: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B2E0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Ризик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B2E0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Потенційний негатив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B2E0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Як мінімізувати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Бот не розуміє нестандартний запит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Клієнт відчуває роздратування, іде до конкурента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Завжди легкий вихід до живої людини протягом 1 хв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AI-контент без перевірки виходить нерелевантним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Публікується неточна або недоречна інформація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Обов'язкова перевірка людиною перед публікацією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Надмірна автоматизація DM в Instagram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Бан акаунту або відчуття spam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Ліміти: 20-30 DM на день, тільки теплі ліди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Відсутність живої команди при кризі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Скарга або проблема без швидкого вирішення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Завжди є відповідальна людина-ескалатор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Залежність від одного інструменту / платформи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Якщо сервіс закривається або дорожчає — зупинка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Використовувати 2 інструменти для критичних функцій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AI-аватар сприймається як нечесний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Підрив довіри до бренду якщо розкриється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Або не використовувати, або відкрито казати «це AI»</w:t>
            </w:r>
          </w:p>
        </w:tc>
      </w:tr>
    </w:tbl>
    <w:p>
      <w:pPr>
        <w:pBdr>
          <w:bottom w:val="single" w:color="C8963E" w:sz="2" w:space="1"/>
        </w:pBdr>
        <w:spacing w:before="160" w:after="16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4B2E0E"/>
          <w:sz w:val="34"/>
          <w:szCs w:val="34"/>
        </w:rPr>
        <w:t xml:space="preserve">5. Roadmap імплементації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Послідовність впровадження — від найважливішого до складнішого. Починати слід з того, що дає результат якнайшвидше і не вимагає великих витрат.</w:t>
      </w: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960"/>
        <w:gridCol w:w="1800"/>
      </w:tblGrid>
      <w:tr>
        <w:tc>
          <w:tcPr>
            <w:tcW w:type="dxa" w:w="9360"/>
            <w:gridSpan w:val="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B2E0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ФАЗА 1: Фундамент (місяць 1–2)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Завдання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Інструмент / Рішення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Термін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Вибір та налаштування CRM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Pipedrive (безкоштовний старт) або HubSpot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Тиждень 1–2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Чат-бот на сайті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Tidio або Manychat — базовий скрипт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Тиждень 2–3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TOV-документ і скрипт продажів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Google Docs → передати в бот і команді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Тиждень 1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Canva Brand Kit + пресети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Шаблони для всіх форматів контенту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Тиждень 2–3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Google Looker Studio дашборд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Підключити до CRM та Google Analytics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Тиждень 3–4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Автопублікації Instagram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Buffer або Later — контент-план на місяць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Тиждень 2–4</w:t>
            </w:r>
          </w:p>
        </w:tc>
      </w:tr>
    </w:tbl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960"/>
        <w:gridCol w:w="1800"/>
      </w:tblGrid>
      <w:tr>
        <w:tc>
          <w:tcPr>
            <w:tcW w:type="dxa" w:w="9360"/>
            <w:gridSpan w:val="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8963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ФАЗА 2: Контент-машина (місяць 2–4)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Завдання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Інструмент / Рішення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Термін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Перша відеосесія з амбасадором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Знімається 1 день → 30+ матеріалів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Місяць 2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AI-обробка фото (Imagen AI)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Налаштування автовідбору під стиль бренду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Місяць 2–3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Контент-сток (Airtable/Notion)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База всіх матеріалів з мета-тегами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Місяць 3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Парсинг бази лідів (Apify)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Перші 500–1000 B2B-контактів Київ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Місяць 2–3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Email-розсилка (Mailchimp)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Перший cold email до бази лідів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Місяць 3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SEO-статті (2 на місяць)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ChatGPT + Surfer SEO + редактор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Місяць 3–4</w:t>
            </w:r>
          </w:p>
        </w:tc>
      </w:tr>
    </w:tbl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960"/>
        <w:gridCol w:w="1800"/>
      </w:tblGrid>
      <w:tr>
        <w:tc>
          <w:tcPr>
            <w:tcW w:type="dxa" w:w="9360"/>
            <w:gridSpan w:val="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B3E1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ФАЗА 3: Масштаб і оптимізація (місяць 4–6)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Завдання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Інструмент / Рішення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Термін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Голосовий бот (Vapi/Synthflow)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Підключити до вхідних дзвінків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Місяць 4–5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LinkedIn корпоративна сторінка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Контент + outreach до HoReCa-закупників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Місяць 4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Шоурум: дизайн і запуск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Мінімальна точка для демонстрації обладнання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Місяць 5–6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UGC-програма з партнерами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Інструкція + договір + перший контент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Місяць 4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Реферальна програма B2B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Механіка + автоматичний облік в CRM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Місяць 5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Аудит і оптимізація всіх систем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Що працює, що ні — рішення по кожному блоку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Місяць 6</w:t>
            </w:r>
          </w:p>
        </w:tc>
      </w:tr>
    </w:tbl>
    <w:p>
      <w:pPr>
        <w:pBdr>
          <w:bottom w:val="single" w:color="C8963E" w:sz="2" w:space="1"/>
        </w:pBdr>
        <w:spacing w:before="160" w:after="16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4B2E0E"/>
          <w:sz w:val="34"/>
          <w:szCs w:val="34"/>
        </w:rPr>
        <w:t xml:space="preserve">6. Орієнтовний бюджет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Більшість інструментів мають безкоштовний або дешевий стартовий план. Нижче — реалістична оцінка місячних витрат після повного розгортання.</w:t>
      </w: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400"/>
        <w:gridCol w:w="2760"/>
      </w:tblGrid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B2E0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Інструмент / Блок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B2E0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Тарифний план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B2E0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Орієнтовна вартість / міс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CRM (Pipedrive / HubSpot)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Essential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$15–25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Чат-бот (Tidio / Manychat)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Starter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$19–29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Автопублікації (Buffer)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Essentials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$6–18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AI-тексти (ChatGPT Plus)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Plus plan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$20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AI-відео (Heygen)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Creator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$29–48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Відбір фото (Imagen AI)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Standard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$15–20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Парсинг лідів (Apify)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Starter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$49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Email-розсилка (Mailchimp)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Essentials (до 5K)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$13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Automation (Make.com)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Core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$9–16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РАЗОМ (орієнтовно)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$175–247 / міс</w:t>
            </w:r>
          </w:p>
        </w:tc>
      </w:tr>
    </w:tbl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4B2E0E"/>
                <w:sz w:val="22"/>
                <w:szCs w:val="22"/>
              </w:rPr>
              <w:t xml:space="preserve">Контекст витрат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~$200 на місяць = вартість менш ніж 0,5 ставки junior-маркетолога. При цьому система працює 24/7, не хворіє, не звільняється і не потребує онбордингу. ROI позитивний уже при закритті 1–2 додаткових B2B-клієнти на місяць завдяки автоматизованій лідогенерації.</w:t>
            </w:r>
          </w:p>
        </w:tc>
      </w:tr>
    </w:tbl>
    <w:p>
      <w:pPr>
        <w:pBdr>
          <w:bottom w:val="single" w:color="C8963E" w:sz="2" w:space="1"/>
        </w:pBdr>
        <w:spacing w:before="160" w:after="16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4B2E0E"/>
          <w:sz w:val="34"/>
          <w:szCs w:val="34"/>
        </w:rPr>
        <w:t xml:space="preserve">7. Висновки та наступний крок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Стратегія автоматизації Escobar — це не просто впровадження інструментів. Це зміна парадигми: від залежності від людського фактору до побудови системи, яка масштабується.</w:t>
      </w:r>
    </w:p>
    <w:p>
      <w:pPr>
        <w:spacing w:before="100" w:after="10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4B2E0E"/>
          <w:sz w:val="26"/>
          <w:szCs w:val="26"/>
        </w:rPr>
        <w:t xml:space="preserve">Три ключових тезиси: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Автоматизація дозволяє Escobar транслювати зрозумілу, лояльну та персоналізовану комунікацію зі споживачем — незалежно від кадрового ресурсу.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Партнерська модель фізичної присутності знижує операційні витрати і водночас підвищує якість клієнтського досвіду у кожній точці контакту.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Починати слід з фундаменту (CRM + скрипт + бот) — решта будується на цій основі поступово.</w:t>
      </w: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4B2E0E"/>
                <w:sz w:val="22"/>
                <w:szCs w:val="22"/>
              </w:rPr>
              <w:t xml:space="preserve">Перший крок — вже цього тижня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1. Зареєструватися в Pipedrive або HubSpot (безкоштовно).
2. Написати TOV-документ і базовий скрипт продажів (2–3 сторінки).
3. Встановити Tidio на сайт і налаштувати 5 базових відповідей на FAQ.
Це займає 3–5 годин і дає результат одразу.</w:t>
            </w:r>
          </w:p>
        </w:tc>
      </w:tr>
    </w:tbl>
    <w:p>
      <w:pPr>
        <w:spacing w:before="100" w:after="100"/>
      </w:pPr>
    </w:p>
    <w:p>
      <w:pPr>
        <w:spacing w:before="240" w:after="0"/>
        <w:jc w:val="right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Документ підготовлено для внутрішнього використання команди Escobar Coffee</w:t>
      </w:r>
    </w:p>
    <w:sectPr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4B2E0E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4B2E0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2026-03-07T20:47:57.176Z</dcterms:created>
  <dcterms:modified xsi:type="dcterms:W3CDTF">2026-03-07T20:47:57.176Z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