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D8E6D" w14:textId="77777777" w:rsidR="00F90F0C" w:rsidRPr="00F90F0C" w:rsidRDefault="00F90F0C" w:rsidP="00F90F0C">
      <w:pPr>
        <w:spacing w:line="360" w:lineRule="auto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F90F0C">
        <w:rPr>
          <w:rFonts w:ascii="Times New Roman" w:hAnsi="Times New Roman" w:cs="Times New Roman"/>
          <w:sz w:val="20"/>
          <w:szCs w:val="20"/>
        </w:rPr>
        <w:t>ABSTRACT</w:t>
      </w:r>
    </w:p>
    <w:p w14:paraId="06909AD8" w14:textId="4D2853A4" w:rsidR="00F90F0C" w:rsidRPr="00F90F0C" w:rsidRDefault="00F90F0C" w:rsidP="00F90F0C">
      <w:pPr>
        <w:spacing w:line="360" w:lineRule="auto"/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F90F0C">
        <w:rPr>
          <w:rFonts w:ascii="Times New Roman" w:hAnsi="Times New Roman" w:cs="Times New Roman"/>
          <w:sz w:val="18"/>
          <w:szCs w:val="18"/>
        </w:rPr>
        <w:t xml:space="preserve">Energy consumption is a significant concern for households and businesses, impacting both costs and sustainability. The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AI-Powered Smart Energy Consumption Tracker</w:t>
      </w:r>
      <w:r w:rsidRPr="00F90F0C">
        <w:rPr>
          <w:rFonts w:ascii="Times New Roman" w:hAnsi="Times New Roman" w:cs="Times New Roman"/>
          <w:sz w:val="18"/>
          <w:szCs w:val="18"/>
        </w:rPr>
        <w:t xml:space="preserve"> is a web-based application designed to help users monitor their electricity usage and optimize energy consumption. By leveraging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AI-driven analytics</w:t>
      </w:r>
      <w:r w:rsidRPr="00F90F0C">
        <w:rPr>
          <w:rFonts w:ascii="Times New Roman" w:hAnsi="Times New Roman" w:cs="Times New Roman"/>
          <w:sz w:val="18"/>
          <w:szCs w:val="18"/>
        </w:rPr>
        <w:t>, the system predicts electricity usage trends, offers personalized energy-saving recommendations, and detects unusual energy spikes that may indicate faulty appliances or unnecessary usage.</w:t>
      </w:r>
    </w:p>
    <w:p w14:paraId="7490F70E" w14:textId="77777777" w:rsidR="00F90F0C" w:rsidRPr="00F90F0C" w:rsidRDefault="00F90F0C" w:rsidP="00F90F0C">
      <w:pPr>
        <w:spacing w:line="360" w:lineRule="auto"/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F90F0C">
        <w:rPr>
          <w:rFonts w:ascii="Times New Roman" w:hAnsi="Times New Roman" w:cs="Times New Roman"/>
          <w:sz w:val="18"/>
          <w:szCs w:val="18"/>
        </w:rPr>
        <w:t xml:space="preserve">       The application is built using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React.js (Next.js) for the frontend</w:t>
      </w:r>
      <w:r w:rsidRPr="00F90F0C">
        <w:rPr>
          <w:rFonts w:ascii="Times New Roman" w:hAnsi="Times New Roman" w:cs="Times New Roman"/>
          <w:sz w:val="18"/>
          <w:szCs w:val="18"/>
        </w:rPr>
        <w:t xml:space="preserve">, ensuring a seamless and responsive user experience, while the backend is powered by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Django or FastAPI</w:t>
      </w:r>
      <w:r w:rsidRPr="00F90F0C">
        <w:rPr>
          <w:rFonts w:ascii="Times New Roman" w:hAnsi="Times New Roman" w:cs="Times New Roman"/>
          <w:sz w:val="18"/>
          <w:szCs w:val="18"/>
        </w:rPr>
        <w:t xml:space="preserve"> with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PostgreSQL</w:t>
      </w:r>
      <w:r w:rsidRPr="00F90F0C">
        <w:rPr>
          <w:rFonts w:ascii="Times New Roman" w:hAnsi="Times New Roman" w:cs="Times New Roman"/>
          <w:sz w:val="18"/>
          <w:szCs w:val="18"/>
        </w:rPr>
        <w:t xml:space="preserve"> for efficient data management. AI models, developed using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TensorFlow or Scikit-learn</w:t>
      </w:r>
      <w:r w:rsidRPr="00F90F0C">
        <w:rPr>
          <w:rFonts w:ascii="Times New Roman" w:hAnsi="Times New Roman" w:cs="Times New Roman"/>
          <w:sz w:val="18"/>
          <w:szCs w:val="18"/>
        </w:rPr>
        <w:t>, analyze historical consumption patterns to provide actionable insights.</w:t>
      </w:r>
    </w:p>
    <w:p w14:paraId="7862C2D4" w14:textId="77777777" w:rsidR="00F90F0C" w:rsidRPr="00F90F0C" w:rsidRDefault="00F90F0C" w:rsidP="00F90F0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F90F0C">
        <w:rPr>
          <w:rFonts w:ascii="Times New Roman" w:hAnsi="Times New Roman" w:cs="Times New Roman"/>
          <w:sz w:val="18"/>
          <w:szCs w:val="18"/>
        </w:rPr>
        <w:t xml:space="preserve">       Additionally, the system can integrate with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IoT devices (ESP32/Raspberry Pi)</w:t>
      </w:r>
      <w:r w:rsidRPr="00F90F0C">
        <w:rPr>
          <w:rFonts w:ascii="Times New Roman" w:hAnsi="Times New Roman" w:cs="Times New Roman"/>
          <w:sz w:val="18"/>
          <w:szCs w:val="18"/>
        </w:rPr>
        <w:t xml:space="preserve"> for real-time energy tracking, enhancing accuracy and responsiveness. By combining advanced AI capabilities with user-friendly visualization tools, this tracker empowers individuals and businesses to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reduce electricity bills, enhance energy efficiency, and contribute to a more sustainable future</w:t>
      </w:r>
    </w:p>
    <w:p w14:paraId="3F44182A" w14:textId="77777777" w:rsidR="00686BC3" w:rsidRPr="00686BC3" w:rsidRDefault="00686BC3" w:rsidP="00686BC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86BC3">
        <w:rPr>
          <w:rFonts w:ascii="Times New Roman" w:hAnsi="Times New Roman" w:cs="Times New Roman"/>
          <w:b/>
          <w:bCs/>
          <w:sz w:val="20"/>
          <w:szCs w:val="20"/>
          <w:u w:val="single"/>
        </w:rPr>
        <w:t>Users</w:t>
      </w:r>
    </w:p>
    <w:p w14:paraId="325FDAB3" w14:textId="77777777" w:rsidR="00686BC3" w:rsidRPr="00686BC3" w:rsidRDefault="00686BC3" w:rsidP="00686BC3">
      <w:pPr>
        <w:spacing w:line="36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 1.Residential Users (Homeowners/Tenants)</w:t>
      </w:r>
    </w:p>
    <w:p w14:paraId="2255DDE5" w14:textId="77777777" w:rsidR="00686BC3" w:rsidRPr="00686BC3" w:rsidRDefault="00686BC3" w:rsidP="00686B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Monitor personal electricity usage in real time.Receive alerts for unusual power consumption or faulty appliances.</w:t>
      </w:r>
    </w:p>
    <w:p w14:paraId="532E5E00" w14:textId="77777777" w:rsidR="00686BC3" w:rsidRPr="00686BC3" w:rsidRDefault="00686BC3" w:rsidP="00686B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Compare current usage with past trends and set energy-saving goals.</w:t>
      </w:r>
    </w:p>
    <w:p w14:paraId="34D90E9A" w14:textId="77777777" w:rsidR="00686BC3" w:rsidRPr="00686BC3" w:rsidRDefault="00686BC3" w:rsidP="00686B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Integrate with smart home devices (smart meters, IoT-enabled appliances).</w:t>
      </w:r>
    </w:p>
    <w:p w14:paraId="0611F34E" w14:textId="77777777" w:rsidR="00686BC3" w:rsidRPr="00686BC3" w:rsidRDefault="00686BC3" w:rsidP="00686B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Get bill predictions based on usage trends.</w:t>
      </w:r>
    </w:p>
    <w:p w14:paraId="79AFA424" w14:textId="77777777" w:rsidR="00686BC3" w:rsidRPr="00686BC3" w:rsidRDefault="00686BC3" w:rsidP="00686BC3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           2. Commercial Users (Businesses &amp; Enterprises)</w:t>
      </w:r>
    </w:p>
    <w:p w14:paraId="6238EABE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Track energy usage across multiple locations or departments.</w:t>
      </w:r>
    </w:p>
    <w:p w14:paraId="3C9269FE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Optimize power consumption for cost savings.</w:t>
      </w:r>
    </w:p>
    <w:p w14:paraId="57F90F7C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Schedule equipment usage based on AI-generated peak hour predictions.</w:t>
      </w:r>
    </w:p>
    <w:p w14:paraId="08D3FC90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Receive sustainability and carbon footprint reports.</w:t>
      </w:r>
    </w:p>
    <w:p w14:paraId="478CE519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Get maintenance alerts for high-energy-consuming equipment.</w:t>
      </w:r>
    </w:p>
    <w:p w14:paraId="033DC02F" w14:textId="77777777" w:rsidR="00686BC3" w:rsidRPr="00686BC3" w:rsidRDefault="00686BC3" w:rsidP="00686BC3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          3. Utility Companies (Electricity Providers)</w:t>
      </w:r>
    </w:p>
    <w:p w14:paraId="73028537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Monitor overall electricity demand in real-time.</w:t>
      </w:r>
    </w:p>
    <w:p w14:paraId="42BD8D63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Predict power load distribution and optimize supply.</w:t>
      </w:r>
    </w:p>
    <w:p w14:paraId="7CE5E9D9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Detect anomalies, power theft, or outages.</w:t>
      </w:r>
    </w:p>
    <w:p w14:paraId="1B4936B3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Provide dynamic pricing based on real-time usage trends.</w:t>
      </w:r>
    </w:p>
    <w:p w14:paraId="62C43715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Send targeted energy efficiency programs to consumers.</w:t>
      </w:r>
    </w:p>
    <w:p w14:paraId="1C821A77" w14:textId="77777777" w:rsidR="00686BC3" w:rsidRPr="00686BC3" w:rsidRDefault="00686BC3" w:rsidP="00686BC3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        4. Government &amp; Policy Makers</w:t>
      </w:r>
    </w:p>
    <w:p w14:paraId="463E080B" w14:textId="77777777" w:rsidR="00686BC3" w:rsidRPr="00686BC3" w:rsidRDefault="00686BC3" w:rsidP="00686B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Analyze energy consumption trends at a city or regional level.</w:t>
      </w:r>
    </w:p>
    <w:p w14:paraId="54C76C68" w14:textId="77777777" w:rsidR="00686BC3" w:rsidRPr="00686BC3" w:rsidRDefault="00686BC3" w:rsidP="00686B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Implement and monitor energy conservation policies.</w:t>
      </w:r>
    </w:p>
    <w:p w14:paraId="0196A687" w14:textId="77777777" w:rsidR="00686BC3" w:rsidRPr="00686BC3" w:rsidRDefault="00686BC3" w:rsidP="00686B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Provide incentives for users with energy-efficient behavior.</w:t>
      </w:r>
    </w:p>
    <w:p w14:paraId="0B7F4D3B" w14:textId="77777777" w:rsidR="00686BC3" w:rsidRPr="00686BC3" w:rsidRDefault="00686BC3" w:rsidP="00686B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Promote renewable energy adoption based on usage patterns.</w:t>
      </w:r>
    </w:p>
    <w:p w14:paraId="2DC28F27" w14:textId="77777777" w:rsidR="00686BC3" w:rsidRPr="00686BC3" w:rsidRDefault="00686BC3" w:rsidP="00686BC3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lastRenderedPageBreak/>
        <w:t xml:space="preserve">       5. Technicians &amp; Energy Consultants</w:t>
      </w:r>
    </w:p>
    <w:p w14:paraId="1BFA8B6C" w14:textId="77777777" w:rsidR="00686BC3" w:rsidRPr="00686BC3" w:rsidRDefault="00686BC3" w:rsidP="00686B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Access detailed energy reports to suggest efficiency improvements.</w:t>
      </w:r>
    </w:p>
    <w:p w14:paraId="75C36B8F" w14:textId="77777777" w:rsidR="00686BC3" w:rsidRPr="00686BC3" w:rsidRDefault="00686BC3" w:rsidP="00686B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Monitor energy consumption of clients and offer consulting services.</w:t>
      </w:r>
    </w:p>
    <w:p w14:paraId="650253C8" w14:textId="77777777" w:rsidR="00686BC3" w:rsidRDefault="00686BC3" w:rsidP="00686B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Detect and diagnose high energy consumption patterns remotely.</w:t>
      </w:r>
    </w:p>
    <w:p w14:paraId="286C06AB" w14:textId="77777777" w:rsidR="00C52772" w:rsidRDefault="00C52772" w:rsidP="00C52772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sz w:val="18"/>
          <w:szCs w:val="18"/>
        </w:rPr>
      </w:pPr>
    </w:p>
    <w:p w14:paraId="1B9F9D77" w14:textId="77777777" w:rsidR="00C63C11" w:rsidRDefault="00C63C11" w:rsidP="00C63C11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sz w:val="12"/>
          <w:szCs w:val="12"/>
        </w:rPr>
      </w:pPr>
    </w:p>
    <w:p w14:paraId="5568A8A2" w14:textId="77777777" w:rsidR="00C63C11" w:rsidRPr="00C63C11" w:rsidRDefault="00C63C11" w:rsidP="00C63C11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C63C11">
        <w:rPr>
          <w:rFonts w:ascii="Times New Roman" w:hAnsi="Times New Roman" w:cs="Times New Roman"/>
          <w:b/>
          <w:bCs/>
          <w:sz w:val="16"/>
          <w:szCs w:val="16"/>
        </w:rPr>
        <w:t>FEATURES</w:t>
      </w:r>
    </w:p>
    <w:p w14:paraId="2B1A36DB" w14:textId="77777777" w:rsidR="00C63C11" w:rsidRP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63C11">
        <w:rPr>
          <w:rFonts w:ascii="Times New Roman" w:hAnsi="Times New Roman" w:cs="Times New Roman"/>
          <w:sz w:val="16"/>
          <w:szCs w:val="16"/>
        </w:rPr>
        <w:t>Real-Time Energy Monitoring – Displays live electricity usage through interactive graphs and dashboards.</w:t>
      </w:r>
    </w:p>
    <w:p w14:paraId="27B72788" w14:textId="77777777" w:rsidR="00C63C11" w:rsidRP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63C11">
        <w:rPr>
          <w:rFonts w:ascii="Times New Roman" w:hAnsi="Times New Roman" w:cs="Times New Roman"/>
          <w:sz w:val="16"/>
          <w:szCs w:val="16"/>
        </w:rPr>
        <w:t>AI-Powered Recommendations – Suggests energy-saving tips based on user consumption patterns.</w:t>
      </w:r>
    </w:p>
    <w:p w14:paraId="38745A2F" w14:textId="77777777" w:rsidR="00C63C11" w:rsidRP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63C11">
        <w:rPr>
          <w:rFonts w:ascii="Times New Roman" w:hAnsi="Times New Roman" w:cs="Times New Roman"/>
          <w:sz w:val="16"/>
          <w:szCs w:val="16"/>
        </w:rPr>
        <w:t>Consumption History &amp; Trends – Allows users to view past energy usage and compare trends over time.</w:t>
      </w:r>
    </w:p>
    <w:p w14:paraId="62B48561" w14:textId="77777777" w:rsidR="00C63C11" w:rsidRP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63C11">
        <w:rPr>
          <w:rFonts w:ascii="Times New Roman" w:hAnsi="Times New Roman" w:cs="Times New Roman"/>
          <w:sz w:val="16"/>
          <w:szCs w:val="16"/>
        </w:rPr>
        <w:t>Bill Estimation &amp; Cost Forecasting – Predicts electricity bills based on current usage trends.</w:t>
      </w:r>
    </w:p>
    <w:p w14:paraId="426DBEF1" w14:textId="77777777" w:rsidR="00C63C11" w:rsidRP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63C11">
        <w:rPr>
          <w:rFonts w:ascii="Times New Roman" w:hAnsi="Times New Roman" w:cs="Times New Roman"/>
          <w:sz w:val="16"/>
          <w:szCs w:val="16"/>
        </w:rPr>
        <w:t>Smart Alerts &amp; Notifications – Sends alerts for excessive energy usage, power surges, or unusual consumption.</w:t>
      </w:r>
    </w:p>
    <w:p w14:paraId="07430230" w14:textId="77777777" w:rsidR="00C63C11" w:rsidRP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63C11">
        <w:rPr>
          <w:rFonts w:ascii="Times New Roman" w:hAnsi="Times New Roman" w:cs="Times New Roman"/>
          <w:sz w:val="16"/>
          <w:szCs w:val="16"/>
        </w:rPr>
        <w:t>Peak Hours Awareness – Shows when electricity demand is highest and suggests off-peak usage for savings.</w:t>
      </w:r>
    </w:p>
    <w:p w14:paraId="30B7AEB9" w14:textId="77777777" w:rsid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C63C11">
        <w:rPr>
          <w:rFonts w:ascii="Times New Roman" w:hAnsi="Times New Roman" w:cs="Times New Roman"/>
          <w:sz w:val="16"/>
          <w:szCs w:val="16"/>
        </w:rPr>
        <w:t>Appliance-Level Tracking – Identifies energy consumption of individual devices and suggests optimizations</w:t>
      </w:r>
      <w:r w:rsidRPr="008A4B1B">
        <w:rPr>
          <w:rFonts w:ascii="Times New Roman" w:hAnsi="Times New Roman" w:cs="Times New Roman"/>
          <w:sz w:val="12"/>
          <w:szCs w:val="12"/>
        </w:rPr>
        <w:t>.</w:t>
      </w:r>
    </w:p>
    <w:p w14:paraId="0480BFE2" w14:textId="77777777" w:rsidR="00A06832" w:rsidRPr="00A06832" w:rsidRDefault="00A06832" w:rsidP="00A06832">
      <w:pPr>
        <w:spacing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A06832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Sustainability &amp; Smart Integrations</w:t>
      </w:r>
    </w:p>
    <w:p w14:paraId="5A4DE5BD" w14:textId="77777777" w:rsidR="00A06832" w:rsidRPr="00A06832" w:rsidRDefault="00A06832" w:rsidP="00A0683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06832">
        <w:rPr>
          <w:rFonts w:ascii="Times New Roman" w:hAnsi="Times New Roman" w:cs="Times New Roman"/>
          <w:b/>
          <w:bCs/>
          <w:sz w:val="16"/>
          <w:szCs w:val="16"/>
        </w:rPr>
        <w:t>Renewable Energy Suggestions</w:t>
      </w:r>
      <w:r w:rsidRPr="00A06832">
        <w:rPr>
          <w:rFonts w:ascii="Times New Roman" w:hAnsi="Times New Roman" w:cs="Times New Roman"/>
          <w:sz w:val="16"/>
          <w:szCs w:val="16"/>
        </w:rPr>
        <w:t xml:space="preserve"> – Recommends switching to solar/wind power or integrating with smart grids.</w:t>
      </w:r>
    </w:p>
    <w:p w14:paraId="79737D0A" w14:textId="77777777" w:rsidR="00A06832" w:rsidRPr="00A06832" w:rsidRDefault="00A06832" w:rsidP="00A0683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06832">
        <w:rPr>
          <w:rFonts w:ascii="Times New Roman" w:hAnsi="Times New Roman" w:cs="Times New Roman"/>
          <w:b/>
          <w:bCs/>
          <w:sz w:val="16"/>
          <w:szCs w:val="16"/>
        </w:rPr>
        <w:t>Smart Home Integration</w:t>
      </w:r>
      <w:r w:rsidRPr="00A06832">
        <w:rPr>
          <w:rFonts w:ascii="Times New Roman" w:hAnsi="Times New Roman" w:cs="Times New Roman"/>
          <w:sz w:val="16"/>
          <w:szCs w:val="16"/>
        </w:rPr>
        <w:t xml:space="preserve"> – Connects with IoT devices like smart plugs, thermostats, and energy-efficient appliances.</w:t>
      </w:r>
    </w:p>
    <w:p w14:paraId="5E90F2B9" w14:textId="77777777" w:rsidR="00A06832" w:rsidRPr="00A06832" w:rsidRDefault="00A06832" w:rsidP="00A0683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06832">
        <w:rPr>
          <w:rFonts w:ascii="Times New Roman" w:hAnsi="Times New Roman" w:cs="Times New Roman"/>
          <w:b/>
          <w:bCs/>
          <w:sz w:val="16"/>
          <w:szCs w:val="16"/>
        </w:rPr>
        <w:t>Remote Appliance Control</w:t>
      </w:r>
      <w:r w:rsidRPr="00A06832">
        <w:rPr>
          <w:rFonts w:ascii="Times New Roman" w:hAnsi="Times New Roman" w:cs="Times New Roman"/>
          <w:sz w:val="16"/>
          <w:szCs w:val="16"/>
        </w:rPr>
        <w:t xml:space="preserve"> – Lets users turn off/on appliances remotely to prevent unnecessary power use.</w:t>
      </w:r>
    </w:p>
    <w:p w14:paraId="79BC9A6A" w14:textId="77777777" w:rsidR="00A06832" w:rsidRDefault="00A06832" w:rsidP="00A0683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06832">
        <w:rPr>
          <w:rFonts w:ascii="Times New Roman" w:hAnsi="Times New Roman" w:cs="Times New Roman"/>
          <w:b/>
          <w:bCs/>
          <w:sz w:val="16"/>
          <w:szCs w:val="16"/>
        </w:rPr>
        <w:t>Load Balancing &amp; Scheduling</w:t>
      </w:r>
      <w:r w:rsidRPr="00A06832">
        <w:rPr>
          <w:rFonts w:ascii="Times New Roman" w:hAnsi="Times New Roman" w:cs="Times New Roman"/>
          <w:sz w:val="16"/>
          <w:szCs w:val="16"/>
        </w:rPr>
        <w:t xml:space="preserve"> – Suggests when to use high-power appliances to reduce costs.</w:t>
      </w:r>
    </w:p>
    <w:p w14:paraId="2D31BE14" w14:textId="248E6F15" w:rsidR="002E26F5" w:rsidRPr="002E26F5" w:rsidRDefault="002E26F5" w:rsidP="002E26F5">
      <w:pPr>
        <w:spacing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</w:t>
      </w:r>
      <w:r w:rsidRPr="002E26F5">
        <w:rPr>
          <w:rFonts w:ascii="Times New Roman" w:hAnsi="Times New Roman" w:cs="Times New Roman"/>
          <w:b/>
          <w:bCs/>
          <w:sz w:val="16"/>
          <w:szCs w:val="16"/>
        </w:rPr>
        <w:t>User Management &amp; Community Engagement</w:t>
      </w:r>
    </w:p>
    <w:p w14:paraId="2636CA15" w14:textId="77777777" w:rsidR="00961F72" w:rsidRDefault="002E26F5" w:rsidP="00961F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61F72">
        <w:rPr>
          <w:rFonts w:ascii="Times New Roman" w:hAnsi="Times New Roman" w:cs="Times New Roman"/>
          <w:b/>
          <w:bCs/>
          <w:sz w:val="16"/>
          <w:szCs w:val="16"/>
        </w:rPr>
        <w:t>Multi-User Access</w:t>
      </w:r>
      <w:r w:rsidRPr="00961F72">
        <w:rPr>
          <w:rFonts w:ascii="Times New Roman" w:hAnsi="Times New Roman" w:cs="Times New Roman"/>
          <w:sz w:val="16"/>
          <w:szCs w:val="16"/>
        </w:rPr>
        <w:t xml:space="preserve"> – Allows family members or employees to monitor and manage usage.</w:t>
      </w:r>
    </w:p>
    <w:p w14:paraId="35C0BCEB" w14:textId="77777777" w:rsidR="00961F72" w:rsidRDefault="002E26F5" w:rsidP="00961F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61F72">
        <w:rPr>
          <w:rFonts w:ascii="Times New Roman" w:hAnsi="Times New Roman" w:cs="Times New Roman"/>
          <w:b/>
          <w:bCs/>
          <w:sz w:val="16"/>
          <w:szCs w:val="16"/>
        </w:rPr>
        <w:t>Community Energy Challenges</w:t>
      </w:r>
      <w:r w:rsidRPr="00961F72">
        <w:rPr>
          <w:rFonts w:ascii="Times New Roman" w:hAnsi="Times New Roman" w:cs="Times New Roman"/>
          <w:sz w:val="16"/>
          <w:szCs w:val="16"/>
        </w:rPr>
        <w:t xml:space="preserve"> – Encourages users to compete in energy-saving challenges.</w:t>
      </w:r>
    </w:p>
    <w:p w14:paraId="42E5C936" w14:textId="77777777" w:rsidR="008E2C32" w:rsidRDefault="002E26F5" w:rsidP="008E2C3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61F72">
        <w:rPr>
          <w:rFonts w:ascii="Times New Roman" w:hAnsi="Times New Roman" w:cs="Times New Roman"/>
          <w:b/>
          <w:bCs/>
          <w:sz w:val="16"/>
          <w:szCs w:val="16"/>
        </w:rPr>
        <w:t>AI Chatbot Assistance</w:t>
      </w:r>
      <w:r w:rsidRPr="00961F72">
        <w:rPr>
          <w:rFonts w:ascii="Times New Roman" w:hAnsi="Times New Roman" w:cs="Times New Roman"/>
          <w:sz w:val="16"/>
          <w:szCs w:val="16"/>
        </w:rPr>
        <w:t xml:space="preserve"> – Provides instant energy-saving tips and troubleshooting help.</w:t>
      </w:r>
    </w:p>
    <w:p w14:paraId="3DC3993F" w14:textId="76C3717D" w:rsidR="002E26F5" w:rsidRPr="008E2C32" w:rsidRDefault="002E26F5" w:rsidP="008E2C3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8E2C32">
        <w:rPr>
          <w:rFonts w:ascii="Times New Roman" w:hAnsi="Times New Roman" w:cs="Times New Roman"/>
          <w:b/>
          <w:bCs/>
          <w:sz w:val="16"/>
          <w:szCs w:val="16"/>
        </w:rPr>
        <w:t>User Feedback &amp; Support</w:t>
      </w:r>
      <w:r w:rsidRPr="008E2C32">
        <w:rPr>
          <w:rFonts w:ascii="Times New Roman" w:hAnsi="Times New Roman" w:cs="Times New Roman"/>
          <w:sz w:val="16"/>
          <w:szCs w:val="16"/>
        </w:rPr>
        <w:t xml:space="preserve"> – Lets users report issues, get help, or suggest new features.</w:t>
      </w:r>
    </w:p>
    <w:p w14:paraId="68AC8415" w14:textId="77777777" w:rsidR="002E26F5" w:rsidRPr="002E26F5" w:rsidRDefault="002E26F5" w:rsidP="002E26F5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37CD456" w14:textId="77777777" w:rsidR="00A06832" w:rsidRPr="007B7E75" w:rsidRDefault="00A06832" w:rsidP="00A06832">
      <w:pPr>
        <w:spacing w:line="360" w:lineRule="auto"/>
        <w:ind w:left="360"/>
        <w:jc w:val="both"/>
        <w:rPr>
          <w:rFonts w:ascii="Times New Roman" w:hAnsi="Times New Roman" w:cs="Times New Roman"/>
          <w:sz w:val="12"/>
          <w:szCs w:val="12"/>
        </w:rPr>
      </w:pPr>
    </w:p>
    <w:p w14:paraId="4709660B" w14:textId="77777777" w:rsidR="00A06832" w:rsidRPr="00A06832" w:rsidRDefault="00A06832" w:rsidP="00A06832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24FE9E70" w14:textId="77777777" w:rsidR="00C52772" w:rsidRPr="00686BC3" w:rsidRDefault="00C52772" w:rsidP="00C52772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sz w:val="18"/>
          <w:szCs w:val="18"/>
        </w:rPr>
      </w:pPr>
    </w:p>
    <w:p w14:paraId="1D24A50B" w14:textId="77777777" w:rsidR="00505412" w:rsidRPr="00686BC3" w:rsidRDefault="00505412">
      <w:pPr>
        <w:rPr>
          <w:sz w:val="18"/>
          <w:szCs w:val="18"/>
        </w:rPr>
      </w:pPr>
    </w:p>
    <w:sectPr w:rsidR="00505412" w:rsidRPr="00686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39F2"/>
    <w:multiLevelType w:val="multilevel"/>
    <w:tmpl w:val="62061C66"/>
    <w:lvl w:ilvl="0">
      <w:start w:val="19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C025A40"/>
    <w:multiLevelType w:val="multilevel"/>
    <w:tmpl w:val="0164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A206E"/>
    <w:multiLevelType w:val="hybridMultilevel"/>
    <w:tmpl w:val="9070BCCC"/>
    <w:lvl w:ilvl="0" w:tplc="40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3" w15:restartNumberingAfterBreak="0">
    <w:nsid w:val="177F2639"/>
    <w:multiLevelType w:val="hybridMultilevel"/>
    <w:tmpl w:val="330CD164"/>
    <w:lvl w:ilvl="0" w:tplc="40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4" w15:restartNumberingAfterBreak="0">
    <w:nsid w:val="1DFB6F49"/>
    <w:multiLevelType w:val="hybridMultilevel"/>
    <w:tmpl w:val="0F72E510"/>
    <w:lvl w:ilvl="0" w:tplc="40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5" w15:restartNumberingAfterBreak="0">
    <w:nsid w:val="204404E7"/>
    <w:multiLevelType w:val="hybridMultilevel"/>
    <w:tmpl w:val="6C72F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95D55"/>
    <w:multiLevelType w:val="multilevel"/>
    <w:tmpl w:val="0164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FA7C01"/>
    <w:multiLevelType w:val="hybridMultilevel"/>
    <w:tmpl w:val="1CE6EA6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8965ACD"/>
    <w:multiLevelType w:val="hybridMultilevel"/>
    <w:tmpl w:val="64660A80"/>
    <w:lvl w:ilvl="0" w:tplc="40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num w:numId="1" w16cid:durableId="469833220">
    <w:abstractNumId w:val="7"/>
  </w:num>
  <w:num w:numId="2" w16cid:durableId="358050049">
    <w:abstractNumId w:val="2"/>
  </w:num>
  <w:num w:numId="3" w16cid:durableId="1359160779">
    <w:abstractNumId w:val="3"/>
  </w:num>
  <w:num w:numId="4" w16cid:durableId="227301651">
    <w:abstractNumId w:val="8"/>
  </w:num>
  <w:num w:numId="5" w16cid:durableId="359166593">
    <w:abstractNumId w:val="4"/>
  </w:num>
  <w:num w:numId="6" w16cid:durableId="372462110">
    <w:abstractNumId w:val="1"/>
  </w:num>
  <w:num w:numId="7" w16cid:durableId="1288197189">
    <w:abstractNumId w:val="6"/>
  </w:num>
  <w:num w:numId="8" w16cid:durableId="1908227405">
    <w:abstractNumId w:val="0"/>
  </w:num>
  <w:num w:numId="9" w16cid:durableId="1581717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0C"/>
    <w:rsid w:val="002E26F5"/>
    <w:rsid w:val="00505412"/>
    <w:rsid w:val="00686BC3"/>
    <w:rsid w:val="006E3FA0"/>
    <w:rsid w:val="008E2C32"/>
    <w:rsid w:val="00961F72"/>
    <w:rsid w:val="009F4655"/>
    <w:rsid w:val="00A06832"/>
    <w:rsid w:val="00C52772"/>
    <w:rsid w:val="00C63C11"/>
    <w:rsid w:val="00F9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E9E9"/>
  <w15:chartTrackingRefBased/>
  <w15:docId w15:val="{B989FA07-ABD2-4122-AC3C-4D9E3B1C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F0C"/>
  </w:style>
  <w:style w:type="paragraph" w:styleId="Heading1">
    <w:name w:val="heading 1"/>
    <w:basedOn w:val="Normal"/>
    <w:next w:val="Normal"/>
    <w:link w:val="Heading1Char"/>
    <w:uiPriority w:val="9"/>
    <w:qFormat/>
    <w:rsid w:val="00F90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Rani J</dc:creator>
  <cp:keywords/>
  <dc:description/>
  <cp:lastModifiedBy>Devika Rani J</cp:lastModifiedBy>
  <cp:revision>8</cp:revision>
  <dcterms:created xsi:type="dcterms:W3CDTF">2025-02-28T10:39:00Z</dcterms:created>
  <dcterms:modified xsi:type="dcterms:W3CDTF">2025-02-28T11:34:00Z</dcterms:modified>
</cp:coreProperties>
</file>