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18C7" w:rsidRDefault="00A118C7">
      <w:pPr>
        <w:rPr>
          <w:noProof/>
          <w:lang w:eastAsia="en-IN"/>
        </w:rPr>
      </w:pPr>
    </w:p>
    <w:p w:rsidR="007D3514" w:rsidRDefault="00A118C7">
      <w:r>
        <w:rPr>
          <w:noProof/>
          <w:lang w:eastAsia="en-IN"/>
        </w:rPr>
        <w:drawing>
          <wp:inline distT="0" distB="0" distL="0" distR="0">
            <wp:extent cx="5731144" cy="8544742"/>
            <wp:effectExtent l="0" t="0" r="317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ver_page.png"/>
                    <pic:cNvPicPr/>
                  </pic:nvPicPr>
                  <pic:blipFill>
                    <a:blip r:embed="rId7">
                      <a:extLst>
                        <a:ext uri="{28A0092B-C50C-407E-A947-70E740481C1C}">
                          <a14:useLocalDpi xmlns:a14="http://schemas.microsoft.com/office/drawing/2010/main" val="0"/>
                        </a:ext>
                      </a:extLst>
                    </a:blip>
                    <a:stretch>
                      <a:fillRect/>
                    </a:stretch>
                  </pic:blipFill>
                  <pic:spPr>
                    <a:xfrm>
                      <a:off x="0" y="0"/>
                      <a:ext cx="5731144" cy="8544742"/>
                    </a:xfrm>
                    <a:prstGeom prst="rect">
                      <a:avLst/>
                    </a:prstGeom>
                  </pic:spPr>
                </pic:pic>
              </a:graphicData>
            </a:graphic>
          </wp:inline>
        </w:drawing>
      </w:r>
    </w:p>
    <w:p w:rsidR="00A118C7" w:rsidRPr="00A118C7" w:rsidRDefault="00A118C7" w:rsidP="003C79DA">
      <w:pPr>
        <w:spacing w:before="100" w:beforeAutospacing="1" w:after="100" w:afterAutospacing="1" w:line="360" w:lineRule="auto"/>
        <w:outlineLvl w:val="2"/>
        <w:rPr>
          <w:rFonts w:ascii="Times New Roman" w:eastAsia="Times New Roman" w:hAnsi="Times New Roman" w:cs="Times New Roman"/>
          <w:b/>
          <w:bCs/>
          <w:sz w:val="36"/>
          <w:szCs w:val="36"/>
          <w:u w:val="single"/>
          <w:lang w:eastAsia="en-IN"/>
        </w:rPr>
      </w:pPr>
      <w:r w:rsidRPr="003C79DA">
        <w:rPr>
          <w:rFonts w:ascii="Times New Roman" w:eastAsia="Times New Roman" w:hAnsi="Times New Roman" w:cs="Times New Roman"/>
          <w:b/>
          <w:bCs/>
          <w:sz w:val="36"/>
          <w:szCs w:val="36"/>
          <w:u w:val="single"/>
          <w:lang w:eastAsia="en-IN"/>
        </w:rPr>
        <w:lastRenderedPageBreak/>
        <w:t>Introduction</w:t>
      </w:r>
    </w:p>
    <w:p w:rsidR="00A118C7" w:rsidRPr="00A118C7" w:rsidRDefault="00A118C7" w:rsidP="003C79DA">
      <w:pPr>
        <w:spacing w:before="100" w:beforeAutospacing="1" w:after="100" w:afterAutospacing="1" w:line="360" w:lineRule="auto"/>
        <w:rPr>
          <w:rFonts w:ascii="Times New Roman" w:eastAsia="Times New Roman" w:hAnsi="Times New Roman" w:cs="Times New Roman"/>
          <w:sz w:val="24"/>
          <w:szCs w:val="24"/>
          <w:lang w:eastAsia="en-IN"/>
        </w:rPr>
      </w:pPr>
      <w:r w:rsidRPr="00A118C7">
        <w:rPr>
          <w:rFonts w:ascii="Times New Roman" w:eastAsia="Times New Roman" w:hAnsi="Times New Roman" w:cs="Times New Roman"/>
          <w:sz w:val="24"/>
          <w:szCs w:val="24"/>
          <w:lang w:eastAsia="en-IN"/>
        </w:rPr>
        <w:t>The main goal of this report is to analyze sales performance using a dataset containing order details such as product, region, revenue, and date. The analysis aims to identify key trends, top-performing products, and regional performance to support better business decisions.</w:t>
      </w:r>
    </w:p>
    <w:p w:rsidR="00A118C7" w:rsidRPr="003C79DA" w:rsidRDefault="00A118C7" w:rsidP="003C79DA">
      <w:pPr>
        <w:pStyle w:val="Heading3"/>
        <w:spacing w:line="360" w:lineRule="auto"/>
        <w:rPr>
          <w:sz w:val="36"/>
          <w:szCs w:val="36"/>
          <w:u w:val="single"/>
        </w:rPr>
      </w:pPr>
      <w:r w:rsidRPr="003C79DA">
        <w:rPr>
          <w:rStyle w:val="Strong"/>
          <w:b/>
          <w:bCs/>
          <w:sz w:val="36"/>
          <w:szCs w:val="36"/>
          <w:u w:val="single"/>
        </w:rPr>
        <w:t>Data Description</w:t>
      </w:r>
    </w:p>
    <w:p w:rsidR="00A118C7" w:rsidRDefault="00A118C7" w:rsidP="003C79DA">
      <w:pPr>
        <w:pStyle w:val="NormalWeb"/>
        <w:spacing w:line="360" w:lineRule="auto"/>
      </w:pPr>
      <w:r>
        <w:t>The dataset was taken from an Excel file containing raw sales data. It includes the following columns:</w:t>
      </w:r>
    </w:p>
    <w:p w:rsidR="00A118C7" w:rsidRDefault="00A118C7" w:rsidP="003C79DA">
      <w:pPr>
        <w:numPr>
          <w:ilvl w:val="0"/>
          <w:numId w:val="1"/>
        </w:numPr>
        <w:spacing w:before="100" w:beforeAutospacing="1" w:after="100" w:afterAutospacing="1" w:line="360" w:lineRule="auto"/>
      </w:pPr>
      <w:r>
        <w:t xml:space="preserve">Order_ID </w:t>
      </w:r>
    </w:p>
    <w:p w:rsidR="00A118C7" w:rsidRDefault="00A118C7" w:rsidP="003C79DA">
      <w:pPr>
        <w:numPr>
          <w:ilvl w:val="0"/>
          <w:numId w:val="1"/>
        </w:numPr>
        <w:spacing w:before="100" w:beforeAutospacing="1" w:after="100" w:afterAutospacing="1" w:line="360" w:lineRule="auto"/>
      </w:pPr>
      <w:r>
        <w:t xml:space="preserve">Product </w:t>
      </w:r>
    </w:p>
    <w:p w:rsidR="00A118C7" w:rsidRDefault="00A118C7" w:rsidP="003C79DA">
      <w:pPr>
        <w:numPr>
          <w:ilvl w:val="0"/>
          <w:numId w:val="1"/>
        </w:numPr>
        <w:spacing w:before="100" w:beforeAutospacing="1" w:after="100" w:afterAutospacing="1" w:line="360" w:lineRule="auto"/>
      </w:pPr>
      <w:r>
        <w:t xml:space="preserve">Region </w:t>
      </w:r>
    </w:p>
    <w:p w:rsidR="00A118C7" w:rsidRDefault="00A118C7" w:rsidP="003C79DA">
      <w:pPr>
        <w:numPr>
          <w:ilvl w:val="0"/>
          <w:numId w:val="1"/>
        </w:numPr>
        <w:spacing w:before="100" w:beforeAutospacing="1" w:after="100" w:afterAutospacing="1" w:line="360" w:lineRule="auto"/>
      </w:pPr>
      <w:r>
        <w:t xml:space="preserve">Revenue </w:t>
      </w:r>
    </w:p>
    <w:p w:rsidR="00A118C7" w:rsidRDefault="00A118C7" w:rsidP="003C79DA">
      <w:pPr>
        <w:numPr>
          <w:ilvl w:val="0"/>
          <w:numId w:val="1"/>
        </w:numPr>
        <w:spacing w:before="100" w:beforeAutospacing="1" w:after="100" w:afterAutospacing="1" w:line="360" w:lineRule="auto"/>
      </w:pPr>
      <w:r>
        <w:t xml:space="preserve">Date </w:t>
      </w:r>
    </w:p>
    <w:p w:rsidR="00A118C7" w:rsidRDefault="00A118C7" w:rsidP="003C79DA">
      <w:pPr>
        <w:pStyle w:val="NormalWeb"/>
        <w:spacing w:line="360" w:lineRule="auto"/>
      </w:pPr>
      <w:r>
        <w:t xml:space="preserve">A separate cleaned dataset named </w:t>
      </w:r>
      <w:r>
        <w:rPr>
          <w:rStyle w:val="Strong"/>
        </w:rPr>
        <w:t>“Cleaned_Data”</w:t>
      </w:r>
      <w:r>
        <w:t xml:space="preserve"> was created to ensure accuracy while preserving the original data.</w:t>
      </w:r>
    </w:p>
    <w:p w:rsidR="00A118C7" w:rsidRPr="003C79DA" w:rsidRDefault="00A118C7" w:rsidP="003C79DA">
      <w:pPr>
        <w:pStyle w:val="Heading3"/>
        <w:spacing w:line="360" w:lineRule="auto"/>
        <w:rPr>
          <w:sz w:val="36"/>
          <w:szCs w:val="36"/>
          <w:u w:val="single"/>
        </w:rPr>
      </w:pPr>
      <w:r w:rsidRPr="003C79DA">
        <w:rPr>
          <w:rStyle w:val="Strong"/>
          <w:b/>
          <w:bCs/>
          <w:sz w:val="36"/>
          <w:szCs w:val="36"/>
          <w:u w:val="single"/>
        </w:rPr>
        <w:t>Analysis</w:t>
      </w:r>
    </w:p>
    <w:p w:rsidR="00A118C7" w:rsidRPr="003C79DA" w:rsidRDefault="00A118C7" w:rsidP="003C79DA">
      <w:pPr>
        <w:pStyle w:val="Heading4"/>
        <w:spacing w:line="360" w:lineRule="auto"/>
        <w:rPr>
          <w:color w:val="000000" w:themeColor="text1"/>
          <w:sz w:val="32"/>
          <w:szCs w:val="32"/>
          <w:u w:val="single"/>
        </w:rPr>
      </w:pPr>
      <w:r w:rsidRPr="003C79DA">
        <w:rPr>
          <w:rStyle w:val="Strong"/>
          <w:b w:val="0"/>
          <w:bCs w:val="0"/>
          <w:color w:val="000000" w:themeColor="text1"/>
          <w:sz w:val="32"/>
          <w:szCs w:val="32"/>
          <w:u w:val="single"/>
        </w:rPr>
        <w:t>Data Cleaning</w:t>
      </w:r>
    </w:p>
    <w:p w:rsidR="00A118C7" w:rsidRDefault="00A118C7" w:rsidP="003C79DA">
      <w:pPr>
        <w:numPr>
          <w:ilvl w:val="0"/>
          <w:numId w:val="2"/>
        </w:numPr>
        <w:spacing w:before="100" w:beforeAutospacing="1" w:after="100" w:afterAutospacing="1" w:line="360" w:lineRule="auto"/>
      </w:pPr>
      <w:r>
        <w:t>Created a new sheet (</w:t>
      </w:r>
      <w:r>
        <w:rPr>
          <w:rStyle w:val="Strong"/>
        </w:rPr>
        <w:t>Cleaned_Data</w:t>
      </w:r>
      <w:r>
        <w:t xml:space="preserve">) to avoid modifying original data </w:t>
      </w:r>
    </w:p>
    <w:p w:rsidR="00A118C7" w:rsidRDefault="00A118C7" w:rsidP="003C79DA">
      <w:pPr>
        <w:numPr>
          <w:ilvl w:val="0"/>
          <w:numId w:val="2"/>
        </w:numPr>
        <w:spacing w:before="100" w:beforeAutospacing="1" w:after="100" w:afterAutospacing="1" w:line="360" w:lineRule="auto"/>
      </w:pPr>
      <w:r>
        <w:t xml:space="preserve">Handled missing values: </w:t>
      </w:r>
    </w:p>
    <w:p w:rsidR="00A118C7" w:rsidRDefault="00A118C7" w:rsidP="003C79DA">
      <w:pPr>
        <w:numPr>
          <w:ilvl w:val="1"/>
          <w:numId w:val="2"/>
        </w:numPr>
        <w:spacing w:before="100" w:beforeAutospacing="1" w:after="100" w:afterAutospacing="1" w:line="360" w:lineRule="auto"/>
      </w:pPr>
      <w:r>
        <w:t xml:space="preserve">Product → replaced with “Unknown” </w:t>
      </w:r>
    </w:p>
    <w:p w:rsidR="00A118C7" w:rsidRDefault="00A118C7" w:rsidP="003C79DA">
      <w:pPr>
        <w:numPr>
          <w:ilvl w:val="1"/>
          <w:numId w:val="2"/>
        </w:numPr>
        <w:spacing w:before="100" w:beforeAutospacing="1" w:after="100" w:afterAutospacing="1" w:line="360" w:lineRule="auto"/>
      </w:pPr>
      <w:r>
        <w:t xml:space="preserve">Region → replaced with most frequent value (“South”) </w:t>
      </w:r>
    </w:p>
    <w:p w:rsidR="00A118C7" w:rsidRDefault="00A118C7" w:rsidP="003C79DA">
      <w:pPr>
        <w:numPr>
          <w:ilvl w:val="1"/>
          <w:numId w:val="2"/>
        </w:numPr>
        <w:spacing w:before="100" w:beforeAutospacing="1" w:after="100" w:afterAutospacing="1" w:line="360" w:lineRule="auto"/>
      </w:pPr>
      <w:r>
        <w:t xml:space="preserve">Revenue → replaced with average value (30435.80739) </w:t>
      </w:r>
    </w:p>
    <w:p w:rsidR="00A118C7" w:rsidRDefault="00A118C7" w:rsidP="003C79DA">
      <w:pPr>
        <w:numPr>
          <w:ilvl w:val="0"/>
          <w:numId w:val="2"/>
        </w:numPr>
        <w:spacing w:before="100" w:beforeAutospacing="1" w:after="100" w:afterAutospacing="1" w:line="360" w:lineRule="auto"/>
      </w:pPr>
      <w:r>
        <w:t xml:space="preserve">Removed extra spaces and standardized text format </w:t>
      </w:r>
    </w:p>
    <w:p w:rsidR="00A118C7" w:rsidRDefault="00A118C7" w:rsidP="003C79DA">
      <w:pPr>
        <w:numPr>
          <w:ilvl w:val="0"/>
          <w:numId w:val="2"/>
        </w:numPr>
        <w:spacing w:before="100" w:beforeAutospacing="1" w:after="100" w:afterAutospacing="1" w:line="360" w:lineRule="auto"/>
      </w:pPr>
      <w:r>
        <w:t xml:space="preserve">Converted dates into </w:t>
      </w:r>
      <w:r>
        <w:rPr>
          <w:rStyle w:val="Strong"/>
        </w:rPr>
        <w:t>DD-MM-YYYY format</w:t>
      </w:r>
      <w:r>
        <w:t xml:space="preserve"> </w:t>
      </w:r>
    </w:p>
    <w:p w:rsidR="00A118C7" w:rsidRDefault="00A118C7" w:rsidP="003C79DA">
      <w:pPr>
        <w:numPr>
          <w:ilvl w:val="0"/>
          <w:numId w:val="2"/>
        </w:numPr>
        <w:spacing w:before="100" w:beforeAutospacing="1" w:after="100" w:afterAutospacing="1" w:line="360" w:lineRule="auto"/>
      </w:pPr>
      <w:r>
        <w:t xml:space="preserve">Removed duplicate records </w:t>
      </w:r>
    </w:p>
    <w:p w:rsidR="00A118C7" w:rsidRDefault="00A118C7" w:rsidP="003C79DA">
      <w:pPr>
        <w:numPr>
          <w:ilvl w:val="0"/>
          <w:numId w:val="2"/>
        </w:numPr>
        <w:spacing w:before="100" w:beforeAutospacing="1" w:after="100" w:afterAutospacing="1" w:line="360" w:lineRule="auto"/>
      </w:pPr>
      <w:r>
        <w:t xml:space="preserve">Ensured consistency and validation </w:t>
      </w:r>
    </w:p>
    <w:p w:rsidR="00A118C7" w:rsidRDefault="00A118C7" w:rsidP="003C79DA">
      <w:pPr>
        <w:spacing w:before="100" w:beforeAutospacing="1" w:after="100" w:afterAutospacing="1" w:line="360" w:lineRule="auto"/>
        <w:ind w:left="360"/>
      </w:pPr>
      <w:r>
        <w:rPr>
          <w:noProof/>
          <w:lang w:eastAsia="en-IN"/>
        </w:rPr>
        <w:lastRenderedPageBreak/>
        <w:drawing>
          <wp:inline distT="0" distB="0" distL="0" distR="0">
            <wp:extent cx="5257800" cy="2857329"/>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4-20 215806.png"/>
                    <pic:cNvPicPr/>
                  </pic:nvPicPr>
                  <pic:blipFill>
                    <a:blip r:embed="rId8">
                      <a:extLst>
                        <a:ext uri="{28A0092B-C50C-407E-A947-70E740481C1C}">
                          <a14:useLocalDpi xmlns:a14="http://schemas.microsoft.com/office/drawing/2010/main" val="0"/>
                        </a:ext>
                      </a:extLst>
                    </a:blip>
                    <a:stretch>
                      <a:fillRect/>
                    </a:stretch>
                  </pic:blipFill>
                  <pic:spPr>
                    <a:xfrm>
                      <a:off x="0" y="0"/>
                      <a:ext cx="5322152" cy="2892301"/>
                    </a:xfrm>
                    <a:prstGeom prst="rect">
                      <a:avLst/>
                    </a:prstGeom>
                  </pic:spPr>
                </pic:pic>
              </a:graphicData>
            </a:graphic>
          </wp:inline>
        </w:drawing>
      </w:r>
    </w:p>
    <w:p w:rsidR="00A118C7" w:rsidRPr="003C79DA" w:rsidRDefault="00A118C7" w:rsidP="003C79DA">
      <w:pPr>
        <w:pStyle w:val="Heading4"/>
        <w:spacing w:line="360" w:lineRule="auto"/>
        <w:rPr>
          <w:color w:val="000000" w:themeColor="text1"/>
          <w:sz w:val="32"/>
          <w:szCs w:val="32"/>
          <w:u w:val="single"/>
        </w:rPr>
      </w:pPr>
      <w:r w:rsidRPr="003C79DA">
        <w:rPr>
          <w:rStyle w:val="Strong"/>
          <w:b w:val="0"/>
          <w:bCs w:val="0"/>
          <w:color w:val="000000" w:themeColor="text1"/>
          <w:sz w:val="32"/>
          <w:szCs w:val="32"/>
          <w:u w:val="single"/>
        </w:rPr>
        <w:t>Data Analysis (Excel + SQL + Power BI)</w:t>
      </w:r>
    </w:p>
    <w:p w:rsidR="00A118C7" w:rsidRDefault="00A118C7" w:rsidP="003C79DA">
      <w:pPr>
        <w:numPr>
          <w:ilvl w:val="0"/>
          <w:numId w:val="3"/>
        </w:numPr>
        <w:spacing w:before="100" w:beforeAutospacing="1" w:after="100" w:afterAutospacing="1" w:line="360" w:lineRule="auto"/>
      </w:pPr>
      <w:r>
        <w:rPr>
          <w:rStyle w:val="Strong"/>
        </w:rPr>
        <w:t>Total Revenue:</w:t>
      </w:r>
      <w:r>
        <w:t xml:space="preserve"> 36,522,968.87 </w:t>
      </w:r>
    </w:p>
    <w:p w:rsidR="00A118C7" w:rsidRDefault="00A118C7" w:rsidP="003C79DA">
      <w:pPr>
        <w:numPr>
          <w:ilvl w:val="0"/>
          <w:numId w:val="3"/>
        </w:numPr>
        <w:spacing w:before="100" w:beforeAutospacing="1" w:after="100" w:afterAutospacing="1" w:line="360" w:lineRule="auto"/>
      </w:pPr>
      <w:r>
        <w:rPr>
          <w:rStyle w:val="Strong"/>
        </w:rPr>
        <w:t>Region-wise distribution (count):</w:t>
      </w:r>
      <w:r>
        <w:t xml:space="preserve"> </w:t>
      </w:r>
    </w:p>
    <w:p w:rsidR="00A118C7" w:rsidRDefault="00A118C7" w:rsidP="003C79DA">
      <w:pPr>
        <w:numPr>
          <w:ilvl w:val="1"/>
          <w:numId w:val="3"/>
        </w:numPr>
        <w:spacing w:before="100" w:beforeAutospacing="1" w:after="100" w:afterAutospacing="1" w:line="360" w:lineRule="auto"/>
      </w:pPr>
      <w:r>
        <w:t xml:space="preserve">East: 275 </w:t>
      </w:r>
    </w:p>
    <w:p w:rsidR="00A118C7" w:rsidRDefault="00A118C7" w:rsidP="003C79DA">
      <w:pPr>
        <w:numPr>
          <w:ilvl w:val="1"/>
          <w:numId w:val="3"/>
        </w:numPr>
        <w:spacing w:before="100" w:beforeAutospacing="1" w:after="100" w:afterAutospacing="1" w:line="360" w:lineRule="auto"/>
      </w:pPr>
      <w:r>
        <w:t xml:space="preserve">North: 292 </w:t>
      </w:r>
    </w:p>
    <w:p w:rsidR="00A118C7" w:rsidRDefault="00A118C7" w:rsidP="003C79DA">
      <w:pPr>
        <w:numPr>
          <w:ilvl w:val="1"/>
          <w:numId w:val="3"/>
        </w:numPr>
        <w:spacing w:before="100" w:beforeAutospacing="1" w:after="100" w:afterAutospacing="1" w:line="360" w:lineRule="auto"/>
      </w:pPr>
      <w:r>
        <w:t xml:space="preserve">South: 344 </w:t>
      </w:r>
    </w:p>
    <w:p w:rsidR="00A118C7" w:rsidRDefault="00A118C7" w:rsidP="003C79DA">
      <w:pPr>
        <w:numPr>
          <w:ilvl w:val="1"/>
          <w:numId w:val="3"/>
        </w:numPr>
        <w:spacing w:before="100" w:beforeAutospacing="1" w:after="100" w:afterAutospacing="1" w:line="360" w:lineRule="auto"/>
      </w:pPr>
      <w:r>
        <w:t xml:space="preserve">West: 289 </w:t>
      </w:r>
    </w:p>
    <w:p w:rsidR="00A118C7" w:rsidRDefault="00A118C7" w:rsidP="003C79DA">
      <w:pPr>
        <w:numPr>
          <w:ilvl w:val="0"/>
          <w:numId w:val="3"/>
        </w:numPr>
        <w:spacing w:before="100" w:beforeAutospacing="1" w:after="100" w:afterAutospacing="1" w:line="360" w:lineRule="auto"/>
      </w:pPr>
      <w:r>
        <w:rPr>
          <w:rStyle w:val="Strong"/>
        </w:rPr>
        <w:t>Top Products (Revenue):</w:t>
      </w:r>
      <w:r>
        <w:t xml:space="preserve"> </w:t>
      </w:r>
    </w:p>
    <w:p w:rsidR="00A118C7" w:rsidRDefault="00A118C7" w:rsidP="003C79DA">
      <w:pPr>
        <w:numPr>
          <w:ilvl w:val="1"/>
          <w:numId w:val="3"/>
        </w:numPr>
        <w:spacing w:before="100" w:beforeAutospacing="1" w:after="100" w:afterAutospacing="1" w:line="360" w:lineRule="auto"/>
      </w:pPr>
      <w:r>
        <w:t xml:space="preserve">Tablet: 7,450,700.569 </w:t>
      </w:r>
    </w:p>
    <w:p w:rsidR="00A118C7" w:rsidRDefault="00A118C7" w:rsidP="003C79DA">
      <w:pPr>
        <w:numPr>
          <w:ilvl w:val="1"/>
          <w:numId w:val="3"/>
        </w:numPr>
        <w:spacing w:before="100" w:beforeAutospacing="1" w:after="100" w:afterAutospacing="1" w:line="360" w:lineRule="auto"/>
      </w:pPr>
      <w:r>
        <w:t xml:space="preserve">Mouse: 7,333,008.519 </w:t>
      </w:r>
    </w:p>
    <w:p w:rsidR="00A118C7" w:rsidRDefault="00A118C7" w:rsidP="003C79DA">
      <w:pPr>
        <w:numPr>
          <w:ilvl w:val="1"/>
          <w:numId w:val="3"/>
        </w:numPr>
        <w:spacing w:before="100" w:beforeAutospacing="1" w:after="100" w:afterAutospacing="1" w:line="360" w:lineRule="auto"/>
      </w:pPr>
      <w:r>
        <w:t xml:space="preserve">Laptop: 6,579,854.814 </w:t>
      </w:r>
    </w:p>
    <w:p w:rsidR="00A118C7" w:rsidRDefault="00A118C7" w:rsidP="003C79DA">
      <w:pPr>
        <w:numPr>
          <w:ilvl w:val="1"/>
          <w:numId w:val="3"/>
        </w:numPr>
        <w:spacing w:before="100" w:beforeAutospacing="1" w:after="100" w:afterAutospacing="1" w:line="360" w:lineRule="auto"/>
      </w:pPr>
      <w:r>
        <w:t xml:space="preserve">Monitor: 6,531,293.314 </w:t>
      </w:r>
    </w:p>
    <w:p w:rsidR="00A118C7" w:rsidRDefault="00A118C7" w:rsidP="003C79DA">
      <w:pPr>
        <w:numPr>
          <w:ilvl w:val="1"/>
          <w:numId w:val="3"/>
        </w:numPr>
        <w:spacing w:before="100" w:beforeAutospacing="1" w:after="100" w:afterAutospacing="1" w:line="360" w:lineRule="auto"/>
      </w:pPr>
      <w:r>
        <w:t xml:space="preserve">Keyboard: 6,509,041.121 </w:t>
      </w:r>
    </w:p>
    <w:p w:rsidR="00A118C7" w:rsidRPr="003C79DA" w:rsidRDefault="00A118C7" w:rsidP="003C79DA">
      <w:pPr>
        <w:pStyle w:val="Heading4"/>
        <w:spacing w:line="360" w:lineRule="auto"/>
        <w:rPr>
          <w:color w:val="000000" w:themeColor="text1"/>
          <w:sz w:val="32"/>
          <w:szCs w:val="32"/>
          <w:u w:val="single"/>
        </w:rPr>
      </w:pPr>
      <w:r w:rsidRPr="003C79DA">
        <w:rPr>
          <w:rStyle w:val="Strong"/>
          <w:b w:val="0"/>
          <w:bCs w:val="0"/>
          <w:color w:val="000000" w:themeColor="text1"/>
          <w:sz w:val="32"/>
          <w:szCs w:val="32"/>
          <w:u w:val="single"/>
        </w:rPr>
        <w:t>SQL Queries Used</w:t>
      </w:r>
    </w:p>
    <w:p w:rsidR="00A118C7" w:rsidRDefault="00A118C7" w:rsidP="003C79DA">
      <w:pPr>
        <w:numPr>
          <w:ilvl w:val="0"/>
          <w:numId w:val="4"/>
        </w:numPr>
        <w:spacing w:before="100" w:beforeAutospacing="1" w:after="100" w:afterAutospacing="1" w:line="360" w:lineRule="auto"/>
      </w:pPr>
      <w:r>
        <w:t xml:space="preserve">Total Revenue calculation </w:t>
      </w:r>
    </w:p>
    <w:p w:rsidR="00A118C7" w:rsidRDefault="00A118C7" w:rsidP="003C79DA">
      <w:pPr>
        <w:spacing w:before="100" w:beforeAutospacing="1" w:after="100" w:afterAutospacing="1" w:line="360" w:lineRule="auto"/>
        <w:ind w:left="720"/>
      </w:pPr>
      <w:r>
        <w:rPr>
          <w:noProof/>
          <w:lang w:eastAsia="en-IN"/>
        </w:rPr>
        <w:lastRenderedPageBreak/>
        <w:drawing>
          <wp:inline distT="0" distB="0" distL="0" distR="0">
            <wp:extent cx="3386667" cy="1321765"/>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otal revenue.png"/>
                    <pic:cNvPicPr/>
                  </pic:nvPicPr>
                  <pic:blipFill>
                    <a:blip r:embed="rId9">
                      <a:extLst>
                        <a:ext uri="{28A0092B-C50C-407E-A947-70E740481C1C}">
                          <a14:useLocalDpi xmlns:a14="http://schemas.microsoft.com/office/drawing/2010/main" val="0"/>
                        </a:ext>
                      </a:extLst>
                    </a:blip>
                    <a:stretch>
                      <a:fillRect/>
                    </a:stretch>
                  </pic:blipFill>
                  <pic:spPr>
                    <a:xfrm>
                      <a:off x="0" y="0"/>
                      <a:ext cx="3415328" cy="1332951"/>
                    </a:xfrm>
                    <a:prstGeom prst="rect">
                      <a:avLst/>
                    </a:prstGeom>
                  </pic:spPr>
                </pic:pic>
              </a:graphicData>
            </a:graphic>
          </wp:inline>
        </w:drawing>
      </w:r>
    </w:p>
    <w:p w:rsidR="00A118C7" w:rsidRDefault="00A118C7" w:rsidP="003C79DA">
      <w:pPr>
        <w:numPr>
          <w:ilvl w:val="0"/>
          <w:numId w:val="4"/>
        </w:numPr>
        <w:spacing w:before="100" w:beforeAutospacing="1" w:after="100" w:afterAutospacing="1" w:line="360" w:lineRule="auto"/>
      </w:pPr>
      <w:r>
        <w:t xml:space="preserve">Revenue by Region </w:t>
      </w:r>
    </w:p>
    <w:p w:rsidR="00A118C7" w:rsidRDefault="00A118C7" w:rsidP="003C79DA">
      <w:pPr>
        <w:spacing w:before="100" w:beforeAutospacing="1" w:after="100" w:afterAutospacing="1" w:line="360" w:lineRule="auto"/>
        <w:ind w:left="360"/>
      </w:pPr>
      <w:r>
        <w:rPr>
          <w:noProof/>
          <w:lang w:eastAsia="en-IN"/>
        </w:rPr>
        <w:drawing>
          <wp:inline distT="0" distB="0" distL="0" distR="0">
            <wp:extent cx="3615055" cy="2221260"/>
            <wp:effectExtent l="0" t="0" r="444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venue by regio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10689" cy="2280022"/>
                    </a:xfrm>
                    <a:prstGeom prst="rect">
                      <a:avLst/>
                    </a:prstGeom>
                  </pic:spPr>
                </pic:pic>
              </a:graphicData>
            </a:graphic>
          </wp:inline>
        </w:drawing>
      </w:r>
    </w:p>
    <w:p w:rsidR="00A118C7" w:rsidRDefault="00A118C7" w:rsidP="003C79DA">
      <w:pPr>
        <w:numPr>
          <w:ilvl w:val="0"/>
          <w:numId w:val="4"/>
        </w:numPr>
        <w:spacing w:before="100" w:beforeAutospacing="1" w:after="100" w:afterAutospacing="1" w:line="360" w:lineRule="auto"/>
      </w:pPr>
      <w:r>
        <w:t xml:space="preserve">Top 5 Products </w:t>
      </w:r>
    </w:p>
    <w:p w:rsidR="00A118C7" w:rsidRDefault="00A118C7" w:rsidP="003C79DA">
      <w:pPr>
        <w:spacing w:before="100" w:beforeAutospacing="1" w:after="100" w:afterAutospacing="1" w:line="360" w:lineRule="auto"/>
        <w:ind w:left="360"/>
      </w:pPr>
      <w:r>
        <w:rPr>
          <w:noProof/>
          <w:lang w:eastAsia="en-IN"/>
        </w:rPr>
        <w:drawing>
          <wp:inline distT="0" distB="0" distL="0" distR="0">
            <wp:extent cx="2904067" cy="16454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op product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27741" cy="1658815"/>
                    </a:xfrm>
                    <a:prstGeom prst="rect">
                      <a:avLst/>
                    </a:prstGeom>
                  </pic:spPr>
                </pic:pic>
              </a:graphicData>
            </a:graphic>
          </wp:inline>
        </w:drawing>
      </w:r>
    </w:p>
    <w:p w:rsidR="00A118C7" w:rsidRDefault="00A118C7" w:rsidP="003C79DA">
      <w:pPr>
        <w:numPr>
          <w:ilvl w:val="0"/>
          <w:numId w:val="4"/>
        </w:numPr>
        <w:spacing w:before="100" w:beforeAutospacing="1" w:after="100" w:afterAutospacing="1" w:line="360" w:lineRule="auto"/>
      </w:pPr>
      <w:r>
        <w:t xml:space="preserve">Average Revenue </w:t>
      </w:r>
    </w:p>
    <w:p w:rsidR="00A118C7" w:rsidRDefault="00A118C7" w:rsidP="003C79DA">
      <w:pPr>
        <w:spacing w:before="100" w:beforeAutospacing="1" w:after="100" w:afterAutospacing="1" w:line="360" w:lineRule="auto"/>
        <w:ind w:left="360"/>
      </w:pPr>
      <w:r>
        <w:rPr>
          <w:noProof/>
          <w:lang w:eastAsia="en-IN"/>
        </w:rPr>
        <w:lastRenderedPageBreak/>
        <w:drawing>
          <wp:inline distT="0" distB="0" distL="0" distR="0">
            <wp:extent cx="3852333" cy="1576614"/>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vg_revenue.png"/>
                    <pic:cNvPicPr/>
                  </pic:nvPicPr>
                  <pic:blipFill>
                    <a:blip r:embed="rId12">
                      <a:extLst>
                        <a:ext uri="{28A0092B-C50C-407E-A947-70E740481C1C}">
                          <a14:useLocalDpi xmlns:a14="http://schemas.microsoft.com/office/drawing/2010/main" val="0"/>
                        </a:ext>
                      </a:extLst>
                    </a:blip>
                    <a:stretch>
                      <a:fillRect/>
                    </a:stretch>
                  </pic:blipFill>
                  <pic:spPr>
                    <a:xfrm>
                      <a:off x="0" y="0"/>
                      <a:ext cx="3877296" cy="1586831"/>
                    </a:xfrm>
                    <a:prstGeom prst="rect">
                      <a:avLst/>
                    </a:prstGeom>
                  </pic:spPr>
                </pic:pic>
              </a:graphicData>
            </a:graphic>
          </wp:inline>
        </w:drawing>
      </w:r>
    </w:p>
    <w:p w:rsidR="00A118C7" w:rsidRDefault="00A118C7" w:rsidP="003C79DA">
      <w:pPr>
        <w:numPr>
          <w:ilvl w:val="0"/>
          <w:numId w:val="4"/>
        </w:numPr>
        <w:spacing w:before="100" w:beforeAutospacing="1" w:after="100" w:afterAutospacing="1" w:line="360" w:lineRule="auto"/>
      </w:pPr>
      <w:r>
        <w:t xml:space="preserve">High-value transactions filtering </w:t>
      </w:r>
    </w:p>
    <w:p w:rsidR="00A118C7" w:rsidRDefault="00A118C7" w:rsidP="003C79DA">
      <w:pPr>
        <w:spacing w:before="100" w:beforeAutospacing="1" w:after="100" w:afterAutospacing="1" w:line="360" w:lineRule="auto"/>
        <w:ind w:left="720"/>
      </w:pPr>
      <w:r>
        <w:rPr>
          <w:noProof/>
          <w:lang w:eastAsia="en-IN"/>
        </w:rPr>
        <w:drawing>
          <wp:inline distT="0" distB="0" distL="0" distR="0">
            <wp:extent cx="3826933" cy="2124613"/>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lter.png"/>
                    <pic:cNvPicPr/>
                  </pic:nvPicPr>
                  <pic:blipFill>
                    <a:blip r:embed="rId13">
                      <a:extLst>
                        <a:ext uri="{28A0092B-C50C-407E-A947-70E740481C1C}">
                          <a14:useLocalDpi xmlns:a14="http://schemas.microsoft.com/office/drawing/2010/main" val="0"/>
                        </a:ext>
                      </a:extLst>
                    </a:blip>
                    <a:stretch>
                      <a:fillRect/>
                    </a:stretch>
                  </pic:blipFill>
                  <pic:spPr>
                    <a:xfrm>
                      <a:off x="0" y="0"/>
                      <a:ext cx="3851573" cy="2138292"/>
                    </a:xfrm>
                    <a:prstGeom prst="rect">
                      <a:avLst/>
                    </a:prstGeom>
                  </pic:spPr>
                </pic:pic>
              </a:graphicData>
            </a:graphic>
          </wp:inline>
        </w:drawing>
      </w:r>
    </w:p>
    <w:p w:rsidR="00A118C7" w:rsidRDefault="00A118C7" w:rsidP="003C79DA">
      <w:pPr>
        <w:spacing w:before="100" w:beforeAutospacing="1" w:after="100" w:afterAutospacing="1" w:line="360" w:lineRule="auto"/>
        <w:ind w:left="360"/>
      </w:pPr>
    </w:p>
    <w:p w:rsidR="00A118C7" w:rsidRPr="003C79DA" w:rsidRDefault="00A118C7" w:rsidP="003C79DA">
      <w:pPr>
        <w:pStyle w:val="Heading4"/>
        <w:spacing w:line="360" w:lineRule="auto"/>
        <w:rPr>
          <w:color w:val="000000" w:themeColor="text1"/>
          <w:sz w:val="32"/>
          <w:szCs w:val="32"/>
          <w:u w:val="single"/>
        </w:rPr>
      </w:pPr>
      <w:r w:rsidRPr="003C79DA">
        <w:rPr>
          <w:rStyle w:val="Strong"/>
          <w:b w:val="0"/>
          <w:bCs w:val="0"/>
          <w:color w:val="000000" w:themeColor="text1"/>
          <w:sz w:val="32"/>
          <w:szCs w:val="32"/>
          <w:u w:val="single"/>
        </w:rPr>
        <w:t>Visualization (Power BI Dashboard)</w:t>
      </w:r>
    </w:p>
    <w:p w:rsidR="00A118C7" w:rsidRDefault="00A118C7" w:rsidP="003C79DA">
      <w:pPr>
        <w:numPr>
          <w:ilvl w:val="0"/>
          <w:numId w:val="5"/>
        </w:numPr>
        <w:spacing w:before="100" w:beforeAutospacing="1" w:after="100" w:afterAutospacing="1" w:line="360" w:lineRule="auto"/>
      </w:pPr>
      <w:r>
        <w:t xml:space="preserve">Card: Total Revenue </w:t>
      </w:r>
    </w:p>
    <w:p w:rsidR="00A118C7" w:rsidRDefault="00A118C7" w:rsidP="003C79DA">
      <w:pPr>
        <w:numPr>
          <w:ilvl w:val="0"/>
          <w:numId w:val="5"/>
        </w:numPr>
        <w:spacing w:before="100" w:beforeAutospacing="1" w:after="100" w:afterAutospacing="1" w:line="360" w:lineRule="auto"/>
      </w:pPr>
      <w:r>
        <w:t xml:space="preserve">Bar Chart: Revenue by Region </w:t>
      </w:r>
    </w:p>
    <w:p w:rsidR="00A118C7" w:rsidRDefault="00A118C7" w:rsidP="003C79DA">
      <w:pPr>
        <w:numPr>
          <w:ilvl w:val="0"/>
          <w:numId w:val="5"/>
        </w:numPr>
        <w:spacing w:before="100" w:beforeAutospacing="1" w:after="100" w:afterAutospacing="1" w:line="360" w:lineRule="auto"/>
      </w:pPr>
      <w:r>
        <w:t xml:space="preserve">Column Chart: Top Products </w:t>
      </w:r>
    </w:p>
    <w:p w:rsidR="00A118C7" w:rsidRDefault="00A118C7" w:rsidP="003C79DA">
      <w:pPr>
        <w:numPr>
          <w:ilvl w:val="0"/>
          <w:numId w:val="5"/>
        </w:numPr>
        <w:spacing w:before="100" w:beforeAutospacing="1" w:after="100" w:afterAutospacing="1" w:line="360" w:lineRule="auto"/>
      </w:pPr>
      <w:r>
        <w:t xml:space="preserve">Line Chart: Sales Trend </w:t>
      </w:r>
    </w:p>
    <w:p w:rsidR="00A118C7" w:rsidRDefault="00A118C7" w:rsidP="003C79DA">
      <w:pPr>
        <w:numPr>
          <w:ilvl w:val="0"/>
          <w:numId w:val="5"/>
        </w:numPr>
        <w:spacing w:before="100" w:beforeAutospacing="1" w:after="100" w:afterAutospacing="1" w:line="360" w:lineRule="auto"/>
      </w:pPr>
      <w:r>
        <w:t>Slicers: Region &amp; Product filters</w:t>
      </w:r>
    </w:p>
    <w:p w:rsidR="003C79DA" w:rsidRDefault="003C79DA" w:rsidP="003C79DA">
      <w:pPr>
        <w:spacing w:before="100" w:beforeAutospacing="1" w:after="100" w:afterAutospacing="1" w:line="360" w:lineRule="auto"/>
        <w:ind w:left="360"/>
      </w:pPr>
      <w:r>
        <w:rPr>
          <w:noProof/>
          <w:lang w:eastAsia="en-IN"/>
        </w:rPr>
        <w:lastRenderedPageBreak/>
        <w:drawing>
          <wp:inline distT="0" distB="0" distL="0" distR="0">
            <wp:extent cx="4995912" cy="2683933"/>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4-15 154718.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01534" cy="2686953"/>
                    </a:xfrm>
                    <a:prstGeom prst="rect">
                      <a:avLst/>
                    </a:prstGeom>
                  </pic:spPr>
                </pic:pic>
              </a:graphicData>
            </a:graphic>
          </wp:inline>
        </w:drawing>
      </w:r>
    </w:p>
    <w:p w:rsidR="00A118C7" w:rsidRPr="00A118C7" w:rsidRDefault="00A118C7" w:rsidP="003C79DA">
      <w:pPr>
        <w:spacing w:before="100" w:beforeAutospacing="1" w:after="100" w:afterAutospacing="1" w:line="360" w:lineRule="auto"/>
        <w:outlineLvl w:val="2"/>
        <w:rPr>
          <w:rFonts w:ascii="Times New Roman" w:eastAsia="Times New Roman" w:hAnsi="Times New Roman" w:cs="Times New Roman"/>
          <w:b/>
          <w:bCs/>
          <w:sz w:val="36"/>
          <w:szCs w:val="36"/>
          <w:u w:val="single"/>
          <w:lang w:eastAsia="en-IN"/>
        </w:rPr>
      </w:pPr>
      <w:r w:rsidRPr="003C79DA">
        <w:rPr>
          <w:rFonts w:ascii="Times New Roman" w:eastAsia="Times New Roman" w:hAnsi="Times New Roman" w:cs="Times New Roman"/>
          <w:b/>
          <w:bCs/>
          <w:sz w:val="36"/>
          <w:szCs w:val="36"/>
          <w:u w:val="single"/>
          <w:lang w:eastAsia="en-IN"/>
        </w:rPr>
        <w:t>Findings (Insights)</w:t>
      </w:r>
    </w:p>
    <w:p w:rsidR="00A118C7" w:rsidRPr="00A118C7" w:rsidRDefault="00A118C7" w:rsidP="003C79DA">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A118C7">
        <w:rPr>
          <w:rFonts w:ascii="Times New Roman" w:eastAsia="Times New Roman" w:hAnsi="Times New Roman" w:cs="Times New Roman"/>
          <w:sz w:val="24"/>
          <w:szCs w:val="24"/>
          <w:lang w:eastAsia="en-IN"/>
        </w:rPr>
        <w:t xml:space="preserve">The </w:t>
      </w:r>
      <w:r w:rsidRPr="00A118C7">
        <w:rPr>
          <w:rFonts w:ascii="Times New Roman" w:eastAsia="Times New Roman" w:hAnsi="Times New Roman" w:cs="Times New Roman"/>
          <w:b/>
          <w:bCs/>
          <w:sz w:val="24"/>
          <w:szCs w:val="24"/>
          <w:lang w:eastAsia="en-IN"/>
        </w:rPr>
        <w:t>South region</w:t>
      </w:r>
      <w:r w:rsidRPr="00A118C7">
        <w:rPr>
          <w:rFonts w:ascii="Times New Roman" w:eastAsia="Times New Roman" w:hAnsi="Times New Roman" w:cs="Times New Roman"/>
          <w:sz w:val="24"/>
          <w:szCs w:val="24"/>
          <w:lang w:eastAsia="en-IN"/>
        </w:rPr>
        <w:t xml:space="preserve"> generates the highest revenue </w:t>
      </w:r>
    </w:p>
    <w:p w:rsidR="00A118C7" w:rsidRPr="00A118C7" w:rsidRDefault="00A118C7" w:rsidP="003C79DA">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A118C7">
        <w:rPr>
          <w:rFonts w:ascii="Times New Roman" w:eastAsia="Times New Roman" w:hAnsi="Times New Roman" w:cs="Times New Roman"/>
          <w:b/>
          <w:bCs/>
          <w:sz w:val="24"/>
          <w:szCs w:val="24"/>
          <w:lang w:eastAsia="en-IN"/>
        </w:rPr>
        <w:t>Tablet</w:t>
      </w:r>
      <w:r w:rsidRPr="00A118C7">
        <w:rPr>
          <w:rFonts w:ascii="Times New Roman" w:eastAsia="Times New Roman" w:hAnsi="Times New Roman" w:cs="Times New Roman"/>
          <w:sz w:val="24"/>
          <w:szCs w:val="24"/>
          <w:lang w:eastAsia="en-IN"/>
        </w:rPr>
        <w:t xml:space="preserve"> is the top-performing product </w:t>
      </w:r>
    </w:p>
    <w:p w:rsidR="00A118C7" w:rsidRPr="00A118C7" w:rsidRDefault="00A118C7" w:rsidP="003C79DA">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A118C7">
        <w:rPr>
          <w:rFonts w:ascii="Times New Roman" w:eastAsia="Times New Roman" w:hAnsi="Times New Roman" w:cs="Times New Roman"/>
          <w:sz w:val="24"/>
          <w:szCs w:val="24"/>
          <w:lang w:eastAsia="en-IN"/>
        </w:rPr>
        <w:t xml:space="preserve">Some regions show lower sales → growth opportunity </w:t>
      </w:r>
    </w:p>
    <w:p w:rsidR="00A118C7" w:rsidRPr="00A118C7" w:rsidRDefault="00A118C7" w:rsidP="003C79DA">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A118C7">
        <w:rPr>
          <w:rFonts w:ascii="Times New Roman" w:eastAsia="Times New Roman" w:hAnsi="Times New Roman" w:cs="Times New Roman"/>
          <w:sz w:val="24"/>
          <w:szCs w:val="24"/>
          <w:lang w:eastAsia="en-IN"/>
        </w:rPr>
        <w:t xml:space="preserve">A small number of products contribute most of the revenue </w:t>
      </w:r>
    </w:p>
    <w:p w:rsidR="00A118C7" w:rsidRPr="00A118C7" w:rsidRDefault="00A118C7" w:rsidP="003C79DA">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A118C7">
        <w:rPr>
          <w:rFonts w:ascii="Times New Roman" w:eastAsia="Times New Roman" w:hAnsi="Times New Roman" w:cs="Times New Roman"/>
          <w:sz w:val="24"/>
          <w:szCs w:val="24"/>
          <w:lang w:eastAsia="en-IN"/>
        </w:rPr>
        <w:t xml:space="preserve">Sales fluctuate over time (trend variation) </w:t>
      </w:r>
    </w:p>
    <w:p w:rsidR="00A118C7" w:rsidRPr="00A118C7" w:rsidRDefault="00A118C7" w:rsidP="003C79DA">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A118C7">
        <w:rPr>
          <w:rFonts w:ascii="Times New Roman" w:eastAsia="Times New Roman" w:hAnsi="Times New Roman" w:cs="Times New Roman"/>
          <w:sz w:val="24"/>
          <w:szCs w:val="24"/>
          <w:lang w:eastAsia="en-IN"/>
        </w:rPr>
        <w:t xml:space="preserve">High-value transactions significantly impact total revenue </w:t>
      </w:r>
    </w:p>
    <w:p w:rsidR="00A118C7" w:rsidRPr="00A118C7" w:rsidRDefault="00A118C7" w:rsidP="003C79DA">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A118C7">
        <w:rPr>
          <w:rFonts w:ascii="Times New Roman" w:eastAsia="Times New Roman" w:hAnsi="Times New Roman" w:cs="Times New Roman"/>
          <w:sz w:val="24"/>
          <w:szCs w:val="24"/>
          <w:lang w:eastAsia="en-IN"/>
        </w:rPr>
        <w:t>Average revenue helps identify strong-performing transactions</w:t>
      </w:r>
    </w:p>
    <w:p w:rsidR="00A118C7" w:rsidRPr="003C79DA" w:rsidRDefault="00A118C7" w:rsidP="003C79DA">
      <w:pPr>
        <w:pStyle w:val="Heading3"/>
        <w:spacing w:line="360" w:lineRule="auto"/>
        <w:rPr>
          <w:sz w:val="36"/>
          <w:szCs w:val="36"/>
          <w:u w:val="single"/>
        </w:rPr>
      </w:pPr>
      <w:r w:rsidRPr="003C79DA">
        <w:rPr>
          <w:rStyle w:val="Strong"/>
          <w:b/>
          <w:bCs/>
          <w:sz w:val="36"/>
          <w:szCs w:val="36"/>
          <w:u w:val="single"/>
        </w:rPr>
        <w:t>Conclusion</w:t>
      </w:r>
    </w:p>
    <w:p w:rsidR="00A118C7" w:rsidRDefault="00A118C7" w:rsidP="003C79DA">
      <w:pPr>
        <w:pStyle w:val="NormalWeb"/>
        <w:spacing w:line="360" w:lineRule="auto"/>
      </w:pPr>
      <w:r>
        <w:t>The dataset was successfully cleaned, analyzed, and visualized. The analysis highlights important patterns in sales performance across regions and products. The use of Excel, SQL, and Power BI ensured accurate insights and effective data presentation.</w:t>
      </w:r>
    </w:p>
    <w:p w:rsidR="00A118C7" w:rsidRPr="00A118C7" w:rsidRDefault="00A118C7" w:rsidP="003C79DA">
      <w:pPr>
        <w:spacing w:before="100" w:beforeAutospacing="1" w:after="100" w:afterAutospacing="1" w:line="360" w:lineRule="auto"/>
        <w:outlineLvl w:val="2"/>
        <w:rPr>
          <w:rFonts w:ascii="Times New Roman" w:eastAsia="Times New Roman" w:hAnsi="Times New Roman" w:cs="Times New Roman"/>
          <w:b/>
          <w:bCs/>
          <w:sz w:val="36"/>
          <w:szCs w:val="36"/>
          <w:u w:val="single"/>
          <w:lang w:eastAsia="en-IN"/>
        </w:rPr>
      </w:pPr>
      <w:r w:rsidRPr="003C79DA">
        <w:rPr>
          <w:rFonts w:ascii="Times New Roman" w:eastAsia="Times New Roman" w:hAnsi="Times New Roman" w:cs="Times New Roman"/>
          <w:b/>
          <w:bCs/>
          <w:sz w:val="36"/>
          <w:szCs w:val="36"/>
          <w:u w:val="single"/>
          <w:lang w:eastAsia="en-IN"/>
        </w:rPr>
        <w:t>Recommendations</w:t>
      </w:r>
    </w:p>
    <w:p w:rsidR="00A118C7" w:rsidRPr="00A118C7" w:rsidRDefault="00A118C7" w:rsidP="003C79DA">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A118C7">
        <w:rPr>
          <w:rFonts w:ascii="Times New Roman" w:eastAsia="Times New Roman" w:hAnsi="Times New Roman" w:cs="Times New Roman"/>
          <w:sz w:val="24"/>
          <w:szCs w:val="24"/>
          <w:lang w:eastAsia="en-IN"/>
        </w:rPr>
        <w:t xml:space="preserve">Focus more on </w:t>
      </w:r>
      <w:r w:rsidRPr="00A118C7">
        <w:rPr>
          <w:rFonts w:ascii="Times New Roman" w:eastAsia="Times New Roman" w:hAnsi="Times New Roman" w:cs="Times New Roman"/>
          <w:b/>
          <w:bCs/>
          <w:sz w:val="24"/>
          <w:szCs w:val="24"/>
          <w:lang w:eastAsia="en-IN"/>
        </w:rPr>
        <w:t>high-performing regions</w:t>
      </w:r>
      <w:r w:rsidRPr="00A118C7">
        <w:rPr>
          <w:rFonts w:ascii="Times New Roman" w:eastAsia="Times New Roman" w:hAnsi="Times New Roman" w:cs="Times New Roman"/>
          <w:sz w:val="24"/>
          <w:szCs w:val="24"/>
          <w:lang w:eastAsia="en-IN"/>
        </w:rPr>
        <w:t xml:space="preserve"> (like South) </w:t>
      </w:r>
    </w:p>
    <w:p w:rsidR="00A118C7" w:rsidRPr="00A118C7" w:rsidRDefault="00A118C7" w:rsidP="003C79DA">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A118C7">
        <w:rPr>
          <w:rFonts w:ascii="Times New Roman" w:eastAsia="Times New Roman" w:hAnsi="Times New Roman" w:cs="Times New Roman"/>
          <w:sz w:val="24"/>
          <w:szCs w:val="24"/>
          <w:lang w:eastAsia="en-IN"/>
        </w:rPr>
        <w:t xml:space="preserve">Improve performance in </w:t>
      </w:r>
      <w:r w:rsidRPr="00A118C7">
        <w:rPr>
          <w:rFonts w:ascii="Times New Roman" w:eastAsia="Times New Roman" w:hAnsi="Times New Roman" w:cs="Times New Roman"/>
          <w:b/>
          <w:bCs/>
          <w:sz w:val="24"/>
          <w:szCs w:val="24"/>
          <w:lang w:eastAsia="en-IN"/>
        </w:rPr>
        <w:t>low-performing regions</w:t>
      </w:r>
      <w:r w:rsidRPr="00A118C7">
        <w:rPr>
          <w:rFonts w:ascii="Times New Roman" w:eastAsia="Times New Roman" w:hAnsi="Times New Roman" w:cs="Times New Roman"/>
          <w:sz w:val="24"/>
          <w:szCs w:val="24"/>
          <w:lang w:eastAsia="en-IN"/>
        </w:rPr>
        <w:t xml:space="preserve"> </w:t>
      </w:r>
    </w:p>
    <w:p w:rsidR="00A118C7" w:rsidRPr="00A118C7" w:rsidRDefault="00A118C7" w:rsidP="003C79DA">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A118C7">
        <w:rPr>
          <w:rFonts w:ascii="Times New Roman" w:eastAsia="Times New Roman" w:hAnsi="Times New Roman" w:cs="Times New Roman"/>
          <w:sz w:val="24"/>
          <w:szCs w:val="24"/>
          <w:lang w:eastAsia="en-IN"/>
        </w:rPr>
        <w:t xml:space="preserve">Promote </w:t>
      </w:r>
      <w:r w:rsidRPr="00A118C7">
        <w:rPr>
          <w:rFonts w:ascii="Times New Roman" w:eastAsia="Times New Roman" w:hAnsi="Times New Roman" w:cs="Times New Roman"/>
          <w:b/>
          <w:bCs/>
          <w:sz w:val="24"/>
          <w:szCs w:val="24"/>
          <w:lang w:eastAsia="en-IN"/>
        </w:rPr>
        <w:t>top products</w:t>
      </w:r>
      <w:r w:rsidRPr="00A118C7">
        <w:rPr>
          <w:rFonts w:ascii="Times New Roman" w:eastAsia="Times New Roman" w:hAnsi="Times New Roman" w:cs="Times New Roman"/>
          <w:sz w:val="24"/>
          <w:szCs w:val="24"/>
          <w:lang w:eastAsia="en-IN"/>
        </w:rPr>
        <w:t xml:space="preserve"> (especially Tablet) </w:t>
      </w:r>
    </w:p>
    <w:p w:rsidR="00A118C7" w:rsidRPr="00A118C7" w:rsidRDefault="00A118C7" w:rsidP="003C79DA">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A118C7">
        <w:rPr>
          <w:rFonts w:ascii="Times New Roman" w:eastAsia="Times New Roman" w:hAnsi="Times New Roman" w:cs="Times New Roman"/>
          <w:sz w:val="24"/>
          <w:szCs w:val="24"/>
          <w:lang w:eastAsia="en-IN"/>
        </w:rPr>
        <w:t xml:space="preserve">Review or improve </w:t>
      </w:r>
      <w:r w:rsidRPr="00A118C7">
        <w:rPr>
          <w:rFonts w:ascii="Times New Roman" w:eastAsia="Times New Roman" w:hAnsi="Times New Roman" w:cs="Times New Roman"/>
          <w:b/>
          <w:bCs/>
          <w:sz w:val="24"/>
          <w:szCs w:val="24"/>
          <w:lang w:eastAsia="en-IN"/>
        </w:rPr>
        <w:t>low-performing products</w:t>
      </w:r>
      <w:r w:rsidRPr="00A118C7">
        <w:rPr>
          <w:rFonts w:ascii="Times New Roman" w:eastAsia="Times New Roman" w:hAnsi="Times New Roman" w:cs="Times New Roman"/>
          <w:sz w:val="24"/>
          <w:szCs w:val="24"/>
          <w:lang w:eastAsia="en-IN"/>
        </w:rPr>
        <w:t xml:space="preserve"> </w:t>
      </w:r>
    </w:p>
    <w:p w:rsidR="00A118C7" w:rsidRPr="00A118C7" w:rsidRDefault="00A118C7" w:rsidP="003C79DA">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A118C7">
        <w:rPr>
          <w:rFonts w:ascii="Times New Roman" w:eastAsia="Times New Roman" w:hAnsi="Times New Roman" w:cs="Times New Roman"/>
          <w:sz w:val="24"/>
          <w:szCs w:val="24"/>
          <w:lang w:eastAsia="en-IN"/>
        </w:rPr>
        <w:lastRenderedPageBreak/>
        <w:t xml:space="preserve">Use </w:t>
      </w:r>
      <w:r w:rsidRPr="00A118C7">
        <w:rPr>
          <w:rFonts w:ascii="Times New Roman" w:eastAsia="Times New Roman" w:hAnsi="Times New Roman" w:cs="Times New Roman"/>
          <w:b/>
          <w:bCs/>
          <w:sz w:val="24"/>
          <w:szCs w:val="24"/>
          <w:lang w:eastAsia="en-IN"/>
        </w:rPr>
        <w:t>sales trends</w:t>
      </w:r>
      <w:r w:rsidRPr="00A118C7">
        <w:rPr>
          <w:rFonts w:ascii="Times New Roman" w:eastAsia="Times New Roman" w:hAnsi="Times New Roman" w:cs="Times New Roman"/>
          <w:sz w:val="24"/>
          <w:szCs w:val="24"/>
          <w:lang w:eastAsia="en-IN"/>
        </w:rPr>
        <w:t xml:space="preserve"> to plan marketing and inventory </w:t>
      </w:r>
    </w:p>
    <w:p w:rsidR="00A118C7" w:rsidRPr="00A118C7" w:rsidRDefault="00A118C7" w:rsidP="003C79DA">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A118C7">
        <w:rPr>
          <w:rFonts w:ascii="Times New Roman" w:eastAsia="Times New Roman" w:hAnsi="Times New Roman" w:cs="Times New Roman"/>
          <w:sz w:val="24"/>
          <w:szCs w:val="24"/>
          <w:lang w:eastAsia="en-IN"/>
        </w:rPr>
        <w:t xml:space="preserve">Target </w:t>
      </w:r>
      <w:r w:rsidRPr="00A118C7">
        <w:rPr>
          <w:rFonts w:ascii="Times New Roman" w:eastAsia="Times New Roman" w:hAnsi="Times New Roman" w:cs="Times New Roman"/>
          <w:b/>
          <w:bCs/>
          <w:sz w:val="24"/>
          <w:szCs w:val="24"/>
          <w:lang w:eastAsia="en-IN"/>
        </w:rPr>
        <w:t>high-value customers</w:t>
      </w:r>
      <w:r w:rsidRPr="00A118C7">
        <w:rPr>
          <w:rFonts w:ascii="Times New Roman" w:eastAsia="Times New Roman" w:hAnsi="Times New Roman" w:cs="Times New Roman"/>
          <w:sz w:val="24"/>
          <w:szCs w:val="24"/>
          <w:lang w:eastAsia="en-IN"/>
        </w:rPr>
        <w:t xml:space="preserve"> for better retention</w:t>
      </w:r>
    </w:p>
    <w:p w:rsidR="00A118C7" w:rsidRPr="003C79DA" w:rsidRDefault="00A118C7" w:rsidP="003C79DA">
      <w:pPr>
        <w:pStyle w:val="Heading3"/>
        <w:spacing w:line="360" w:lineRule="auto"/>
        <w:rPr>
          <w:sz w:val="36"/>
          <w:szCs w:val="36"/>
          <w:u w:val="single"/>
        </w:rPr>
      </w:pPr>
      <w:r w:rsidRPr="003C79DA">
        <w:rPr>
          <w:rStyle w:val="Strong"/>
          <w:b/>
          <w:bCs/>
          <w:sz w:val="36"/>
          <w:szCs w:val="36"/>
          <w:u w:val="single"/>
        </w:rPr>
        <w:t>Final Note</w:t>
      </w:r>
    </w:p>
    <w:p w:rsidR="00A118C7" w:rsidRDefault="00A118C7" w:rsidP="003C79DA">
      <w:pPr>
        <w:pStyle w:val="NormalWeb"/>
        <w:spacing w:line="360" w:lineRule="auto"/>
      </w:pPr>
      <w:r>
        <w:t>The analysis provides a strong foundation for business decision-making. By applying these insights and recommendations, the company can improve overall sales performance and profitability.</w:t>
      </w:r>
    </w:p>
    <w:p w:rsidR="00A118C7" w:rsidRDefault="00A118C7" w:rsidP="003C79DA">
      <w:pPr>
        <w:spacing w:line="360" w:lineRule="auto"/>
      </w:pPr>
      <w:bookmarkStart w:id="0" w:name="_GoBack"/>
      <w:bookmarkEnd w:id="0"/>
    </w:p>
    <w:sectPr w:rsidR="00A118C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6524" w:rsidRDefault="00816524" w:rsidP="00A118C7">
      <w:pPr>
        <w:spacing w:after="0" w:line="240" w:lineRule="auto"/>
      </w:pPr>
      <w:r>
        <w:separator/>
      </w:r>
    </w:p>
  </w:endnote>
  <w:endnote w:type="continuationSeparator" w:id="0">
    <w:p w:rsidR="00816524" w:rsidRDefault="00816524" w:rsidP="00A11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6524" w:rsidRDefault="00816524" w:rsidP="00A118C7">
      <w:pPr>
        <w:spacing w:after="0" w:line="240" w:lineRule="auto"/>
      </w:pPr>
      <w:r>
        <w:separator/>
      </w:r>
    </w:p>
  </w:footnote>
  <w:footnote w:type="continuationSeparator" w:id="0">
    <w:p w:rsidR="00816524" w:rsidRDefault="00816524" w:rsidP="00A118C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CD03F2"/>
    <w:multiLevelType w:val="multilevel"/>
    <w:tmpl w:val="1BB2D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10D07"/>
    <w:multiLevelType w:val="multilevel"/>
    <w:tmpl w:val="E710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F51B3"/>
    <w:multiLevelType w:val="multilevel"/>
    <w:tmpl w:val="FD6E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A3CB7"/>
    <w:multiLevelType w:val="multilevel"/>
    <w:tmpl w:val="ECA07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930ED2"/>
    <w:multiLevelType w:val="multilevel"/>
    <w:tmpl w:val="9212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ED40EF"/>
    <w:multiLevelType w:val="multilevel"/>
    <w:tmpl w:val="BDA6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C6004E"/>
    <w:multiLevelType w:val="multilevel"/>
    <w:tmpl w:val="C76E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3"/>
  </w:num>
  <w:num w:numId="4">
    <w:abstractNumId w:val="2"/>
  </w:num>
  <w:num w:numId="5">
    <w:abstractNumId w:val="4"/>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514"/>
    <w:rsid w:val="003C79DA"/>
    <w:rsid w:val="00667887"/>
    <w:rsid w:val="006C6248"/>
    <w:rsid w:val="007D3514"/>
    <w:rsid w:val="00816524"/>
    <w:rsid w:val="00A118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5F7640-FB71-4B63-A123-A58EB989C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118C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A118C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18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18C7"/>
  </w:style>
  <w:style w:type="paragraph" w:styleId="Footer">
    <w:name w:val="footer"/>
    <w:basedOn w:val="Normal"/>
    <w:link w:val="FooterChar"/>
    <w:uiPriority w:val="99"/>
    <w:unhideWhenUsed/>
    <w:rsid w:val="00A118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18C7"/>
  </w:style>
  <w:style w:type="character" w:customStyle="1" w:styleId="Heading3Char">
    <w:name w:val="Heading 3 Char"/>
    <w:basedOn w:val="DefaultParagraphFont"/>
    <w:link w:val="Heading3"/>
    <w:uiPriority w:val="9"/>
    <w:rsid w:val="00A118C7"/>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A118C7"/>
    <w:rPr>
      <w:b/>
      <w:bCs/>
    </w:rPr>
  </w:style>
  <w:style w:type="paragraph" w:styleId="NormalWeb">
    <w:name w:val="Normal (Web)"/>
    <w:basedOn w:val="Normal"/>
    <w:uiPriority w:val="99"/>
    <w:semiHidden/>
    <w:unhideWhenUsed/>
    <w:rsid w:val="00A118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A118C7"/>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5829926">
      <w:bodyDiv w:val="1"/>
      <w:marLeft w:val="0"/>
      <w:marRight w:val="0"/>
      <w:marTop w:val="0"/>
      <w:marBottom w:val="0"/>
      <w:divBdr>
        <w:top w:val="none" w:sz="0" w:space="0" w:color="auto"/>
        <w:left w:val="none" w:sz="0" w:space="0" w:color="auto"/>
        <w:bottom w:val="none" w:sz="0" w:space="0" w:color="auto"/>
        <w:right w:val="none" w:sz="0" w:space="0" w:color="auto"/>
      </w:divBdr>
    </w:div>
    <w:div w:id="805049630">
      <w:bodyDiv w:val="1"/>
      <w:marLeft w:val="0"/>
      <w:marRight w:val="0"/>
      <w:marTop w:val="0"/>
      <w:marBottom w:val="0"/>
      <w:divBdr>
        <w:top w:val="none" w:sz="0" w:space="0" w:color="auto"/>
        <w:left w:val="none" w:sz="0" w:space="0" w:color="auto"/>
        <w:bottom w:val="none" w:sz="0" w:space="0" w:color="auto"/>
        <w:right w:val="none" w:sz="0" w:space="0" w:color="auto"/>
      </w:divBdr>
    </w:div>
    <w:div w:id="1006907947">
      <w:bodyDiv w:val="1"/>
      <w:marLeft w:val="0"/>
      <w:marRight w:val="0"/>
      <w:marTop w:val="0"/>
      <w:marBottom w:val="0"/>
      <w:divBdr>
        <w:top w:val="none" w:sz="0" w:space="0" w:color="auto"/>
        <w:left w:val="none" w:sz="0" w:space="0" w:color="auto"/>
        <w:bottom w:val="none" w:sz="0" w:space="0" w:color="auto"/>
        <w:right w:val="none" w:sz="0" w:space="0" w:color="auto"/>
      </w:divBdr>
    </w:div>
    <w:div w:id="1170608310">
      <w:bodyDiv w:val="1"/>
      <w:marLeft w:val="0"/>
      <w:marRight w:val="0"/>
      <w:marTop w:val="0"/>
      <w:marBottom w:val="0"/>
      <w:divBdr>
        <w:top w:val="none" w:sz="0" w:space="0" w:color="auto"/>
        <w:left w:val="none" w:sz="0" w:space="0" w:color="auto"/>
        <w:bottom w:val="none" w:sz="0" w:space="0" w:color="auto"/>
        <w:right w:val="none" w:sz="0" w:space="0" w:color="auto"/>
      </w:divBdr>
    </w:div>
    <w:div w:id="1277255913">
      <w:bodyDiv w:val="1"/>
      <w:marLeft w:val="0"/>
      <w:marRight w:val="0"/>
      <w:marTop w:val="0"/>
      <w:marBottom w:val="0"/>
      <w:divBdr>
        <w:top w:val="none" w:sz="0" w:space="0" w:color="auto"/>
        <w:left w:val="none" w:sz="0" w:space="0" w:color="auto"/>
        <w:bottom w:val="none" w:sz="0" w:space="0" w:color="auto"/>
        <w:right w:val="none" w:sz="0" w:space="0" w:color="auto"/>
      </w:divBdr>
    </w:div>
    <w:div w:id="1333100407">
      <w:bodyDiv w:val="1"/>
      <w:marLeft w:val="0"/>
      <w:marRight w:val="0"/>
      <w:marTop w:val="0"/>
      <w:marBottom w:val="0"/>
      <w:divBdr>
        <w:top w:val="none" w:sz="0" w:space="0" w:color="auto"/>
        <w:left w:val="none" w:sz="0" w:space="0" w:color="auto"/>
        <w:bottom w:val="none" w:sz="0" w:space="0" w:color="auto"/>
        <w:right w:val="none" w:sz="0" w:space="0" w:color="auto"/>
      </w:divBdr>
    </w:div>
    <w:div w:id="149568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7</Pages>
  <Words>408</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2026-04-20T15:53:00Z</dcterms:created>
  <dcterms:modified xsi:type="dcterms:W3CDTF">2026-04-20T16:38:00Z</dcterms:modified>
</cp:coreProperties>
</file>