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2FA543" w14:textId="77777777" w:rsidR="00A94921" w:rsidRPr="00FB0C68" w:rsidRDefault="00637830" w:rsidP="0007252F">
      <w:pPr>
        <w:jc w:val="center"/>
        <w:rPr>
          <w:b/>
          <w:sz w:val="32"/>
        </w:rPr>
      </w:pPr>
      <w:r w:rsidRPr="00FB0C68">
        <w:rPr>
          <w:rFonts w:hint="eastAsia"/>
          <w:b/>
          <w:sz w:val="32"/>
        </w:rPr>
        <w:t>游资敢死队操盘手法</w:t>
      </w:r>
    </w:p>
    <w:p w14:paraId="2EE3BDBA" w14:textId="77777777" w:rsidR="00637830" w:rsidRDefault="00637830"/>
    <w:p w14:paraId="71F25FDC" w14:textId="77777777" w:rsidR="00637830" w:rsidRPr="00FB0C68" w:rsidRDefault="00637830">
      <w:pPr>
        <w:rPr>
          <w:b/>
          <w:sz w:val="22"/>
        </w:rPr>
      </w:pPr>
      <w:r w:rsidRPr="00FB0C68">
        <w:rPr>
          <w:rFonts w:hint="eastAsia"/>
          <w:b/>
          <w:sz w:val="22"/>
        </w:rPr>
        <w:t>赵老哥：</w:t>
      </w:r>
    </w:p>
    <w:p w14:paraId="7A546C36" w14:textId="77777777" w:rsidR="00637830" w:rsidRPr="00FB0C68" w:rsidRDefault="00637830">
      <w:pPr>
        <w:rPr>
          <w:sz w:val="22"/>
        </w:rPr>
      </w:pPr>
    </w:p>
    <w:p w14:paraId="13C84609" w14:textId="77777777" w:rsidR="00637830" w:rsidRPr="00FB0C68" w:rsidRDefault="00637830" w:rsidP="00637830">
      <w:pPr>
        <w:rPr>
          <w:sz w:val="22"/>
        </w:rPr>
      </w:pPr>
      <w:r w:rsidRPr="00FB0C68">
        <w:rPr>
          <w:rFonts w:hint="eastAsia"/>
          <w:sz w:val="22"/>
        </w:rPr>
        <w:t>操作风格：以短线打板为主，擅长主线题材炒作，捕抓龙头股。其手法大开大合，不拘一格，参与人气接力，盘中短时间内买入大量筹码直线封涨停，吸引市场资金关注认可。其打板的思路值得短线交易者学习，交易要的不是频繁而是准确率。操作核心以跟选择市场风口板块为主，敢于参与市场龙头股接力，并激发市场的情绪。因此赵老哥被市场公认为题材的点火接力者。</w:t>
      </w:r>
    </w:p>
    <w:p w14:paraId="053388D6" w14:textId="77777777" w:rsidR="00637830" w:rsidRPr="00FB0C68" w:rsidRDefault="00637830" w:rsidP="00637830">
      <w:pPr>
        <w:rPr>
          <w:sz w:val="22"/>
        </w:rPr>
      </w:pPr>
    </w:p>
    <w:p w14:paraId="25152ABF" w14:textId="77777777" w:rsidR="00637830" w:rsidRPr="00FB0C68" w:rsidRDefault="00637830" w:rsidP="00637830">
      <w:pPr>
        <w:rPr>
          <w:sz w:val="22"/>
        </w:rPr>
      </w:pPr>
      <w:r w:rsidRPr="00FB0C68">
        <w:rPr>
          <w:sz w:val="22"/>
        </w:rPr>
        <w:t xml:space="preserve">通过对一线游资赵老哥的操作模式我们总结以下几点： </w:t>
      </w:r>
    </w:p>
    <w:p w14:paraId="3815B349" w14:textId="77777777" w:rsidR="00637830" w:rsidRPr="00FB0C68" w:rsidRDefault="00637830" w:rsidP="00637830">
      <w:pPr>
        <w:rPr>
          <w:sz w:val="22"/>
        </w:rPr>
      </w:pPr>
    </w:p>
    <w:p w14:paraId="338BBF74" w14:textId="77777777" w:rsidR="00637830" w:rsidRPr="00FB0C68" w:rsidRDefault="00637830" w:rsidP="00637830">
      <w:pPr>
        <w:rPr>
          <w:sz w:val="22"/>
        </w:rPr>
      </w:pPr>
      <w:r w:rsidRPr="00FB0C68">
        <w:rPr>
          <w:sz w:val="22"/>
        </w:rPr>
        <w:t>1、赵老哥其操作风格以短线点火打板为主，擅长主线题材炒作，主抓龙头股。</w:t>
      </w:r>
    </w:p>
    <w:p w14:paraId="133C8701" w14:textId="77777777" w:rsidR="00637830" w:rsidRPr="00FB0C68" w:rsidRDefault="00637830" w:rsidP="00637830">
      <w:pPr>
        <w:rPr>
          <w:sz w:val="22"/>
        </w:rPr>
      </w:pPr>
      <w:r w:rsidRPr="00FB0C68">
        <w:rPr>
          <w:sz w:val="22"/>
        </w:rPr>
        <w:t xml:space="preserve">2、主要参与市场风口的龙头股接力板，激发市场资金持续接力。 </w:t>
      </w:r>
    </w:p>
    <w:p w14:paraId="1413FE3E" w14:textId="77777777" w:rsidR="00637830" w:rsidRPr="00FB0C68" w:rsidRDefault="00637830" w:rsidP="00637830">
      <w:pPr>
        <w:rPr>
          <w:sz w:val="22"/>
        </w:rPr>
      </w:pPr>
      <w:r w:rsidRPr="00FB0C68">
        <w:rPr>
          <w:sz w:val="22"/>
        </w:rPr>
        <w:t xml:space="preserve">3、盘中操作手法主要以急速暴量扫货封板为主，利用资金优势万手大单排板。买入金额较大，通常在5000万以上。 </w:t>
      </w:r>
    </w:p>
    <w:p w14:paraId="5E0D51EF" w14:textId="77777777" w:rsidR="00637830" w:rsidRPr="00FB0C68" w:rsidRDefault="00637830" w:rsidP="00637830">
      <w:pPr>
        <w:rPr>
          <w:sz w:val="22"/>
        </w:rPr>
      </w:pPr>
      <w:r w:rsidRPr="00FB0C68">
        <w:rPr>
          <w:sz w:val="22"/>
        </w:rPr>
        <w:t xml:space="preserve">4、赵老哥擅长盘中参与风口板块，助推个股激发市场情绪，引导资金关注打造主线机会。 </w:t>
      </w:r>
    </w:p>
    <w:p w14:paraId="400D2D9E" w14:textId="77777777" w:rsidR="00637830" w:rsidRPr="00FB0C68" w:rsidRDefault="00637830" w:rsidP="00637830">
      <w:pPr>
        <w:rPr>
          <w:sz w:val="22"/>
        </w:rPr>
      </w:pPr>
      <w:r w:rsidRPr="00FB0C68">
        <w:rPr>
          <w:sz w:val="22"/>
        </w:rPr>
        <w:t>5、利用市场风口、实</w:t>
      </w:r>
      <w:r w:rsidRPr="00FB0C68">
        <w:rPr>
          <w:rFonts w:hint="eastAsia"/>
          <w:sz w:val="22"/>
        </w:rPr>
        <w:t>时龙虎榜以及官方组合追踪一线游资动向，有助于捕捉主流热点龙头股。</w:t>
      </w:r>
      <w:r w:rsidRPr="00FB0C68">
        <w:rPr>
          <w:sz w:val="22"/>
        </w:rPr>
        <w:t xml:space="preserve"> </w:t>
      </w:r>
    </w:p>
    <w:p w14:paraId="549BE089" w14:textId="77777777" w:rsidR="00637830" w:rsidRPr="00FB0C68" w:rsidRDefault="00637830" w:rsidP="00637830">
      <w:pPr>
        <w:rPr>
          <w:sz w:val="22"/>
        </w:rPr>
      </w:pPr>
    </w:p>
    <w:p w14:paraId="7B01D550" w14:textId="77777777" w:rsidR="00637830" w:rsidRDefault="00637830" w:rsidP="00637830">
      <w:pPr>
        <w:rPr>
          <w:sz w:val="22"/>
        </w:rPr>
      </w:pPr>
      <w:r w:rsidRPr="00FB0C68">
        <w:rPr>
          <w:sz w:val="22"/>
        </w:rPr>
        <w:t>打板也好，低吸也好，追涨也好，目的就是要做到龙头个股，而不是简单的打板套利。打板是为了在最后确定的一瞬间选择市场上最强的个股，并持有获取最大的利润。</w:t>
      </w:r>
    </w:p>
    <w:p w14:paraId="785E26CD" w14:textId="77777777" w:rsidR="009849CA" w:rsidRDefault="009849CA" w:rsidP="00637830">
      <w:pPr>
        <w:rPr>
          <w:sz w:val="22"/>
        </w:rPr>
      </w:pPr>
    </w:p>
    <w:p w14:paraId="19A7A245" w14:textId="4F08E1B2" w:rsidR="009849CA" w:rsidRPr="00FB0C68" w:rsidRDefault="009849CA" w:rsidP="00637830">
      <w:pPr>
        <w:rPr>
          <w:sz w:val="22"/>
        </w:rPr>
      </w:pPr>
      <w:r w:rsidRPr="004A490F">
        <w:rPr>
          <w:noProof/>
        </w:rPr>
        <w:drawing>
          <wp:inline distT="0" distB="0" distL="0" distR="0" wp14:anchorId="22C73F16" wp14:editId="5884C3F3">
            <wp:extent cx="5274310" cy="2954642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4D56" w14:textId="77777777" w:rsidR="00637830" w:rsidRPr="00FB0C68" w:rsidRDefault="00637830">
      <w:pPr>
        <w:rPr>
          <w:sz w:val="22"/>
        </w:rPr>
      </w:pPr>
    </w:p>
    <w:p w14:paraId="7FE085AD" w14:textId="77777777" w:rsidR="0007252F" w:rsidRPr="00FB0C68" w:rsidRDefault="0007252F">
      <w:pPr>
        <w:rPr>
          <w:b/>
          <w:sz w:val="22"/>
        </w:rPr>
      </w:pPr>
      <w:r w:rsidRPr="00FB0C68">
        <w:rPr>
          <w:rFonts w:hint="eastAsia"/>
          <w:b/>
          <w:sz w:val="22"/>
        </w:rPr>
        <w:t>欢乐海岸（妖股挖掘机）</w:t>
      </w:r>
    </w:p>
    <w:p w14:paraId="637528D8" w14:textId="77777777" w:rsidR="0007252F" w:rsidRPr="00FB0C68" w:rsidRDefault="0007252F">
      <w:pPr>
        <w:rPr>
          <w:sz w:val="22"/>
        </w:rPr>
      </w:pPr>
    </w:p>
    <w:p w14:paraId="20ACCEFF" w14:textId="77777777" w:rsidR="0007252F" w:rsidRPr="00FB0C68" w:rsidRDefault="0007252F" w:rsidP="0007252F">
      <w:pPr>
        <w:rPr>
          <w:sz w:val="22"/>
        </w:rPr>
      </w:pPr>
      <w:r w:rsidRPr="00FB0C68">
        <w:rPr>
          <w:rFonts w:hint="eastAsia"/>
          <w:sz w:val="22"/>
        </w:rPr>
        <w:t>欢乐海岸在市场上原来在市场是比较低调的，但是一出手都是大规模战役，操作上大气</w:t>
      </w:r>
      <w:r w:rsidRPr="00FB0C68">
        <w:rPr>
          <w:rFonts w:hint="eastAsia"/>
          <w:sz w:val="22"/>
        </w:rPr>
        <w:lastRenderedPageBreak/>
        <w:t>磅礴，目前该股资金主导的个股，市场接力氛围较好。</w:t>
      </w:r>
    </w:p>
    <w:p w14:paraId="208DCF07" w14:textId="77777777" w:rsidR="0007252F" w:rsidRPr="00FB0C68" w:rsidRDefault="0007252F" w:rsidP="0007252F">
      <w:pPr>
        <w:rPr>
          <w:sz w:val="22"/>
        </w:rPr>
      </w:pPr>
    </w:p>
    <w:p w14:paraId="7B4BF078" w14:textId="77777777" w:rsidR="0007252F" w:rsidRDefault="0007252F" w:rsidP="0007252F">
      <w:pPr>
        <w:rPr>
          <w:sz w:val="22"/>
        </w:rPr>
      </w:pPr>
      <w:r w:rsidRPr="00FB0C68">
        <w:rPr>
          <w:sz w:val="22"/>
        </w:rPr>
        <w:t>欢乐海岸惯用 9800、8900 委托单，这也是故意使用一种惯常手法来吸引人关注的方法，因为这样的操作更容易获得市场合力，喜欢看盘口的人相对容易发现其踪迹并迅速跟随。欢乐海岸手法是点火 + 封板一条龙服务</w:t>
      </w:r>
    </w:p>
    <w:p w14:paraId="3F5BD09E" w14:textId="77777777" w:rsidR="009849CA" w:rsidRDefault="009849CA" w:rsidP="0007252F">
      <w:pPr>
        <w:rPr>
          <w:sz w:val="22"/>
        </w:rPr>
      </w:pPr>
    </w:p>
    <w:p w14:paraId="405F1CB5" w14:textId="1BDD2765" w:rsidR="009849CA" w:rsidRPr="00FB0C68" w:rsidRDefault="009849CA" w:rsidP="0007252F">
      <w:pPr>
        <w:rPr>
          <w:sz w:val="22"/>
        </w:rPr>
      </w:pPr>
      <w:r>
        <w:rPr>
          <w:noProof/>
        </w:rPr>
        <w:drawing>
          <wp:inline distT="0" distB="0" distL="0" distR="0" wp14:anchorId="0E3D06CA" wp14:editId="44E137CC">
            <wp:extent cx="5274310" cy="2681502"/>
            <wp:effectExtent l="0" t="0" r="889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1CE3" w14:textId="77777777" w:rsidR="0007252F" w:rsidRPr="00FB0C68" w:rsidRDefault="0007252F">
      <w:pPr>
        <w:rPr>
          <w:sz w:val="22"/>
        </w:rPr>
      </w:pPr>
    </w:p>
    <w:p w14:paraId="7B41FC84" w14:textId="77777777" w:rsidR="0007252F" w:rsidRPr="00FB0C68" w:rsidRDefault="0007252F" w:rsidP="0007252F">
      <w:pPr>
        <w:rPr>
          <w:b/>
          <w:sz w:val="22"/>
        </w:rPr>
      </w:pPr>
      <w:r w:rsidRPr="00FB0C68">
        <w:rPr>
          <w:rFonts w:hint="eastAsia"/>
          <w:b/>
          <w:sz w:val="22"/>
        </w:rPr>
        <w:t>孙煜，江湖人称“孙哥”</w:t>
      </w:r>
      <w:r w:rsidRPr="00FB0C68">
        <w:rPr>
          <w:b/>
          <w:sz w:val="22"/>
        </w:rPr>
        <w:t xml:space="preserve"> </w:t>
      </w:r>
    </w:p>
    <w:p w14:paraId="2D813BCE" w14:textId="77777777" w:rsidR="0007252F" w:rsidRPr="00FB0C68" w:rsidRDefault="0007252F">
      <w:pPr>
        <w:rPr>
          <w:sz w:val="22"/>
        </w:rPr>
      </w:pPr>
    </w:p>
    <w:p w14:paraId="51E01E62" w14:textId="77777777" w:rsidR="0007252F" w:rsidRPr="00FB0C68" w:rsidRDefault="0007252F" w:rsidP="0007252F">
      <w:pPr>
        <w:pStyle w:val="a3"/>
        <w:numPr>
          <w:ilvl w:val="0"/>
          <w:numId w:val="1"/>
        </w:numPr>
        <w:ind w:left="0" w:firstLineChars="0" w:firstLine="0"/>
        <w:rPr>
          <w:sz w:val="22"/>
        </w:rPr>
      </w:pPr>
      <w:r w:rsidRPr="00FB0C68">
        <w:rPr>
          <w:rFonts w:hint="eastAsia"/>
          <w:sz w:val="22"/>
        </w:rPr>
        <w:t>古</w:t>
      </w:r>
      <w:r w:rsidRPr="00FB0C68">
        <w:rPr>
          <w:sz w:val="22"/>
        </w:rPr>
        <w:t>北路专门出击市场热门题材，交易多是所属题材的龙头股，而最大特点是持续性差，往往是一日游（行情配合就是3板），对打板客伤害巨大，市场对其封板的股票，第二天开盘往往是开盘抢跑的情形。切勿追进。</w:t>
      </w:r>
    </w:p>
    <w:p w14:paraId="1DFA798F" w14:textId="77777777" w:rsidR="0007252F" w:rsidRPr="00FB0C68" w:rsidRDefault="0007252F" w:rsidP="0007252F">
      <w:pPr>
        <w:pStyle w:val="a3"/>
        <w:ind w:left="360" w:firstLineChars="0" w:firstLine="0"/>
        <w:rPr>
          <w:sz w:val="22"/>
        </w:rPr>
      </w:pPr>
    </w:p>
    <w:p w14:paraId="2D162244" w14:textId="77777777" w:rsidR="0007252F" w:rsidRDefault="0007252F" w:rsidP="0007252F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FB0C68">
        <w:rPr>
          <w:sz w:val="22"/>
        </w:rPr>
        <w:t>追求绝对收益，而且在收益与风险的平衡上经常走极端，一旦对象选择比较成功，符合当时的市场需求，就会不断强化这种局部行情，甚至将其发展到极致。如果选择不成功，行情无法得到市场认同，它们也会“壮士断臂”般地断然结束操作，快速撤出。</w:t>
      </w:r>
    </w:p>
    <w:p w14:paraId="245EE5E5" w14:textId="77777777" w:rsidR="009849CA" w:rsidRPr="009849CA" w:rsidRDefault="009849CA" w:rsidP="009849CA">
      <w:pPr>
        <w:rPr>
          <w:rFonts w:hint="eastAsia"/>
          <w:sz w:val="22"/>
        </w:rPr>
      </w:pPr>
    </w:p>
    <w:p w14:paraId="452D50D6" w14:textId="604E083B" w:rsidR="0007252F" w:rsidRPr="00FB0C68" w:rsidRDefault="009849CA" w:rsidP="009849CA">
      <w:pPr>
        <w:pStyle w:val="a3"/>
        <w:ind w:left="360" w:firstLineChars="0" w:firstLine="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79494FA" wp14:editId="4B7AFA52">
            <wp:extent cx="5274310" cy="2867459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EA530" wp14:editId="0FD6D0F0">
            <wp:extent cx="5274310" cy="2803458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FC2D" w14:textId="77777777" w:rsidR="0007252F" w:rsidRPr="00FB0C68" w:rsidRDefault="0007252F" w:rsidP="0007252F">
      <w:pPr>
        <w:rPr>
          <w:sz w:val="22"/>
        </w:rPr>
      </w:pPr>
    </w:p>
    <w:p w14:paraId="1A1153C5" w14:textId="77777777" w:rsidR="0007252F" w:rsidRPr="00FB0C68" w:rsidRDefault="00FB0C68" w:rsidP="0007252F">
      <w:pPr>
        <w:rPr>
          <w:b/>
          <w:sz w:val="22"/>
        </w:rPr>
      </w:pPr>
      <w:r>
        <w:rPr>
          <w:rFonts w:hint="eastAsia"/>
          <w:b/>
          <w:sz w:val="22"/>
        </w:rPr>
        <w:t>乔帮主</w:t>
      </w:r>
    </w:p>
    <w:p w14:paraId="25C76524" w14:textId="77777777" w:rsidR="0007252F" w:rsidRPr="00FB0C68" w:rsidRDefault="0007252F" w:rsidP="0007252F">
      <w:pPr>
        <w:rPr>
          <w:sz w:val="22"/>
        </w:rPr>
      </w:pPr>
    </w:p>
    <w:p w14:paraId="6D7FCEDF" w14:textId="77777777" w:rsidR="0007252F" w:rsidRDefault="0007252F" w:rsidP="0007252F">
      <w:pPr>
        <w:rPr>
          <w:sz w:val="22"/>
        </w:rPr>
      </w:pPr>
      <w:r w:rsidRPr="00FB0C68">
        <w:rPr>
          <w:rFonts w:hint="eastAsia"/>
          <w:sz w:val="22"/>
        </w:rPr>
        <w:t>善于低吸三连板及以上绝对龙头个股，三连板之后第四天低吸搏四连板，三连之后第一次下跌低吸，反包低吸，及平台突破低吸，同时善于拉升尾盘板，偶尔狙击连板；围绕龙头，市场超级明星，最强个股进行低吸，是他的鲜明特色代表作，冀东装备</w:t>
      </w:r>
      <w:r w:rsidRPr="00FB0C68">
        <w:rPr>
          <w:sz w:val="22"/>
        </w:rPr>
        <w:t>8小鳄鱼善于连板加速，超人气龙头反包战法，喜欢2板建仓，3板加仓，善于围绕主线热点，超人气品种操作，手法多样，新生代90后操盘手杰出代表；全能代表，连板，首板，反包板等等，更像是多路顶级游资的混合体，全能就是他的特色</w:t>
      </w:r>
      <w:r w:rsidRPr="00FB0C68">
        <w:rPr>
          <w:rFonts w:hint="eastAsia"/>
          <w:sz w:val="22"/>
        </w:rPr>
        <w:t>。</w:t>
      </w:r>
    </w:p>
    <w:p w14:paraId="098FB311" w14:textId="77777777" w:rsidR="009849CA" w:rsidRDefault="009849CA" w:rsidP="0007252F">
      <w:pPr>
        <w:rPr>
          <w:sz w:val="22"/>
        </w:rPr>
      </w:pPr>
    </w:p>
    <w:p w14:paraId="718B72E1" w14:textId="63F2A82D" w:rsidR="009849CA" w:rsidRPr="00FB0C68" w:rsidRDefault="009849CA" w:rsidP="0007252F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E8A53E0" wp14:editId="55892650">
            <wp:extent cx="5274310" cy="3595158"/>
            <wp:effectExtent l="0" t="0" r="889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AAFFE" wp14:editId="55AAF6E7">
            <wp:extent cx="5274310" cy="2976311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513" w14:textId="77777777" w:rsidR="0007252F" w:rsidRPr="00FB0C68" w:rsidRDefault="0007252F" w:rsidP="0007252F">
      <w:pPr>
        <w:rPr>
          <w:sz w:val="22"/>
        </w:rPr>
      </w:pPr>
    </w:p>
    <w:p w14:paraId="637101AD" w14:textId="77777777" w:rsidR="0007252F" w:rsidRPr="00FB0C68" w:rsidRDefault="00FB0C68" w:rsidP="0007252F">
      <w:pPr>
        <w:rPr>
          <w:b/>
          <w:sz w:val="22"/>
        </w:rPr>
      </w:pPr>
      <w:r>
        <w:rPr>
          <w:rFonts w:hint="eastAsia"/>
          <w:b/>
          <w:sz w:val="22"/>
        </w:rPr>
        <w:t>炒股养家</w:t>
      </w:r>
    </w:p>
    <w:p w14:paraId="015A39A5" w14:textId="77777777" w:rsidR="0007252F" w:rsidRPr="00FB0C68" w:rsidRDefault="0007252F" w:rsidP="0007252F">
      <w:pPr>
        <w:rPr>
          <w:sz w:val="22"/>
        </w:rPr>
      </w:pPr>
    </w:p>
    <w:p w14:paraId="7D6222B7" w14:textId="77777777" w:rsidR="0007252F" w:rsidRPr="00FB0C68" w:rsidRDefault="0007252F" w:rsidP="0007252F">
      <w:pPr>
        <w:rPr>
          <w:sz w:val="22"/>
        </w:rPr>
      </w:pPr>
      <w:r w:rsidRPr="00FB0C68">
        <w:rPr>
          <w:rFonts w:hint="eastAsia"/>
          <w:sz w:val="22"/>
        </w:rPr>
        <w:t>善于基本面投机，次新公告顶一字，</w:t>
      </w:r>
      <w:r w:rsidRPr="00FB0C68">
        <w:rPr>
          <w:sz w:val="22"/>
        </w:rPr>
        <w:t>2板龙头确立狙击涨停，手法多样，关注点在于强势龙头，及有故事题材，有想象力的主题投资上，买入个股多有故事，善于研究研报，公告，顶一字，2连板狙击龙头，偏向计划交易，基本不做杂毛，计划交易的典范；善于挖掘公告，及热点板块补涨龙，最具特色的就是顶一字。</w:t>
      </w:r>
      <w:r w:rsidR="00FA5335" w:rsidRPr="00FB0C68">
        <w:rPr>
          <w:rFonts w:hint="eastAsia"/>
          <w:sz w:val="22"/>
        </w:rPr>
        <w:t>概括如下：</w:t>
      </w:r>
    </w:p>
    <w:p w14:paraId="38DAB407" w14:textId="77777777" w:rsidR="0007252F" w:rsidRPr="00FB0C68" w:rsidRDefault="0007252F" w:rsidP="0007252F">
      <w:pPr>
        <w:rPr>
          <w:sz w:val="22"/>
        </w:rPr>
      </w:pPr>
    </w:p>
    <w:p w14:paraId="393944FD" w14:textId="77777777" w:rsidR="0007252F" w:rsidRPr="00FB0C68" w:rsidRDefault="0007252F" w:rsidP="0007252F">
      <w:pPr>
        <w:rPr>
          <w:sz w:val="22"/>
        </w:rPr>
      </w:pPr>
      <w:r w:rsidRPr="00FB0C68">
        <w:rPr>
          <w:sz w:val="22"/>
        </w:rPr>
        <w:t>1、确定主线热点题材，选择强势个股低吸。</w:t>
      </w:r>
    </w:p>
    <w:p w14:paraId="65186C95" w14:textId="77777777" w:rsidR="0007252F" w:rsidRPr="00FB0C68" w:rsidRDefault="0007252F" w:rsidP="0007252F">
      <w:pPr>
        <w:rPr>
          <w:sz w:val="22"/>
        </w:rPr>
      </w:pPr>
      <w:r w:rsidRPr="00FB0C68">
        <w:rPr>
          <w:sz w:val="22"/>
        </w:rPr>
        <w:lastRenderedPageBreak/>
        <w:t>2、确定题材龙头，会进行垫高成本打板，对后市产生一定的溢价。</w:t>
      </w:r>
    </w:p>
    <w:p w14:paraId="750A85B0" w14:textId="77777777" w:rsidR="0007252F" w:rsidRPr="00FB0C68" w:rsidRDefault="0007252F" w:rsidP="0007252F">
      <w:pPr>
        <w:rPr>
          <w:sz w:val="22"/>
        </w:rPr>
      </w:pPr>
      <w:r w:rsidRPr="00FB0C68">
        <w:rPr>
          <w:sz w:val="22"/>
        </w:rPr>
        <w:t>3、锁定市场主线热点，敢于持续锁仓等待其发酵拉抬。</w:t>
      </w:r>
    </w:p>
    <w:p w14:paraId="2FB7B0EB" w14:textId="77777777" w:rsidR="0007252F" w:rsidRPr="00FB0C68" w:rsidRDefault="0007252F" w:rsidP="0007252F">
      <w:pPr>
        <w:rPr>
          <w:sz w:val="22"/>
        </w:rPr>
      </w:pPr>
      <w:r w:rsidRPr="00FB0C68">
        <w:rPr>
          <w:sz w:val="22"/>
        </w:rPr>
        <w:t>4、利用交易通道优势，一字排板上市新股炒作与利好复牌个股。</w:t>
      </w:r>
    </w:p>
    <w:p w14:paraId="350AE424" w14:textId="77777777" w:rsidR="0007252F" w:rsidRPr="00FB0C68" w:rsidRDefault="0007252F" w:rsidP="0007252F">
      <w:pPr>
        <w:rPr>
          <w:sz w:val="22"/>
        </w:rPr>
      </w:pPr>
      <w:r w:rsidRPr="00FB0C68">
        <w:rPr>
          <w:sz w:val="22"/>
        </w:rPr>
        <w:t>5、通过追踪其席位，有助于研究市场题材和龙头股。</w:t>
      </w:r>
    </w:p>
    <w:p w14:paraId="7DDEF877" w14:textId="77777777" w:rsidR="0007252F" w:rsidRDefault="0007252F" w:rsidP="0007252F">
      <w:pPr>
        <w:rPr>
          <w:sz w:val="22"/>
        </w:rPr>
      </w:pPr>
      <w:r w:rsidRPr="00FB0C68">
        <w:rPr>
          <w:sz w:val="22"/>
        </w:rPr>
        <w:t>6、分时图一波三折，最终封板。此席位介入，第二天低开买入，次日卖出是可以盈利的</w:t>
      </w:r>
    </w:p>
    <w:p w14:paraId="3853A5C5" w14:textId="77777777" w:rsidR="0055711D" w:rsidRDefault="0055711D" w:rsidP="0007252F">
      <w:pPr>
        <w:rPr>
          <w:sz w:val="22"/>
        </w:rPr>
      </w:pPr>
    </w:p>
    <w:p w14:paraId="7C0B44B7" w14:textId="0C4F8109" w:rsidR="0055711D" w:rsidRPr="00FB0C68" w:rsidRDefault="0055711D" w:rsidP="0007252F">
      <w:pPr>
        <w:rPr>
          <w:sz w:val="22"/>
        </w:rPr>
      </w:pPr>
      <w:r w:rsidRPr="0055711D">
        <w:rPr>
          <w:sz w:val="22"/>
        </w:rPr>
        <w:drawing>
          <wp:inline distT="0" distB="0" distL="0" distR="0" wp14:anchorId="6115DC55" wp14:editId="112D6596">
            <wp:extent cx="5274310" cy="196215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EEE0B1" w14:textId="77777777" w:rsidR="00FA5335" w:rsidRPr="00FB0C68" w:rsidRDefault="00FA5335" w:rsidP="0007252F">
      <w:pPr>
        <w:rPr>
          <w:sz w:val="22"/>
        </w:rPr>
      </w:pPr>
    </w:p>
    <w:p w14:paraId="002EE310" w14:textId="77777777" w:rsidR="00FA5335" w:rsidRPr="00FB0C68" w:rsidRDefault="00FA5335" w:rsidP="0007252F">
      <w:pPr>
        <w:rPr>
          <w:b/>
          <w:sz w:val="22"/>
        </w:rPr>
      </w:pPr>
      <w:r w:rsidRPr="00FB0C68">
        <w:rPr>
          <w:rFonts w:hint="eastAsia"/>
          <w:b/>
          <w:sz w:val="22"/>
        </w:rPr>
        <w:t>瑞鹤仙</w:t>
      </w:r>
      <w:r w:rsidR="009D5DAC" w:rsidRPr="00FB0C68">
        <w:rPr>
          <w:rFonts w:hint="eastAsia"/>
          <w:b/>
          <w:sz w:val="22"/>
        </w:rPr>
        <w:t>心得感悟</w:t>
      </w:r>
    </w:p>
    <w:p w14:paraId="21C97A90" w14:textId="77777777" w:rsidR="009D5DAC" w:rsidRPr="00FB0C68" w:rsidRDefault="009D5DAC" w:rsidP="009D5DAC">
      <w:pPr>
        <w:rPr>
          <w:b/>
          <w:sz w:val="22"/>
        </w:rPr>
      </w:pPr>
    </w:p>
    <w:p w14:paraId="496F9E0F" w14:textId="77777777" w:rsidR="009D5DAC" w:rsidRPr="00FB0C68" w:rsidRDefault="009D5DAC" w:rsidP="009D5DAC">
      <w:pPr>
        <w:rPr>
          <w:sz w:val="22"/>
        </w:rPr>
      </w:pPr>
      <w:r w:rsidRPr="00FB0C68">
        <w:rPr>
          <w:sz w:val="22"/>
        </w:rPr>
        <w:t>1、稳定盈利的外在表现，一般很少1个月翻倍，而是一个月30%左右3个月翻倍（我自己的经历，其他人或多或少略有差异）。平时资产呈现小碎步缓慢爬升，积累一定利润后再加速爆发，然后再恢复到小碎步爬升，如此循环。</w:t>
      </w:r>
    </w:p>
    <w:p w14:paraId="5A0F9311" w14:textId="77777777" w:rsidR="009D5DAC" w:rsidRPr="00FB0C68" w:rsidRDefault="009D5DAC" w:rsidP="009D5DAC">
      <w:pPr>
        <w:rPr>
          <w:sz w:val="22"/>
        </w:rPr>
      </w:pPr>
    </w:p>
    <w:p w14:paraId="2289E96A" w14:textId="77777777" w:rsidR="009D5DAC" w:rsidRPr="00FB0C68" w:rsidRDefault="009D5DAC" w:rsidP="009D5DAC">
      <w:pPr>
        <w:rPr>
          <w:sz w:val="22"/>
        </w:rPr>
      </w:pPr>
      <w:r w:rsidRPr="00FB0C68">
        <w:rPr>
          <w:rFonts w:hint="eastAsia"/>
          <w:sz w:val="22"/>
        </w:rPr>
        <w:t>其实这还是有其内部原因的，因为是稳定盈利，所以操作手法以有把握为准则，这必然导致手法偏保守。因此资产暴涨较少，但是大幅回撤几乎为</w:t>
      </w:r>
      <w:r w:rsidRPr="00FB0C68">
        <w:rPr>
          <w:sz w:val="22"/>
        </w:rPr>
        <w:t>0。但是操作5次10次后总会遇到某个牛股（因为都是精心选股了的，必然有潜在牛股），所以，外在表现就是碎步积累利润后再资产大幅增长。</w:t>
      </w:r>
    </w:p>
    <w:p w14:paraId="1FCC531D" w14:textId="77777777" w:rsidR="009D5DAC" w:rsidRPr="00FB0C68" w:rsidRDefault="009D5DAC" w:rsidP="009D5DAC">
      <w:pPr>
        <w:rPr>
          <w:sz w:val="22"/>
        </w:rPr>
      </w:pPr>
    </w:p>
    <w:p w14:paraId="7C9D3D93" w14:textId="77777777" w:rsidR="009D5DAC" w:rsidRPr="00FB0C68" w:rsidRDefault="009D5DAC" w:rsidP="009D5DAC">
      <w:pPr>
        <w:rPr>
          <w:sz w:val="22"/>
        </w:rPr>
      </w:pPr>
      <w:r w:rsidRPr="00FB0C68">
        <w:rPr>
          <w:sz w:val="22"/>
        </w:rPr>
        <w:t>2、稳定盈利的前提是心态稳定，只有心态稳定才能发挥正常的炒股水平。一般而言，最好每天自己账户内的股票没有绿盘的，全部是红盘收盘，也就是说无论是低吸也好追涨也好（打板除外），当天最好有一些浮盈，这样第二天有一定的腾挪空间，这点对于稳定盈利非常重要。在买股的时候不能以“即使套了也不怕”来安慰自己，买点必须精心选择，买的时候要确信自己买了当天就能浮盈。就我自己而言，已经很久没有收盘时持有浮亏股票的现象了。</w:t>
      </w:r>
    </w:p>
    <w:p w14:paraId="37501987" w14:textId="77777777" w:rsidR="009D5DAC" w:rsidRPr="00FB0C68" w:rsidRDefault="009D5DAC" w:rsidP="009D5DAC">
      <w:pPr>
        <w:rPr>
          <w:sz w:val="22"/>
        </w:rPr>
      </w:pPr>
    </w:p>
    <w:p w14:paraId="16F023E4" w14:textId="77777777" w:rsidR="009D5DAC" w:rsidRPr="00FB0C68" w:rsidRDefault="009D5DAC" w:rsidP="009D5DAC">
      <w:pPr>
        <w:rPr>
          <w:sz w:val="22"/>
        </w:rPr>
      </w:pPr>
      <w:r w:rsidRPr="00FB0C68">
        <w:rPr>
          <w:sz w:val="22"/>
        </w:rPr>
        <w:t>3、心态稳定还有一点就是要戒骄戒躁，一段时间操作顺了，往往就有飘飘然的感觉，是人都会这样，但是必须不断的去克服。我自己的感觉就是只要在市场中，这样的斗争就永远会存在，稍微松懈就会出大麻烦。比如说我，12月第二周做期指亏了40万，使得11月做期指的利润回吐了不少，就是因为前段时间做的太顺了，骄傲了，太自信了，结果自然是受到了市场的惩罚。现在是有必要要稍微沉下来一些了！</w:t>
      </w:r>
    </w:p>
    <w:p w14:paraId="159D9F1F" w14:textId="77777777" w:rsidR="009D5DAC" w:rsidRPr="00FB0C68" w:rsidRDefault="009D5DAC" w:rsidP="009D5DAC">
      <w:pPr>
        <w:rPr>
          <w:sz w:val="22"/>
        </w:rPr>
      </w:pPr>
    </w:p>
    <w:p w14:paraId="5AEE3211" w14:textId="77777777" w:rsidR="009D5DAC" w:rsidRDefault="009D5DAC" w:rsidP="009D5DAC">
      <w:pPr>
        <w:rPr>
          <w:sz w:val="22"/>
        </w:rPr>
      </w:pPr>
      <w:r w:rsidRPr="00FB0C68">
        <w:rPr>
          <w:rFonts w:hint="eastAsia"/>
          <w:sz w:val="22"/>
        </w:rPr>
        <w:t>因为我今年也是从翻倍开始，由于稳定操作避免了回撤，才有后面的</w:t>
      </w:r>
      <w:r w:rsidRPr="00FB0C68">
        <w:rPr>
          <w:sz w:val="22"/>
        </w:rPr>
        <w:t>3、4、5.......1X的收益。也许明年，力方你也能10倍！</w:t>
      </w:r>
    </w:p>
    <w:p w14:paraId="65A7F774" w14:textId="0ECEDFA2" w:rsidR="0030447A" w:rsidRPr="00FB0C68" w:rsidRDefault="0030447A" w:rsidP="009D5DAC">
      <w:pPr>
        <w:rPr>
          <w:rFonts w:hint="eastAsia"/>
          <w:sz w:val="22"/>
        </w:rPr>
      </w:pPr>
      <w:r w:rsidRPr="0030447A">
        <w:rPr>
          <w:sz w:val="22"/>
        </w:rPr>
        <w:lastRenderedPageBreak/>
        <w:drawing>
          <wp:inline distT="0" distB="0" distL="0" distR="0" wp14:anchorId="316610BC" wp14:editId="66BED0D8">
            <wp:extent cx="5274310" cy="2079625"/>
            <wp:effectExtent l="0" t="0" r="889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8CCA" w14:textId="77777777" w:rsidR="00FA5335" w:rsidRPr="00FB0C68" w:rsidRDefault="00FA5335" w:rsidP="0007252F">
      <w:pPr>
        <w:rPr>
          <w:sz w:val="22"/>
        </w:rPr>
      </w:pPr>
    </w:p>
    <w:p w14:paraId="463D20B0" w14:textId="77777777" w:rsidR="00FA5335" w:rsidRPr="00FB0C68" w:rsidRDefault="00537D2D" w:rsidP="00537D2D">
      <w:pPr>
        <w:rPr>
          <w:b/>
          <w:sz w:val="22"/>
        </w:rPr>
      </w:pPr>
      <w:r w:rsidRPr="00FB0C68">
        <w:rPr>
          <w:rFonts w:hint="eastAsia"/>
          <w:b/>
          <w:sz w:val="22"/>
        </w:rPr>
        <w:t>小鳄鱼</w:t>
      </w:r>
    </w:p>
    <w:p w14:paraId="321BCACB" w14:textId="77777777" w:rsidR="00537D2D" w:rsidRPr="00FB0C68" w:rsidRDefault="00537D2D" w:rsidP="00537D2D">
      <w:pPr>
        <w:rPr>
          <w:b/>
          <w:sz w:val="22"/>
        </w:rPr>
      </w:pPr>
    </w:p>
    <w:p w14:paraId="6F3F92D4" w14:textId="77777777" w:rsidR="00537D2D" w:rsidRPr="00FB0C68" w:rsidRDefault="00537D2D" w:rsidP="00537D2D">
      <w:pPr>
        <w:rPr>
          <w:sz w:val="22"/>
        </w:rPr>
      </w:pPr>
      <w:r w:rsidRPr="00FB0C68">
        <w:rPr>
          <w:rFonts w:hint="eastAsia"/>
          <w:sz w:val="22"/>
        </w:rPr>
        <w:t>人气股反包战法</w:t>
      </w:r>
    </w:p>
    <w:p w14:paraId="74F0BAFC" w14:textId="77777777" w:rsidR="00537D2D" w:rsidRPr="00FB0C68" w:rsidRDefault="00537D2D" w:rsidP="00537D2D">
      <w:pPr>
        <w:rPr>
          <w:sz w:val="22"/>
        </w:rPr>
      </w:pPr>
    </w:p>
    <w:p w14:paraId="52424C02" w14:textId="77777777" w:rsidR="00537D2D" w:rsidRPr="00FB0C68" w:rsidRDefault="00537D2D" w:rsidP="00537D2D">
      <w:pPr>
        <w:rPr>
          <w:sz w:val="22"/>
        </w:rPr>
      </w:pPr>
      <w:r w:rsidRPr="00FB0C68">
        <w:rPr>
          <w:rFonts w:hint="eastAsia"/>
          <w:sz w:val="22"/>
        </w:rPr>
        <w:t>反包战法又分超级人气股（当时的市场总龙头，例如万兴科技这种级别个股的反包）和一般股反包（但是大部分都是主线里面的品种）</w:t>
      </w:r>
    </w:p>
    <w:p w14:paraId="546AC94F" w14:textId="77777777" w:rsidR="00537D2D" w:rsidRPr="00FB0C68" w:rsidRDefault="00537D2D" w:rsidP="00537D2D">
      <w:pPr>
        <w:rPr>
          <w:sz w:val="22"/>
        </w:rPr>
      </w:pPr>
    </w:p>
    <w:p w14:paraId="1FB9BAB6" w14:textId="77777777" w:rsidR="00537D2D" w:rsidRPr="00FB0C68" w:rsidRDefault="00FB0C68" w:rsidP="00537D2D">
      <w:pPr>
        <w:rPr>
          <w:sz w:val="22"/>
        </w:rPr>
      </w:pPr>
      <w:r>
        <w:rPr>
          <w:sz w:val="22"/>
        </w:rPr>
        <w:t>1</w:t>
      </w:r>
      <w:r w:rsidR="00537D2D" w:rsidRPr="00FB0C68">
        <w:rPr>
          <w:sz w:val="22"/>
        </w:rPr>
        <w:t>.强势股连续涨停（大部分是3连及4连以上）回踩5日线，高位反包。</w:t>
      </w:r>
    </w:p>
    <w:p w14:paraId="333C97E2" w14:textId="77777777" w:rsidR="00537D2D" w:rsidRPr="00FB0C68" w:rsidRDefault="00537D2D" w:rsidP="00537D2D">
      <w:pPr>
        <w:rPr>
          <w:sz w:val="22"/>
        </w:rPr>
      </w:pPr>
    </w:p>
    <w:p w14:paraId="369B82AF" w14:textId="77777777" w:rsidR="00537D2D" w:rsidRPr="00FB0C68" w:rsidRDefault="00FB0C68" w:rsidP="00537D2D">
      <w:pPr>
        <w:rPr>
          <w:sz w:val="22"/>
        </w:rPr>
      </w:pPr>
      <w:r>
        <w:rPr>
          <w:sz w:val="22"/>
        </w:rPr>
        <w:t>2</w:t>
      </w:r>
      <w:r w:rsidR="00537D2D" w:rsidRPr="00FB0C68">
        <w:rPr>
          <w:sz w:val="22"/>
        </w:rPr>
        <w:t>.前期超级人气品种，之前市场绝对领袖主升浪之后不断阴跌，跌到启动位的反抽板，大型N字战法。</w:t>
      </w:r>
    </w:p>
    <w:p w14:paraId="06F1354A" w14:textId="77777777" w:rsidR="00537D2D" w:rsidRPr="00FB0C68" w:rsidRDefault="00537D2D" w:rsidP="00537D2D">
      <w:pPr>
        <w:rPr>
          <w:sz w:val="22"/>
        </w:rPr>
      </w:pPr>
    </w:p>
    <w:p w14:paraId="6E9616D2" w14:textId="77777777" w:rsidR="00537D2D" w:rsidRPr="00FB0C68" w:rsidRDefault="00537D2D" w:rsidP="00537D2D">
      <w:pPr>
        <w:rPr>
          <w:sz w:val="22"/>
        </w:rPr>
      </w:pPr>
      <w:r w:rsidRPr="00FB0C68">
        <w:rPr>
          <w:sz w:val="22"/>
        </w:rPr>
        <w:t>90后一线游资小鳄鱼是如何变成如今的大鳄的！</w:t>
      </w:r>
    </w:p>
    <w:p w14:paraId="0EF6664F" w14:textId="77777777" w:rsidR="00537D2D" w:rsidRPr="00FB0C68" w:rsidRDefault="00537D2D" w:rsidP="00537D2D">
      <w:pPr>
        <w:rPr>
          <w:sz w:val="22"/>
        </w:rPr>
      </w:pPr>
    </w:p>
    <w:p w14:paraId="1DBFAD75" w14:textId="77777777" w:rsidR="00537D2D" w:rsidRDefault="00FB0C68" w:rsidP="00537D2D">
      <w:pPr>
        <w:rPr>
          <w:sz w:val="22"/>
        </w:rPr>
      </w:pPr>
      <w:r>
        <w:rPr>
          <w:sz w:val="22"/>
        </w:rPr>
        <w:t>3</w:t>
      </w:r>
      <w:r w:rsidR="00537D2D" w:rsidRPr="00FB0C68">
        <w:rPr>
          <w:sz w:val="22"/>
        </w:rPr>
        <w:t>.新股一字开板接力，重大消息一板，热点题材一板（这套战法不经常使用）</w:t>
      </w:r>
    </w:p>
    <w:p w14:paraId="732440A2" w14:textId="77777777" w:rsidR="009849CA" w:rsidRPr="00FB0C68" w:rsidRDefault="009849CA" w:rsidP="00537D2D">
      <w:pPr>
        <w:rPr>
          <w:sz w:val="22"/>
        </w:rPr>
      </w:pPr>
    </w:p>
    <w:p w14:paraId="5D6E234A" w14:textId="6F8BB4F4" w:rsidR="00537D2D" w:rsidRDefault="009849CA" w:rsidP="00537D2D">
      <w:pPr>
        <w:rPr>
          <w:sz w:val="22"/>
        </w:rPr>
      </w:pPr>
      <w:r>
        <w:rPr>
          <w:noProof/>
        </w:rPr>
        <w:drawing>
          <wp:inline distT="0" distB="0" distL="0" distR="0" wp14:anchorId="5DA9D872" wp14:editId="76F01360">
            <wp:extent cx="5274310" cy="2590288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7DAA" w14:textId="77777777" w:rsidR="009849CA" w:rsidRPr="00FB0C68" w:rsidRDefault="009849CA" w:rsidP="00537D2D">
      <w:pPr>
        <w:rPr>
          <w:sz w:val="22"/>
        </w:rPr>
      </w:pPr>
    </w:p>
    <w:p w14:paraId="654CBA27" w14:textId="77777777" w:rsidR="00537D2D" w:rsidRPr="00FB0C68" w:rsidRDefault="008B3885" w:rsidP="00537D2D">
      <w:pPr>
        <w:rPr>
          <w:b/>
          <w:sz w:val="22"/>
        </w:rPr>
      </w:pPr>
      <w:r w:rsidRPr="00FB0C68">
        <w:rPr>
          <w:rFonts w:hint="eastAsia"/>
          <w:b/>
          <w:sz w:val="22"/>
        </w:rPr>
        <w:t>佛山系</w:t>
      </w:r>
      <w:r w:rsidR="00537D2D" w:rsidRPr="00FB0C68">
        <w:rPr>
          <w:b/>
          <w:sz w:val="22"/>
        </w:rPr>
        <w:t xml:space="preserve"> </w:t>
      </w:r>
    </w:p>
    <w:p w14:paraId="4B8E5610" w14:textId="77777777" w:rsidR="00537D2D" w:rsidRPr="00FB0C68" w:rsidRDefault="00537D2D" w:rsidP="00537D2D">
      <w:pPr>
        <w:rPr>
          <w:sz w:val="22"/>
        </w:rPr>
      </w:pPr>
    </w:p>
    <w:p w14:paraId="2E88933B" w14:textId="77777777" w:rsidR="008B3885" w:rsidRPr="00FB0C68" w:rsidRDefault="008B3885" w:rsidP="008B3885">
      <w:pPr>
        <w:rPr>
          <w:sz w:val="22"/>
        </w:rPr>
      </w:pPr>
      <w:r w:rsidRPr="00FB0C68">
        <w:rPr>
          <w:sz w:val="22"/>
        </w:rPr>
        <w:t>1、佛山系其操作风格以一日游超短为主，次日快速获利出局。</w:t>
      </w:r>
    </w:p>
    <w:p w14:paraId="48851C18" w14:textId="77777777" w:rsidR="008B3885" w:rsidRPr="00FB0C68" w:rsidRDefault="008B3885" w:rsidP="008B3885">
      <w:pPr>
        <w:rPr>
          <w:sz w:val="22"/>
        </w:rPr>
      </w:pPr>
      <w:r w:rsidRPr="00FB0C68">
        <w:rPr>
          <w:sz w:val="22"/>
        </w:rPr>
        <w:t>2、主要参与市场热门板块的超跌低位启动首板、大阴线反包板，开板次新股等。</w:t>
      </w:r>
    </w:p>
    <w:p w14:paraId="3593A082" w14:textId="77777777" w:rsidR="008B3885" w:rsidRPr="00FB0C68" w:rsidRDefault="008B3885" w:rsidP="008B3885">
      <w:pPr>
        <w:rPr>
          <w:sz w:val="22"/>
        </w:rPr>
      </w:pPr>
      <w:r w:rsidRPr="00FB0C68">
        <w:rPr>
          <w:sz w:val="22"/>
        </w:rPr>
        <w:t>3、盘中操作手法主要以短线快速打板为主，利用资金优势万手大单联排，通常不撤单。</w:t>
      </w:r>
    </w:p>
    <w:p w14:paraId="7B816241" w14:textId="77777777" w:rsidR="008B3885" w:rsidRPr="00FB0C68" w:rsidRDefault="008B3885" w:rsidP="008B3885">
      <w:pPr>
        <w:rPr>
          <w:sz w:val="22"/>
        </w:rPr>
      </w:pPr>
      <w:r w:rsidRPr="00FB0C68">
        <w:rPr>
          <w:sz w:val="22"/>
        </w:rPr>
        <w:t>4、佛山系参与个股容易得到市场的认可，次日承接强烈，将成为市场风向标。</w:t>
      </w:r>
    </w:p>
    <w:p w14:paraId="2DA35F4F" w14:textId="77777777" w:rsidR="00537D2D" w:rsidRDefault="008B3885" w:rsidP="008B3885">
      <w:pPr>
        <w:rPr>
          <w:sz w:val="22"/>
        </w:rPr>
      </w:pPr>
      <w:r w:rsidRPr="00FB0C68">
        <w:rPr>
          <w:sz w:val="22"/>
        </w:rPr>
        <w:t>5、利用官方组合追踪其专用席位，有助于研究市场风口以及龙头个股。</w:t>
      </w:r>
    </w:p>
    <w:p w14:paraId="2AAA86E6" w14:textId="6B0601A4" w:rsidR="009849CA" w:rsidRDefault="009849CA" w:rsidP="008B3885">
      <w:pPr>
        <w:rPr>
          <w:sz w:val="22"/>
        </w:rPr>
      </w:pPr>
      <w:r>
        <w:rPr>
          <w:noProof/>
        </w:rPr>
        <w:drawing>
          <wp:inline distT="0" distB="0" distL="0" distR="0" wp14:anchorId="6079D37B" wp14:editId="16D28DBF">
            <wp:extent cx="5274310" cy="3050896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0535" w14:textId="77777777" w:rsidR="009849CA" w:rsidRDefault="009849CA" w:rsidP="008B3885">
      <w:pPr>
        <w:rPr>
          <w:sz w:val="22"/>
        </w:rPr>
      </w:pPr>
    </w:p>
    <w:p w14:paraId="6AB372DA" w14:textId="77777777" w:rsidR="009849CA" w:rsidRDefault="009849CA" w:rsidP="009849CA">
      <w:r>
        <w:rPr>
          <w:rFonts w:hint="eastAsia"/>
        </w:rPr>
        <w:t>去年</w:t>
      </w:r>
      <w:r>
        <w:t>雄安期间</w:t>
      </w:r>
      <w:r>
        <w:rPr>
          <w:rFonts w:hint="eastAsia"/>
        </w:rPr>
        <w:t>佛山系在汉钟精机盘口怒怼刘士余</w:t>
      </w:r>
      <w:r>
        <w:t>的盘口截图。</w:t>
      </w:r>
    </w:p>
    <w:p w14:paraId="014A025F" w14:textId="31BEC874" w:rsidR="009849CA" w:rsidRPr="004735ED" w:rsidRDefault="009849CA" w:rsidP="009849CA">
      <w:r>
        <w:rPr>
          <w:noProof/>
        </w:rPr>
        <w:lastRenderedPageBreak/>
        <w:drawing>
          <wp:inline distT="0" distB="0" distL="0" distR="0" wp14:anchorId="7F1CDF08" wp14:editId="47C4188D">
            <wp:extent cx="5274310" cy="442468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D78" w14:textId="77777777" w:rsidR="009849CA" w:rsidRPr="00FB0C68" w:rsidRDefault="009849CA" w:rsidP="008B3885">
      <w:pPr>
        <w:rPr>
          <w:sz w:val="22"/>
        </w:rPr>
      </w:pPr>
    </w:p>
    <w:p w14:paraId="6F8C31BD" w14:textId="77777777" w:rsidR="008B3885" w:rsidRPr="00FB0C68" w:rsidRDefault="008B3885" w:rsidP="008B3885">
      <w:pPr>
        <w:rPr>
          <w:sz w:val="22"/>
        </w:rPr>
      </w:pPr>
    </w:p>
    <w:p w14:paraId="705D09E8" w14:textId="77777777" w:rsidR="008B3885" w:rsidRPr="00FB0C68" w:rsidRDefault="008B3885" w:rsidP="008B3885">
      <w:pPr>
        <w:rPr>
          <w:b/>
          <w:sz w:val="22"/>
        </w:rPr>
      </w:pPr>
      <w:r w:rsidRPr="00FB0C68">
        <w:rPr>
          <w:rFonts w:hint="eastAsia"/>
          <w:b/>
          <w:sz w:val="22"/>
        </w:rPr>
        <w:t xml:space="preserve">章建平 </w:t>
      </w:r>
    </w:p>
    <w:p w14:paraId="3C51F900" w14:textId="77777777" w:rsidR="008B3885" w:rsidRPr="00FB0C68" w:rsidRDefault="008B3885" w:rsidP="008B3885">
      <w:pPr>
        <w:rPr>
          <w:sz w:val="22"/>
        </w:rPr>
      </w:pPr>
    </w:p>
    <w:p w14:paraId="2FCA483F" w14:textId="77777777" w:rsidR="008B3885" w:rsidRPr="00FB0C68" w:rsidRDefault="008B3885" w:rsidP="008B3885">
      <w:pPr>
        <w:rPr>
          <w:sz w:val="22"/>
        </w:rPr>
      </w:pPr>
      <w:r w:rsidRPr="00FB0C68">
        <w:rPr>
          <w:rFonts w:hint="eastAsia"/>
          <w:sz w:val="22"/>
        </w:rPr>
        <w:t>逐步拉升，封板。属于绝对的趋势高手，</w:t>
      </w:r>
      <w:r w:rsidRPr="00FB0C68">
        <w:rPr>
          <w:sz w:val="22"/>
        </w:rPr>
        <w:t>A股第一善庄，肯定给散户机会。游资界的大哥，强封中国联通，被机构狂砸，乔帮主、赵老哥等知名游资鼎力相助，可见此人影响力，号召力极强</w:t>
      </w:r>
    </w:p>
    <w:p w14:paraId="7E426B28" w14:textId="77777777" w:rsidR="008B3885" w:rsidRPr="00FB0C68" w:rsidRDefault="008B3885" w:rsidP="008B3885">
      <w:pPr>
        <w:rPr>
          <w:sz w:val="22"/>
        </w:rPr>
      </w:pPr>
    </w:p>
    <w:p w14:paraId="5515C84E" w14:textId="77777777" w:rsidR="008B3885" w:rsidRPr="00FB0C68" w:rsidRDefault="008B3885" w:rsidP="008B3885">
      <w:pPr>
        <w:rPr>
          <w:b/>
          <w:sz w:val="22"/>
        </w:rPr>
      </w:pPr>
      <w:r w:rsidRPr="00FB0C68">
        <w:rPr>
          <w:rFonts w:hint="eastAsia"/>
          <w:b/>
          <w:sz w:val="22"/>
        </w:rPr>
        <w:t>成都帮</w:t>
      </w:r>
    </w:p>
    <w:p w14:paraId="3FB22C08" w14:textId="77777777" w:rsidR="008B3885" w:rsidRPr="00FB0C68" w:rsidRDefault="008B3885" w:rsidP="008B3885">
      <w:pPr>
        <w:rPr>
          <w:sz w:val="22"/>
        </w:rPr>
      </w:pPr>
    </w:p>
    <w:p w14:paraId="315004A0" w14:textId="77777777" w:rsidR="008B3885" w:rsidRPr="00FB0C68" w:rsidRDefault="008B3885" w:rsidP="008B3885">
      <w:pPr>
        <w:rPr>
          <w:sz w:val="22"/>
        </w:rPr>
      </w:pPr>
      <w:r w:rsidRPr="00FB0C68">
        <w:rPr>
          <w:rFonts w:hint="eastAsia"/>
          <w:sz w:val="22"/>
        </w:rPr>
        <w:t>大多以趋势型个股为主，喜好操作震荡上升的个股，短线为主，而且多数喜欢抱团作战，共同进退，颇具“上阵亲兄弟”特色，多数以上述双雄为主导。概括如下：</w:t>
      </w:r>
    </w:p>
    <w:p w14:paraId="65CE402B" w14:textId="77777777" w:rsidR="008B3885" w:rsidRPr="00FB0C68" w:rsidRDefault="008B3885" w:rsidP="008B3885">
      <w:pPr>
        <w:rPr>
          <w:sz w:val="22"/>
        </w:rPr>
      </w:pPr>
    </w:p>
    <w:p w14:paraId="3480ADDA" w14:textId="77777777" w:rsidR="008B3885" w:rsidRPr="00FB0C68" w:rsidRDefault="008B3885" w:rsidP="008B3885">
      <w:pPr>
        <w:rPr>
          <w:sz w:val="22"/>
        </w:rPr>
      </w:pPr>
      <w:r w:rsidRPr="00FB0C68">
        <w:rPr>
          <w:sz w:val="22"/>
        </w:rPr>
        <w:t>1、成都南北环其操作风格以一日游超短为主，次日快速获利出局。</w:t>
      </w:r>
    </w:p>
    <w:p w14:paraId="479A642E" w14:textId="77777777" w:rsidR="008B3885" w:rsidRPr="00FB0C68" w:rsidRDefault="008B3885" w:rsidP="008B3885">
      <w:pPr>
        <w:rPr>
          <w:sz w:val="22"/>
        </w:rPr>
      </w:pPr>
    </w:p>
    <w:p w14:paraId="09020657" w14:textId="77777777" w:rsidR="008B3885" w:rsidRPr="00FB0C68" w:rsidRDefault="008B3885" w:rsidP="008B3885">
      <w:pPr>
        <w:rPr>
          <w:sz w:val="22"/>
        </w:rPr>
      </w:pPr>
      <w:r w:rsidRPr="00FB0C68">
        <w:rPr>
          <w:sz w:val="22"/>
        </w:rPr>
        <w:t>2、主要参与市场风口的超跌反弹低位启动首板，引导资金合力封板。</w:t>
      </w:r>
    </w:p>
    <w:p w14:paraId="2DB9F1FA" w14:textId="77777777" w:rsidR="008B3885" w:rsidRPr="00FB0C68" w:rsidRDefault="008B3885" w:rsidP="008B3885">
      <w:pPr>
        <w:rPr>
          <w:sz w:val="22"/>
        </w:rPr>
      </w:pPr>
    </w:p>
    <w:p w14:paraId="5184CA67" w14:textId="77777777" w:rsidR="008B3885" w:rsidRPr="00FB0C68" w:rsidRDefault="008B3885" w:rsidP="008B3885">
      <w:pPr>
        <w:rPr>
          <w:sz w:val="22"/>
        </w:rPr>
      </w:pPr>
      <w:r w:rsidRPr="00FB0C68">
        <w:rPr>
          <w:sz w:val="22"/>
        </w:rPr>
        <w:t>3、盘中操作手法主要以缓慢暴量吸筹、直线拉升封板为主，利用资金优势以9996手大单排板。买入金额不大，通常控制在3000万左右。</w:t>
      </w:r>
    </w:p>
    <w:p w14:paraId="6E55AF4D" w14:textId="77777777" w:rsidR="008B3885" w:rsidRPr="00FB0C68" w:rsidRDefault="008B3885" w:rsidP="008B3885">
      <w:pPr>
        <w:rPr>
          <w:sz w:val="22"/>
        </w:rPr>
      </w:pPr>
    </w:p>
    <w:p w14:paraId="68330DAA" w14:textId="77777777" w:rsidR="008B3885" w:rsidRPr="00FB0C68" w:rsidRDefault="008B3885" w:rsidP="008B3885">
      <w:pPr>
        <w:rPr>
          <w:sz w:val="22"/>
        </w:rPr>
      </w:pPr>
      <w:r w:rsidRPr="00FB0C68">
        <w:rPr>
          <w:sz w:val="22"/>
        </w:rPr>
        <w:t>4、成都南北环擅长提前潜伏事件驱动的板块个股，等待市场资金的挖掘，引导资金关</w:t>
      </w:r>
      <w:r w:rsidRPr="00FB0C68">
        <w:rPr>
          <w:sz w:val="22"/>
        </w:rPr>
        <w:lastRenderedPageBreak/>
        <w:t>注打造短线风口。</w:t>
      </w:r>
    </w:p>
    <w:p w14:paraId="09A013CB" w14:textId="77777777" w:rsidR="008B3885" w:rsidRPr="00FB0C68" w:rsidRDefault="008B3885" w:rsidP="008B3885">
      <w:pPr>
        <w:rPr>
          <w:sz w:val="22"/>
        </w:rPr>
      </w:pPr>
    </w:p>
    <w:p w14:paraId="5D240ED6" w14:textId="77777777" w:rsidR="008B3885" w:rsidRPr="00FB0C68" w:rsidRDefault="008B3885" w:rsidP="008B3885">
      <w:pPr>
        <w:rPr>
          <w:sz w:val="22"/>
        </w:rPr>
      </w:pPr>
      <w:r w:rsidRPr="00FB0C68">
        <w:rPr>
          <w:sz w:val="22"/>
        </w:rPr>
        <w:t>5、利用市场风口以及官方组合追踪游资动向，有助于您捕抓短线龙头以及潜伏标的。</w:t>
      </w:r>
    </w:p>
    <w:p w14:paraId="4B5A1B82" w14:textId="71B4CE0F" w:rsidR="008B3885" w:rsidRDefault="008B3885">
      <w:pPr>
        <w:widowControl/>
        <w:jc w:val="left"/>
        <w:rPr>
          <w:sz w:val="22"/>
        </w:rPr>
      </w:pPr>
    </w:p>
    <w:p w14:paraId="52F4F6DB" w14:textId="05BE80E3" w:rsidR="009849CA" w:rsidRPr="00FB0C68" w:rsidRDefault="009849CA">
      <w:pPr>
        <w:widowControl/>
        <w:jc w:val="left"/>
        <w:rPr>
          <w:sz w:val="22"/>
        </w:rPr>
      </w:pPr>
      <w:r>
        <w:rPr>
          <w:noProof/>
        </w:rPr>
        <w:drawing>
          <wp:inline distT="0" distB="0" distL="0" distR="0" wp14:anchorId="398D4B42" wp14:editId="382800D5">
            <wp:extent cx="5274310" cy="3050896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33CCF" wp14:editId="4A5D0850">
            <wp:extent cx="5274310" cy="305089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60D" w14:textId="77777777" w:rsidR="008B3885" w:rsidRPr="00537D2D" w:rsidRDefault="008B3885" w:rsidP="008B3885"/>
    <w:sectPr w:rsidR="008B3885" w:rsidRPr="00537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5552A3"/>
    <w:multiLevelType w:val="hybridMultilevel"/>
    <w:tmpl w:val="3D0674E2"/>
    <w:lvl w:ilvl="0" w:tplc="7B2CE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830"/>
    <w:rsid w:val="0007252F"/>
    <w:rsid w:val="001C6B73"/>
    <w:rsid w:val="0030447A"/>
    <w:rsid w:val="003E2EEF"/>
    <w:rsid w:val="004709CB"/>
    <w:rsid w:val="00537D2D"/>
    <w:rsid w:val="0055711D"/>
    <w:rsid w:val="00637830"/>
    <w:rsid w:val="008B3885"/>
    <w:rsid w:val="009849CA"/>
    <w:rsid w:val="009D5DAC"/>
    <w:rsid w:val="00A94921"/>
    <w:rsid w:val="00C55C81"/>
    <w:rsid w:val="00FA5335"/>
    <w:rsid w:val="00FB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EE2AA"/>
  <w15:chartTrackingRefBased/>
  <w15:docId w15:val="{7A07D42E-D3DE-4163-85C7-843A98BC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5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448</Words>
  <Characters>2554</Characters>
  <Application>Microsoft Macintosh Word</Application>
  <DocSecurity>0</DocSecurity>
  <Lines>21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Microsoft Office 用户</cp:lastModifiedBy>
  <cp:revision>11</cp:revision>
  <dcterms:created xsi:type="dcterms:W3CDTF">2018-10-12T07:57:00Z</dcterms:created>
  <dcterms:modified xsi:type="dcterms:W3CDTF">2018-10-13T09:36:00Z</dcterms:modified>
</cp:coreProperties>
</file>