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334D" w14:textId="2EF17455" w:rsidR="00DF2564" w:rsidRPr="008E76EF" w:rsidRDefault="008E76EF" w:rsidP="008E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6E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23D4F30" w14:textId="12284EAF" w:rsidR="008E76EF" w:rsidRPr="008E76EF" w:rsidRDefault="006442ED" w:rsidP="003E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8E76EF" w:rsidRPr="008E76EF">
        <w:rPr>
          <w:rFonts w:ascii="Times New Roman" w:hAnsi="Times New Roman" w:cs="Times New Roman"/>
          <w:sz w:val="28"/>
          <w:szCs w:val="28"/>
        </w:rPr>
        <w:t xml:space="preserve"> современн</w:t>
      </w:r>
      <w:r>
        <w:rPr>
          <w:rFonts w:ascii="Times New Roman" w:hAnsi="Times New Roman" w:cs="Times New Roman"/>
          <w:sz w:val="28"/>
          <w:szCs w:val="28"/>
        </w:rPr>
        <w:t>ом мире, где большая часть информации хранится в цифровом виде, важно</w:t>
      </w:r>
      <w:r w:rsidR="008E76EF" w:rsidRPr="008E76EF">
        <w:rPr>
          <w:rFonts w:ascii="Times New Roman" w:hAnsi="Times New Roman" w:cs="Times New Roman"/>
          <w:sz w:val="28"/>
          <w:szCs w:val="28"/>
        </w:rPr>
        <w:t xml:space="preserve"> не отставать от технологического прогресса. Ведь </w:t>
      </w:r>
      <w:r>
        <w:rPr>
          <w:rFonts w:ascii="Times New Roman" w:hAnsi="Times New Roman" w:cs="Times New Roman"/>
          <w:sz w:val="28"/>
          <w:szCs w:val="28"/>
        </w:rPr>
        <w:t xml:space="preserve">во многих сферах деятельности </w:t>
      </w:r>
      <w:r w:rsidR="008E76EF" w:rsidRPr="008E76EF">
        <w:rPr>
          <w:rFonts w:ascii="Times New Roman" w:hAnsi="Times New Roman" w:cs="Times New Roman"/>
          <w:sz w:val="28"/>
          <w:szCs w:val="28"/>
        </w:rPr>
        <w:t xml:space="preserve">от этого зависит эффективность, </w:t>
      </w:r>
      <w:r w:rsidR="00DA7BAD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8E76EF" w:rsidRPr="008E76EF">
        <w:rPr>
          <w:rFonts w:ascii="Times New Roman" w:hAnsi="Times New Roman" w:cs="Times New Roman"/>
          <w:sz w:val="28"/>
          <w:szCs w:val="28"/>
        </w:rPr>
        <w:t xml:space="preserve"> и многие другие факторы. Именно поэтому </w:t>
      </w:r>
      <w:r w:rsidR="00EA348F">
        <w:rPr>
          <w:rFonts w:ascii="Times New Roman" w:hAnsi="Times New Roman" w:cs="Times New Roman"/>
          <w:sz w:val="28"/>
          <w:szCs w:val="28"/>
        </w:rPr>
        <w:t>большинство</w:t>
      </w:r>
      <w:r w:rsidR="008E76EF" w:rsidRPr="008E7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образовательны</w:t>
      </w:r>
      <w:r w:rsidR="00EA348F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EA348F">
        <w:rPr>
          <w:rFonts w:ascii="Times New Roman" w:hAnsi="Times New Roman" w:cs="Times New Roman"/>
          <w:sz w:val="28"/>
          <w:szCs w:val="28"/>
        </w:rPr>
        <w:t>й</w:t>
      </w:r>
      <w:r w:rsidR="008E76EF" w:rsidRPr="008E76EF">
        <w:rPr>
          <w:rFonts w:ascii="Times New Roman" w:hAnsi="Times New Roman" w:cs="Times New Roman"/>
          <w:sz w:val="28"/>
          <w:szCs w:val="28"/>
        </w:rPr>
        <w:t xml:space="preserve"> оснащены информационными средствами на базе компьютерных систем. </w:t>
      </w:r>
    </w:p>
    <w:p w14:paraId="323F262C" w14:textId="371F2EC9" w:rsidR="00C27005" w:rsidRPr="00C27005" w:rsidRDefault="003E06AA" w:rsidP="003E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348F">
        <w:rPr>
          <w:rFonts w:ascii="Times New Roman" w:hAnsi="Times New Roman" w:cs="Times New Roman"/>
          <w:sz w:val="28"/>
          <w:szCs w:val="28"/>
        </w:rPr>
        <w:t xml:space="preserve">Если говорить о </w:t>
      </w:r>
      <w:r w:rsidR="00DA7BAD">
        <w:rPr>
          <w:rFonts w:ascii="Times New Roman" w:hAnsi="Times New Roman" w:cs="Times New Roman"/>
          <w:sz w:val="28"/>
          <w:szCs w:val="28"/>
        </w:rPr>
        <w:t>п</w:t>
      </w:r>
      <w:r w:rsidR="006442ED" w:rsidRPr="006442ED">
        <w:rPr>
          <w:rFonts w:ascii="Times New Roman" w:hAnsi="Times New Roman" w:cs="Times New Roman"/>
          <w:sz w:val="28"/>
          <w:szCs w:val="28"/>
        </w:rPr>
        <w:t>роцесс</w:t>
      </w:r>
      <w:r w:rsidR="00EA348F">
        <w:rPr>
          <w:rFonts w:ascii="Times New Roman" w:hAnsi="Times New Roman" w:cs="Times New Roman"/>
          <w:sz w:val="28"/>
          <w:szCs w:val="28"/>
        </w:rPr>
        <w:t>ах</w:t>
      </w:r>
      <w:r w:rsidR="006442ED" w:rsidRPr="006442ED">
        <w:rPr>
          <w:rFonts w:ascii="Times New Roman" w:hAnsi="Times New Roman" w:cs="Times New Roman"/>
          <w:sz w:val="28"/>
          <w:szCs w:val="28"/>
        </w:rPr>
        <w:t xml:space="preserve"> информатизации</w:t>
      </w:r>
      <w:r w:rsidR="00DA7BAD">
        <w:rPr>
          <w:rFonts w:ascii="Times New Roman" w:hAnsi="Times New Roman" w:cs="Times New Roman"/>
          <w:sz w:val="28"/>
          <w:szCs w:val="28"/>
        </w:rPr>
        <w:t xml:space="preserve"> </w:t>
      </w:r>
      <w:r w:rsidR="003825CA">
        <w:rPr>
          <w:rFonts w:ascii="Times New Roman" w:hAnsi="Times New Roman" w:cs="Times New Roman"/>
          <w:sz w:val="28"/>
          <w:szCs w:val="28"/>
        </w:rPr>
        <w:t>и принцип</w:t>
      </w:r>
      <w:r w:rsidR="00EA348F">
        <w:rPr>
          <w:rFonts w:ascii="Times New Roman" w:hAnsi="Times New Roman" w:cs="Times New Roman"/>
          <w:sz w:val="28"/>
          <w:szCs w:val="28"/>
        </w:rPr>
        <w:t>ах</w:t>
      </w:r>
      <w:r w:rsidR="003825CA">
        <w:rPr>
          <w:rFonts w:ascii="Times New Roman" w:hAnsi="Times New Roman" w:cs="Times New Roman"/>
          <w:sz w:val="28"/>
          <w:szCs w:val="28"/>
        </w:rPr>
        <w:t xml:space="preserve"> управления учебным процессом</w:t>
      </w:r>
      <w:r w:rsidR="00EA348F">
        <w:rPr>
          <w:rFonts w:ascii="Times New Roman" w:hAnsi="Times New Roman" w:cs="Times New Roman"/>
          <w:sz w:val="28"/>
          <w:szCs w:val="28"/>
        </w:rPr>
        <w:t xml:space="preserve">, то они </w:t>
      </w:r>
      <w:r w:rsidR="00C27005" w:rsidRPr="00C27005">
        <w:rPr>
          <w:rFonts w:ascii="Times New Roman" w:hAnsi="Times New Roman" w:cs="Times New Roman"/>
          <w:sz w:val="28"/>
          <w:szCs w:val="28"/>
        </w:rPr>
        <w:t>заключа</w:t>
      </w:r>
      <w:r w:rsidR="00C27005">
        <w:rPr>
          <w:rFonts w:ascii="Times New Roman" w:hAnsi="Times New Roman" w:cs="Times New Roman"/>
          <w:sz w:val="28"/>
          <w:szCs w:val="28"/>
        </w:rPr>
        <w:t>ю</w:t>
      </w:r>
      <w:r w:rsidR="00C27005" w:rsidRPr="00C27005">
        <w:rPr>
          <w:rFonts w:ascii="Times New Roman" w:hAnsi="Times New Roman" w:cs="Times New Roman"/>
          <w:sz w:val="28"/>
          <w:szCs w:val="28"/>
        </w:rPr>
        <w:t>тся в глобальной рационализации интеллектуальной деятельности, радикальном повышении эффективности качества подготовки специалистов с новым типом мышления за счет использования информационных и телекоммуникационных технологий</w:t>
      </w:r>
      <w:r w:rsidR="00C27005">
        <w:rPr>
          <w:rFonts w:ascii="Times New Roman" w:hAnsi="Times New Roman" w:cs="Times New Roman"/>
          <w:sz w:val="28"/>
          <w:szCs w:val="28"/>
        </w:rPr>
        <w:t>.</w:t>
      </w:r>
      <w:r w:rsidR="00C27005" w:rsidRPr="00C270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BB80B" w14:textId="754AEAC9" w:rsidR="00C27005" w:rsidRPr="00C27005" w:rsidRDefault="003E06AA" w:rsidP="003E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7005" w:rsidRPr="00C27005">
        <w:rPr>
          <w:rFonts w:ascii="Times New Roman" w:hAnsi="Times New Roman" w:cs="Times New Roman"/>
          <w:sz w:val="28"/>
          <w:szCs w:val="28"/>
        </w:rPr>
        <w:t>Цель процесса информатизации образования – это изменение системных свойств сферы</w:t>
      </w:r>
      <w:r w:rsidR="00C27005">
        <w:rPr>
          <w:rFonts w:ascii="Times New Roman" w:hAnsi="Times New Roman" w:cs="Times New Roman"/>
          <w:sz w:val="28"/>
          <w:szCs w:val="28"/>
        </w:rPr>
        <w:t xml:space="preserve"> </w:t>
      </w:r>
      <w:r w:rsidR="00C27005" w:rsidRPr="00C27005">
        <w:rPr>
          <w:rFonts w:ascii="Times New Roman" w:hAnsi="Times New Roman" w:cs="Times New Roman"/>
          <w:sz w:val="28"/>
          <w:szCs w:val="28"/>
        </w:rPr>
        <w:t>образования, с целью повышения ее восприимчивости к инновациям, предоставления возможностей активного использования глобальной информационной сети участниками образовательного процесса для повышения качества образования и управления, новых возможностей влиять</w:t>
      </w:r>
      <w:r w:rsidR="00C27005">
        <w:rPr>
          <w:rFonts w:ascii="Times New Roman" w:hAnsi="Times New Roman" w:cs="Times New Roman"/>
          <w:sz w:val="28"/>
          <w:szCs w:val="28"/>
        </w:rPr>
        <w:t xml:space="preserve"> </w:t>
      </w:r>
      <w:r w:rsidR="00C27005" w:rsidRPr="00C27005">
        <w:rPr>
          <w:rFonts w:ascii="Times New Roman" w:hAnsi="Times New Roman" w:cs="Times New Roman"/>
          <w:sz w:val="28"/>
          <w:szCs w:val="28"/>
        </w:rPr>
        <w:t>на образовательный, научный</w:t>
      </w:r>
      <w:r w:rsidR="00C27005">
        <w:rPr>
          <w:rFonts w:ascii="Times New Roman" w:hAnsi="Times New Roman" w:cs="Times New Roman"/>
          <w:sz w:val="28"/>
          <w:szCs w:val="28"/>
        </w:rPr>
        <w:t xml:space="preserve"> и</w:t>
      </w:r>
      <w:r w:rsidR="00C27005" w:rsidRPr="00C27005">
        <w:rPr>
          <w:rFonts w:ascii="Times New Roman" w:hAnsi="Times New Roman" w:cs="Times New Roman"/>
          <w:sz w:val="28"/>
          <w:szCs w:val="28"/>
        </w:rPr>
        <w:t xml:space="preserve"> профессиональный путь. </w:t>
      </w:r>
    </w:p>
    <w:p w14:paraId="27AF26C1" w14:textId="425295D5" w:rsidR="00C27005" w:rsidRDefault="003E06AA" w:rsidP="003E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7005" w:rsidRPr="00C27005">
        <w:rPr>
          <w:rFonts w:ascii="Times New Roman" w:hAnsi="Times New Roman" w:cs="Times New Roman"/>
          <w:sz w:val="28"/>
          <w:szCs w:val="28"/>
        </w:rPr>
        <w:t xml:space="preserve">Важнейшей концепцией </w:t>
      </w:r>
      <w:r w:rsidR="00D13E80">
        <w:rPr>
          <w:rFonts w:ascii="Times New Roman" w:hAnsi="Times New Roman" w:cs="Times New Roman"/>
          <w:sz w:val="28"/>
          <w:szCs w:val="28"/>
        </w:rPr>
        <w:t>здесь</w:t>
      </w:r>
      <w:r w:rsidR="00C27005" w:rsidRPr="00C27005">
        <w:rPr>
          <w:rFonts w:ascii="Times New Roman" w:hAnsi="Times New Roman" w:cs="Times New Roman"/>
          <w:sz w:val="28"/>
          <w:szCs w:val="28"/>
        </w:rPr>
        <w:t xml:space="preserve"> является информационное управление, под которым понимается создание условий, обеспечивающих требуемый уровень информированности участников образовательного процесса, который облегчает решение учебных, научных</w:t>
      </w:r>
      <w:r w:rsidR="00C27005">
        <w:rPr>
          <w:rFonts w:ascii="Times New Roman" w:hAnsi="Times New Roman" w:cs="Times New Roman"/>
          <w:sz w:val="28"/>
          <w:szCs w:val="28"/>
        </w:rPr>
        <w:t>,</w:t>
      </w:r>
      <w:r w:rsidR="00C27005" w:rsidRPr="00C27005">
        <w:rPr>
          <w:rFonts w:ascii="Times New Roman" w:hAnsi="Times New Roman" w:cs="Times New Roman"/>
          <w:sz w:val="28"/>
          <w:szCs w:val="28"/>
        </w:rPr>
        <w:t xml:space="preserve"> административных задач. Этот уровень определяется полнотой, точностью, достоверностью и своевременностью предоставления информации, необходимой и</w:t>
      </w:r>
      <w:r w:rsidR="00C27005">
        <w:rPr>
          <w:rFonts w:ascii="Times New Roman" w:hAnsi="Times New Roman" w:cs="Times New Roman"/>
          <w:sz w:val="28"/>
          <w:szCs w:val="28"/>
        </w:rPr>
        <w:t xml:space="preserve"> </w:t>
      </w:r>
      <w:r w:rsidR="00C27005" w:rsidRPr="00C27005">
        <w:rPr>
          <w:rFonts w:ascii="Times New Roman" w:hAnsi="Times New Roman" w:cs="Times New Roman"/>
          <w:sz w:val="28"/>
          <w:szCs w:val="28"/>
        </w:rPr>
        <w:t>достаточной каждому участнику образовательного процесса для выполнения им всех значимых</w:t>
      </w:r>
      <w:r w:rsidR="00C27005">
        <w:rPr>
          <w:rFonts w:ascii="Times New Roman" w:hAnsi="Times New Roman" w:cs="Times New Roman"/>
          <w:sz w:val="28"/>
          <w:szCs w:val="28"/>
        </w:rPr>
        <w:t xml:space="preserve"> </w:t>
      </w:r>
      <w:r w:rsidR="00C27005" w:rsidRPr="00C27005">
        <w:rPr>
          <w:rFonts w:ascii="Times New Roman" w:hAnsi="Times New Roman" w:cs="Times New Roman"/>
          <w:sz w:val="28"/>
          <w:szCs w:val="28"/>
        </w:rPr>
        <w:t>видов деятельности</w:t>
      </w:r>
      <w:r w:rsidR="00C27005">
        <w:rPr>
          <w:rFonts w:ascii="Times New Roman" w:hAnsi="Times New Roman" w:cs="Times New Roman"/>
          <w:sz w:val="28"/>
          <w:szCs w:val="28"/>
        </w:rPr>
        <w:t>.</w:t>
      </w:r>
    </w:p>
    <w:p w14:paraId="72827677" w14:textId="67310624" w:rsidR="00605A86" w:rsidRPr="00605A86" w:rsidRDefault="001F2280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В настоящее время потребность общества в информации и информационных услугах резко возросла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можно утверждать, что информация играет главную роль в любых процессах жизнедеятельности </w:t>
      </w:r>
      <w:r>
        <w:rPr>
          <w:rFonts w:ascii="Times New Roman" w:hAnsi="Times New Roman" w:cs="Times New Roman"/>
          <w:sz w:val="28"/>
          <w:szCs w:val="28"/>
        </w:rPr>
        <w:t xml:space="preserve">людей. Это можно наблюдать 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/>
          <w:sz w:val="28"/>
          <w:szCs w:val="28"/>
        </w:rPr>
        <w:t xml:space="preserve">того, как 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традиционные печатные </w:t>
      </w:r>
      <w:r w:rsidR="00605A86" w:rsidRPr="00605A86">
        <w:rPr>
          <w:rFonts w:ascii="Times New Roman" w:hAnsi="Times New Roman" w:cs="Times New Roman"/>
          <w:sz w:val="28"/>
          <w:szCs w:val="28"/>
        </w:rPr>
        <w:lastRenderedPageBreak/>
        <w:t xml:space="preserve">издания заменяются электронными </w:t>
      </w:r>
      <w:r>
        <w:rPr>
          <w:rFonts w:ascii="Times New Roman" w:hAnsi="Times New Roman" w:cs="Times New Roman"/>
          <w:sz w:val="28"/>
          <w:szCs w:val="28"/>
        </w:rPr>
        <w:t xml:space="preserve">методическими </w:t>
      </w:r>
      <w:r w:rsidR="00605A86" w:rsidRPr="00605A86">
        <w:rPr>
          <w:rFonts w:ascii="Times New Roman" w:hAnsi="Times New Roman" w:cs="Times New Roman"/>
          <w:sz w:val="28"/>
          <w:szCs w:val="28"/>
        </w:rPr>
        <w:t>пособиями, которые используются для дистанционного образования, а также для самостоятельной работы студентов очной и заочной формы.</w:t>
      </w:r>
    </w:p>
    <w:p w14:paraId="484E2B2E" w14:textId="4C2E6907" w:rsidR="00605A86" w:rsidRPr="00605A86" w:rsidRDefault="001F2280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Электронное пособие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это обучающая программа, осуществляющая дидактический цикл процесса обучения, обеспечивающая интерактивную учебную деятельность и контроль уровня знаний. </w:t>
      </w:r>
      <w:r w:rsidR="000F5293">
        <w:rPr>
          <w:rFonts w:ascii="Times New Roman" w:hAnsi="Times New Roman" w:cs="Times New Roman"/>
          <w:sz w:val="28"/>
          <w:szCs w:val="28"/>
        </w:rPr>
        <w:t>Такого вида инстру</w:t>
      </w:r>
      <w:r w:rsidR="00540CC3">
        <w:rPr>
          <w:rFonts w:ascii="Times New Roman" w:hAnsi="Times New Roman" w:cs="Times New Roman"/>
          <w:sz w:val="28"/>
          <w:szCs w:val="28"/>
        </w:rPr>
        <w:t>м</w:t>
      </w:r>
      <w:r w:rsidR="000F5293">
        <w:rPr>
          <w:rFonts w:ascii="Times New Roman" w:hAnsi="Times New Roman" w:cs="Times New Roman"/>
          <w:sz w:val="28"/>
          <w:szCs w:val="28"/>
        </w:rPr>
        <w:t xml:space="preserve">енты </w:t>
      </w:r>
      <w:r>
        <w:rPr>
          <w:rFonts w:ascii="Times New Roman" w:hAnsi="Times New Roman" w:cs="Times New Roman"/>
          <w:sz w:val="28"/>
          <w:szCs w:val="28"/>
        </w:rPr>
        <w:t>направлены на то, чтобы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автоматизировать основные этапы обучения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от изложения учебн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материал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до контроля знаний и выставления итоговых оценок.</w:t>
      </w:r>
    </w:p>
    <w:p w14:paraId="7061533A" w14:textId="5E60E354" w:rsidR="00605A86" w:rsidRPr="00605A86" w:rsidRDefault="000F5293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Преимущество </w:t>
      </w:r>
      <w:r>
        <w:rPr>
          <w:rFonts w:ascii="Times New Roman" w:hAnsi="Times New Roman" w:cs="Times New Roman"/>
          <w:sz w:val="28"/>
          <w:szCs w:val="28"/>
        </w:rPr>
        <w:t>таких учебно-методических комплексов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заключаются в том, что весь материал, необходимый для изучения дисциплины собран в одном месте и студентам не приходится тратить время на поиск материалов по другим источникам. Кроме того, можно провести проверку усвоенного материала, если электронное пособие содержит тестовые задания для проверки знаний.</w:t>
      </w:r>
    </w:p>
    <w:p w14:paraId="3991114C" w14:textId="1D5A6A12" w:rsidR="00605A86" w:rsidRPr="00605A86" w:rsidRDefault="000F5293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Перечислим возможные области применения </w:t>
      </w:r>
      <w:r>
        <w:rPr>
          <w:rFonts w:ascii="Times New Roman" w:hAnsi="Times New Roman" w:cs="Times New Roman"/>
          <w:sz w:val="28"/>
          <w:szCs w:val="28"/>
        </w:rPr>
        <w:t>учебно-методических комплексов</w:t>
      </w:r>
      <w:r w:rsidR="00605A86" w:rsidRPr="00605A86">
        <w:rPr>
          <w:rFonts w:ascii="Times New Roman" w:hAnsi="Times New Roman" w:cs="Times New Roman"/>
          <w:sz w:val="28"/>
          <w:szCs w:val="28"/>
        </w:rPr>
        <w:t>:</w:t>
      </w:r>
    </w:p>
    <w:p w14:paraId="04DE2CF0" w14:textId="1DD2A850" w:rsidR="00605A86" w:rsidRPr="00605A86" w:rsidRDefault="000F5293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</w:t>
      </w:r>
      <w:r w:rsidR="00605A86" w:rsidRPr="00605A86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ение теоретического материала.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A86" w:rsidRPr="00605A86">
        <w:rPr>
          <w:rFonts w:ascii="Times New Roman" w:hAnsi="Times New Roman" w:cs="Times New Roman"/>
          <w:sz w:val="28"/>
          <w:szCs w:val="28"/>
        </w:rPr>
        <w:t>В данной области электронное пособие помогает студенту усвоить материал в соответствии с программой;</w:t>
      </w:r>
    </w:p>
    <w:p w14:paraId="64BFB99D" w14:textId="7B714D7A" w:rsidR="00605A86" w:rsidRPr="00605A86" w:rsidRDefault="000F5293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</w:t>
      </w:r>
      <w:r w:rsidR="00605A86" w:rsidRPr="00605A86">
        <w:rPr>
          <w:rFonts w:ascii="Times New Roman" w:hAnsi="Times New Roman" w:cs="Times New Roman"/>
          <w:sz w:val="28"/>
          <w:szCs w:val="28"/>
        </w:rPr>
        <w:t>ыполнени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лабораторных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и практических заданий.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A86" w:rsidRPr="00605A86">
        <w:rPr>
          <w:rFonts w:ascii="Times New Roman" w:hAnsi="Times New Roman" w:cs="Times New Roman"/>
          <w:sz w:val="28"/>
          <w:szCs w:val="28"/>
        </w:rPr>
        <w:t>Выполняя практическое задание, лабораторную работу или курсовой проект по дисциплине студент может обратиться к необходимому лекционному материалу или алгоритму выполнения задания;</w:t>
      </w:r>
    </w:p>
    <w:p w14:paraId="0DFE5ECE" w14:textId="44B63D54" w:rsidR="00605A86" w:rsidRPr="00605A86" w:rsidRDefault="000F5293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822C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05A86" w:rsidRPr="00605A86">
        <w:rPr>
          <w:rFonts w:ascii="Times New Roman" w:hAnsi="Times New Roman" w:cs="Times New Roman"/>
          <w:sz w:val="28"/>
          <w:szCs w:val="28"/>
        </w:rPr>
        <w:t>роверка усвоенного материала. Используя задания электронных пособий</w:t>
      </w:r>
      <w:r w:rsidR="00540CC3">
        <w:rPr>
          <w:rFonts w:ascii="Times New Roman" w:hAnsi="Times New Roman" w:cs="Times New Roman"/>
          <w:sz w:val="28"/>
          <w:szCs w:val="28"/>
        </w:rPr>
        <w:t>,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можно провести проверку усвоенного материала и оценить знания студента, либо выявить не освоенный материал.</w:t>
      </w:r>
    </w:p>
    <w:p w14:paraId="7287BA42" w14:textId="653A6B07" w:rsidR="00605A86" w:rsidRPr="00605A86" w:rsidRDefault="000822C2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Материал, изложенный в электронном пособии </w:t>
      </w:r>
      <w:r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="00605A86" w:rsidRPr="00605A86">
        <w:rPr>
          <w:rFonts w:ascii="Times New Roman" w:hAnsi="Times New Roman" w:cs="Times New Roman"/>
          <w:sz w:val="28"/>
          <w:szCs w:val="28"/>
        </w:rPr>
        <w:t>достаточно оперативно корректировать и дополнять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605A86" w:rsidRPr="00605A86">
        <w:rPr>
          <w:rFonts w:ascii="Times New Roman" w:hAnsi="Times New Roman" w:cs="Times New Roman"/>
          <w:sz w:val="28"/>
          <w:szCs w:val="28"/>
        </w:rPr>
        <w:t>ключать</w:t>
      </w:r>
      <w:r>
        <w:rPr>
          <w:rFonts w:ascii="Times New Roman" w:hAnsi="Times New Roman" w:cs="Times New Roman"/>
          <w:sz w:val="28"/>
          <w:szCs w:val="28"/>
        </w:rPr>
        <w:t xml:space="preserve"> в него</w:t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 данные последних исследований, публикаций и </w:t>
      </w:r>
      <w:proofErr w:type="gramStart"/>
      <w:r w:rsidR="00605A86" w:rsidRPr="00605A86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C01635F" w14:textId="77777777" w:rsidR="00605A86" w:rsidRPr="00605A86" w:rsidRDefault="00605A86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E336D" w14:textId="77A0E282" w:rsidR="00605A86" w:rsidRDefault="000822C2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05A86" w:rsidRPr="00605A86">
        <w:rPr>
          <w:rFonts w:ascii="Times New Roman" w:hAnsi="Times New Roman" w:cs="Times New Roman"/>
          <w:sz w:val="28"/>
          <w:szCs w:val="28"/>
        </w:rPr>
        <w:t xml:space="preserve">Практика использования электронных учебных пособий в обучении доказала, что изложенный материал </w:t>
      </w:r>
      <w:r>
        <w:rPr>
          <w:rFonts w:ascii="Times New Roman" w:hAnsi="Times New Roman" w:cs="Times New Roman"/>
          <w:sz w:val="28"/>
          <w:szCs w:val="28"/>
        </w:rPr>
        <w:t xml:space="preserve">может быть качественно и в полном объёме </w:t>
      </w:r>
      <w:r w:rsidR="00605A86" w:rsidRPr="00605A86">
        <w:rPr>
          <w:rFonts w:ascii="Times New Roman" w:hAnsi="Times New Roman" w:cs="Times New Roman"/>
          <w:sz w:val="28"/>
          <w:szCs w:val="28"/>
        </w:rPr>
        <w:t>изучен студентам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05A86" w:rsidRPr="00605A86">
        <w:rPr>
          <w:rFonts w:ascii="Times New Roman" w:hAnsi="Times New Roman" w:cs="Times New Roman"/>
          <w:sz w:val="28"/>
          <w:szCs w:val="28"/>
        </w:rPr>
        <w:t>. В соответствии с этим можно утверждать, что развитие информационных технологий дает широкую возможность для изобретения 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A86" w:rsidRPr="00605A86">
        <w:rPr>
          <w:rFonts w:ascii="Times New Roman" w:hAnsi="Times New Roman" w:cs="Times New Roman"/>
          <w:sz w:val="28"/>
          <w:szCs w:val="28"/>
        </w:rPr>
        <w:t>методик в образовании и тем самым повысить его качество.</w:t>
      </w:r>
    </w:p>
    <w:p w14:paraId="51D43739" w14:textId="4E32E264" w:rsidR="00605A86" w:rsidRDefault="00F32159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1893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учебно-методического комплекса, позволяющего</w:t>
      </w:r>
      <w:r w:rsidR="00231893" w:rsidRPr="00231893">
        <w:rPr>
          <w:rFonts w:ascii="Times New Roman" w:hAnsi="Times New Roman" w:cs="Times New Roman"/>
          <w:sz w:val="28"/>
          <w:szCs w:val="28"/>
        </w:rPr>
        <w:t xml:space="preserve"> хранить </w:t>
      </w:r>
      <w:r w:rsidR="00231893">
        <w:rPr>
          <w:rFonts w:ascii="Times New Roman" w:hAnsi="Times New Roman" w:cs="Times New Roman"/>
          <w:sz w:val="28"/>
          <w:szCs w:val="28"/>
        </w:rPr>
        <w:t xml:space="preserve">в структурированном виде различные </w:t>
      </w:r>
      <w:r w:rsidR="00231893" w:rsidRPr="00231893">
        <w:rPr>
          <w:rFonts w:ascii="Times New Roman" w:hAnsi="Times New Roman" w:cs="Times New Roman"/>
          <w:sz w:val="28"/>
          <w:szCs w:val="28"/>
        </w:rPr>
        <w:t xml:space="preserve">методические материалы по </w:t>
      </w:r>
      <w:r w:rsidR="00231893">
        <w:rPr>
          <w:rFonts w:ascii="Times New Roman" w:hAnsi="Times New Roman" w:cs="Times New Roman"/>
          <w:sz w:val="28"/>
          <w:szCs w:val="28"/>
        </w:rPr>
        <w:t xml:space="preserve">учебным </w:t>
      </w:r>
      <w:r w:rsidR="00231893" w:rsidRPr="00231893">
        <w:rPr>
          <w:rFonts w:ascii="Times New Roman" w:hAnsi="Times New Roman" w:cs="Times New Roman"/>
          <w:sz w:val="28"/>
          <w:szCs w:val="28"/>
        </w:rPr>
        <w:t>дисциплинам</w:t>
      </w:r>
      <w:r w:rsidR="00231893">
        <w:rPr>
          <w:rFonts w:ascii="Times New Roman" w:hAnsi="Times New Roman" w:cs="Times New Roman"/>
          <w:sz w:val="28"/>
          <w:szCs w:val="28"/>
        </w:rPr>
        <w:t xml:space="preserve">, отслеживать успеваемость студентов. Также в комплексе будет </w:t>
      </w:r>
      <w:r w:rsidR="00457D8D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231893">
        <w:rPr>
          <w:rFonts w:ascii="Times New Roman" w:hAnsi="Times New Roman" w:cs="Times New Roman"/>
          <w:sz w:val="28"/>
          <w:szCs w:val="28"/>
        </w:rPr>
        <w:t>возможность корректировать и вносить новые данные, чтобы учебные материалы не теряли свою актуальность.</w:t>
      </w:r>
    </w:p>
    <w:p w14:paraId="1557FFC2" w14:textId="77777777" w:rsidR="00605A86" w:rsidRDefault="00605A86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9B213" w14:textId="77777777" w:rsidR="00605A86" w:rsidRDefault="00605A86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3DBF2" w14:textId="77777777" w:rsidR="00605A86" w:rsidRDefault="00605A86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E00A8" w14:textId="77777777" w:rsidR="00605A86" w:rsidRDefault="00605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7F19EA" w14:textId="372983B1" w:rsidR="00605A86" w:rsidRDefault="00EA348F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lastRenderedPageBreak/>
        <w:t>Рассматривая современное состояние и перспективы развития процесса информатизации</w:t>
      </w:r>
      <w:r w:rsidR="003F07AB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образования в университетах, можно определить следующие направления развития этого процесса. </w:t>
      </w:r>
    </w:p>
    <w:p w14:paraId="0993AFF3" w14:textId="15D0D412" w:rsidR="00605A86" w:rsidRDefault="00605A86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A348F" w:rsidRPr="00605A86">
        <w:rPr>
          <w:rFonts w:ascii="Times New Roman" w:hAnsi="Times New Roman" w:cs="Times New Roman"/>
          <w:sz w:val="28"/>
          <w:szCs w:val="28"/>
        </w:rPr>
        <w:t>Информатизация управления.</w:t>
      </w:r>
      <w:r w:rsidRPr="00605A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B1285E" w14:textId="076483CB" w:rsidR="00605A86" w:rsidRDefault="00605A86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348F" w:rsidRPr="00605A86">
        <w:rPr>
          <w:rFonts w:ascii="Times New Roman" w:hAnsi="Times New Roman" w:cs="Times New Roman"/>
          <w:sz w:val="28"/>
          <w:szCs w:val="28"/>
        </w:rPr>
        <w:t xml:space="preserve">Информатизация учебного процесса. </w:t>
      </w:r>
    </w:p>
    <w:p w14:paraId="4AE56607" w14:textId="3620C0A3" w:rsidR="00EA348F" w:rsidRDefault="00605A86" w:rsidP="00605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A348F" w:rsidRPr="00605A86">
        <w:rPr>
          <w:rFonts w:ascii="Times New Roman" w:hAnsi="Times New Roman" w:cs="Times New Roman"/>
          <w:sz w:val="28"/>
          <w:szCs w:val="28"/>
        </w:rPr>
        <w:t xml:space="preserve">Повышение информационной культуры участников образовательного процесса. </w:t>
      </w:r>
    </w:p>
    <w:p w14:paraId="5D87F0EF" w14:textId="77777777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 xml:space="preserve">В составе вышеперечисленных направлений можно выделить следующие крупные задачи: </w:t>
      </w:r>
    </w:p>
    <w:p w14:paraId="1376C0DA" w14:textId="520534D6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>Первое направление. Создание, внедрение и эксплуатация административной информационной системы и информационной системы педагога, имеющих целью повышение качества</w:t>
      </w:r>
      <w:r w:rsidR="003F07AB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управления и образования, педагогического профессионализма. </w:t>
      </w:r>
    </w:p>
    <w:p w14:paraId="60B064FB" w14:textId="6E07B486" w:rsidR="00EA348F" w:rsidRPr="00EA348F" w:rsidRDefault="00EA348F" w:rsidP="006C79B6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>Основной целью информатизации университета является повышение эффективности</w:t>
      </w:r>
      <w:r w:rsidR="003F07AB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>управления за счет обеспечения возможности использования более полной, достоверной, точной и своевременной информации при выработке и принятии решений по управлению универ</w:t>
      </w:r>
      <w:r w:rsidR="003F07AB">
        <w:rPr>
          <w:rFonts w:ascii="Times New Roman" w:hAnsi="Times New Roman" w:cs="Times New Roman"/>
          <w:sz w:val="28"/>
          <w:szCs w:val="28"/>
        </w:rPr>
        <w:t>с</w:t>
      </w:r>
      <w:r w:rsidRPr="00EA348F">
        <w:rPr>
          <w:rFonts w:ascii="Times New Roman" w:hAnsi="Times New Roman" w:cs="Times New Roman"/>
          <w:sz w:val="28"/>
          <w:szCs w:val="28"/>
        </w:rPr>
        <w:t>итетом и осуществлению оперативного и всеохватывающего контроля за ходом выполнения</w:t>
      </w:r>
      <w:r w:rsidR="006C79B6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>решений и результатами управления. Это достигается автоматизацией информационных процессов в управлении, то есть информационной деятельности и информационного обслуживания участников образовательного процесса путем применения автоматизированных систем информационного обеспечения и информационной поддержки процессов выработки и принятия</w:t>
      </w:r>
      <w:r w:rsidR="006C79B6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решений. </w:t>
      </w:r>
    </w:p>
    <w:p w14:paraId="3CD21AA9" w14:textId="3FB680DD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>Второе направление. Создание, внедрение и эксплуатация информационной системы</w:t>
      </w:r>
      <w:r w:rsidR="006C79B6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учащихся, имеющей целями: </w:t>
      </w:r>
    </w:p>
    <w:p w14:paraId="64522EEB" w14:textId="127E7CDB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>− эффективную организацию познавательной деятельности в ходе учебного процесса с</w:t>
      </w:r>
      <w:r w:rsidR="006C79B6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применением средств и методов информатизации; </w:t>
      </w:r>
    </w:p>
    <w:p w14:paraId="641F4B29" w14:textId="2B21CA8D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>− информационную поддержку учебного процесса необходимыми автоматизированными</w:t>
      </w:r>
      <w:r w:rsidR="006C79B6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и неавтоматизированными информационными ресурсами. </w:t>
      </w:r>
    </w:p>
    <w:p w14:paraId="34E73320" w14:textId="6CA0927F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>Проблема усвоения и активного овладения знаниями может быть решена только на пути</w:t>
      </w:r>
      <w:r w:rsidR="006C79B6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обеспечения индивидуализации образования, развития творческого потенциала каждого обучающегося за счет активного овладения предоставляемыми информационными ресурсами, среди которых целесообразно выделить автоматизированные: </w:t>
      </w:r>
    </w:p>
    <w:p w14:paraId="436F6646" w14:textId="6041826D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lastRenderedPageBreak/>
        <w:t>− компьютерные обучающие программы, включающие в себя электронные учебники, тренажеры, лабораторные практикумы, тестовые программы, обучающие игры по изучаемым</w:t>
      </w:r>
      <w:r w:rsidR="006C79B6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дисциплинам (специальности); </w:t>
      </w:r>
    </w:p>
    <w:p w14:paraId="33A88098" w14:textId="3945B1E9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>− обучающие системы на базе мультимедиа технологий, построенные с использованием</w:t>
      </w:r>
      <w:r w:rsidR="006C79B6">
        <w:rPr>
          <w:rFonts w:ascii="Times New Roman" w:hAnsi="Times New Roman" w:cs="Times New Roman"/>
          <w:sz w:val="28"/>
          <w:szCs w:val="28"/>
        </w:rPr>
        <w:t xml:space="preserve"> </w:t>
      </w:r>
      <w:r w:rsidRPr="00EA348F">
        <w:rPr>
          <w:rFonts w:ascii="Times New Roman" w:hAnsi="Times New Roman" w:cs="Times New Roman"/>
          <w:sz w:val="28"/>
          <w:szCs w:val="28"/>
        </w:rPr>
        <w:t xml:space="preserve">персональных компьютеров, видео- и аудиотехники, накопителей на оптических дисках; </w:t>
      </w:r>
    </w:p>
    <w:p w14:paraId="625A14D8" w14:textId="77777777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 xml:space="preserve">− распределенные базы данных по отраслям; </w:t>
      </w:r>
    </w:p>
    <w:p w14:paraId="34DE8334" w14:textId="6CB2F182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 xml:space="preserve">− средства коммуникации, включающие в себя электронную почту, локальные и глобальные сети, и т. д.; </w:t>
      </w:r>
    </w:p>
    <w:p w14:paraId="575C2879" w14:textId="77777777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 xml:space="preserve">− электронные библиотеки. </w:t>
      </w:r>
    </w:p>
    <w:p w14:paraId="774DD399" w14:textId="76E31256" w:rsidR="003E06AA" w:rsidRPr="003E06AA" w:rsidRDefault="003E06AA" w:rsidP="003E06AA">
      <w:pPr>
        <w:jc w:val="both"/>
        <w:rPr>
          <w:rFonts w:ascii="Times New Roman" w:hAnsi="Times New Roman" w:cs="Times New Roman"/>
          <w:sz w:val="28"/>
          <w:szCs w:val="28"/>
        </w:rPr>
      </w:pPr>
      <w:r w:rsidRPr="003E06AA">
        <w:rPr>
          <w:rFonts w:ascii="Times New Roman" w:hAnsi="Times New Roman" w:cs="Times New Roman"/>
          <w:sz w:val="28"/>
          <w:szCs w:val="28"/>
        </w:rPr>
        <w:t>Третье направление. Организация и проведение курсов, методических семинаров по повышению информационной культуры персонала университета. Новые средства и методы информатизации предъявляют повышенные требования к качеству труда и уровню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6AA">
        <w:rPr>
          <w:rFonts w:ascii="Times New Roman" w:hAnsi="Times New Roman" w:cs="Times New Roman"/>
          <w:sz w:val="28"/>
          <w:szCs w:val="28"/>
        </w:rPr>
        <w:t xml:space="preserve">инженерно-педагогических и руководящих работников учебных заведений. Однако в настоящее время лишь около 25 % из них имеют начальный уровень подготовки в области информационных технологий. </w:t>
      </w:r>
    </w:p>
    <w:p w14:paraId="4928FA24" w14:textId="4D04B660" w:rsidR="00EA348F" w:rsidRPr="00EA348F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 xml:space="preserve">Информатизация университета осуществляется путем создания и развития целостной, иерархической информационной системы управления. </w:t>
      </w:r>
    </w:p>
    <w:p w14:paraId="7DB04F00" w14:textId="55E7200B" w:rsidR="00C27005" w:rsidRDefault="00EA348F" w:rsidP="00EA348F">
      <w:pPr>
        <w:jc w:val="both"/>
        <w:rPr>
          <w:rFonts w:ascii="Times New Roman" w:hAnsi="Times New Roman" w:cs="Times New Roman"/>
          <w:sz w:val="28"/>
          <w:szCs w:val="28"/>
        </w:rPr>
      </w:pPr>
      <w:r w:rsidRPr="00EA348F">
        <w:rPr>
          <w:rFonts w:ascii="Times New Roman" w:hAnsi="Times New Roman" w:cs="Times New Roman"/>
          <w:sz w:val="28"/>
          <w:szCs w:val="28"/>
        </w:rPr>
        <w:t>Информационная система управления университетом и ее информационные ресурсы являются системообразующим элементом системы управления. Поэтому структура управления и система выработки управленческих решений должна строиться на основании целостной, иерархической информационной системы, которая замыкает на себе все подразделения университета.</w:t>
      </w:r>
    </w:p>
    <w:p w14:paraId="0386A146" w14:textId="34B32F05" w:rsidR="00DA7BAD" w:rsidRPr="008E76EF" w:rsidRDefault="00DA7BAD" w:rsidP="00DA7BA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A7BAD" w:rsidRPr="008E7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4FAD"/>
    <w:multiLevelType w:val="hybridMultilevel"/>
    <w:tmpl w:val="6F1C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EF"/>
    <w:rsid w:val="000822C2"/>
    <w:rsid w:val="000F5293"/>
    <w:rsid w:val="001F2280"/>
    <w:rsid w:val="00231893"/>
    <w:rsid w:val="003825CA"/>
    <w:rsid w:val="003E06AA"/>
    <w:rsid w:val="003F07AB"/>
    <w:rsid w:val="00457D8D"/>
    <w:rsid w:val="00540CC3"/>
    <w:rsid w:val="00605A86"/>
    <w:rsid w:val="006442ED"/>
    <w:rsid w:val="006C79B6"/>
    <w:rsid w:val="008E76EF"/>
    <w:rsid w:val="00C27005"/>
    <w:rsid w:val="00D13E80"/>
    <w:rsid w:val="00DA7BAD"/>
    <w:rsid w:val="00DF2564"/>
    <w:rsid w:val="00EA348F"/>
    <w:rsid w:val="00F3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564F"/>
  <w15:chartTrackingRefBased/>
  <w15:docId w15:val="{7272F41F-9165-4B2C-8942-6CB06905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Королев</dc:creator>
  <cp:keywords/>
  <dc:description/>
  <cp:lastModifiedBy>Данила Королев</cp:lastModifiedBy>
  <cp:revision>12</cp:revision>
  <dcterms:created xsi:type="dcterms:W3CDTF">2021-04-13T18:46:00Z</dcterms:created>
  <dcterms:modified xsi:type="dcterms:W3CDTF">2021-05-22T21:22:00Z</dcterms:modified>
</cp:coreProperties>
</file>