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3BE" w:rsidRPr="00773773" w:rsidRDefault="00B513BE" w:rsidP="00905A44">
      <w:pPr>
        <w:pStyle w:val="4"/>
        <w:tabs>
          <w:tab w:val="left" w:pos="649"/>
        </w:tabs>
        <w:spacing w:before="8" w:line="312" w:lineRule="auto"/>
        <w:ind w:left="0" w:right="183" w:firstLine="0"/>
        <w:jc w:val="center"/>
        <w:rPr>
          <w:lang w:val="ru-RU"/>
        </w:rPr>
      </w:pPr>
      <w:bookmarkStart w:id="0" w:name="_TOC_250024"/>
      <w:r w:rsidRPr="00773773">
        <w:rPr>
          <w:lang w:val="ru-RU"/>
        </w:rPr>
        <w:t>Первоначальная настройка конфигурации маршрутизатора и его</w:t>
      </w:r>
      <w:r w:rsidRPr="00773773">
        <w:rPr>
          <w:spacing w:val="-7"/>
          <w:lang w:val="ru-RU"/>
        </w:rPr>
        <w:t xml:space="preserve"> </w:t>
      </w:r>
      <w:bookmarkEnd w:id="0"/>
      <w:r w:rsidRPr="00773773">
        <w:rPr>
          <w:lang w:val="ru-RU"/>
        </w:rPr>
        <w:t>интерфейсов</w:t>
      </w:r>
    </w:p>
    <w:p w:rsidR="00905A44" w:rsidRDefault="00905A44" w:rsidP="00B513BE">
      <w:pPr>
        <w:tabs>
          <w:tab w:val="left" w:pos="822"/>
        </w:tabs>
        <w:ind w:left="101"/>
        <w:jc w:val="both"/>
        <w:rPr>
          <w:rFonts w:ascii="Arial" w:hAnsi="Arial"/>
          <w:i/>
          <w:sz w:val="26"/>
          <w:lang w:val="ru-RU"/>
        </w:rPr>
      </w:pPr>
    </w:p>
    <w:p w:rsidR="00B513BE" w:rsidRPr="00905A44" w:rsidRDefault="00B513BE" w:rsidP="00905A44">
      <w:pPr>
        <w:tabs>
          <w:tab w:val="left" w:pos="822"/>
        </w:tabs>
        <w:ind w:left="101"/>
        <w:jc w:val="center"/>
        <w:rPr>
          <w:rFonts w:ascii="Arial" w:hAnsi="Arial"/>
          <w:i/>
          <w:sz w:val="26"/>
          <w:lang w:val="ru-RU"/>
        </w:rPr>
      </w:pPr>
      <w:r w:rsidRPr="00905A44">
        <w:rPr>
          <w:rFonts w:ascii="Arial" w:hAnsi="Arial"/>
          <w:i/>
          <w:sz w:val="26"/>
          <w:lang w:val="ru-RU"/>
        </w:rPr>
        <w:t>Первоначальная настройка конфигурации</w:t>
      </w:r>
      <w:r w:rsidRPr="00905A44">
        <w:rPr>
          <w:rFonts w:ascii="Arial" w:hAnsi="Arial"/>
          <w:i/>
          <w:spacing w:val="-26"/>
          <w:sz w:val="26"/>
          <w:lang w:val="ru-RU"/>
        </w:rPr>
        <w:t xml:space="preserve"> </w:t>
      </w:r>
      <w:r w:rsidRPr="00905A44">
        <w:rPr>
          <w:rFonts w:ascii="Arial" w:hAnsi="Arial"/>
          <w:i/>
          <w:sz w:val="26"/>
          <w:lang w:val="ru-RU"/>
        </w:rPr>
        <w:t>маршрутизатора</w:t>
      </w:r>
    </w:p>
    <w:p w:rsidR="00905A44" w:rsidRDefault="00905A44" w:rsidP="00B513BE">
      <w:pPr>
        <w:pStyle w:val="a3"/>
        <w:spacing w:before="86" w:line="312" w:lineRule="auto"/>
        <w:ind w:right="117" w:firstLine="708"/>
        <w:jc w:val="both"/>
        <w:rPr>
          <w:lang w:val="ru-RU"/>
        </w:rPr>
      </w:pPr>
    </w:p>
    <w:p w:rsidR="00B513BE" w:rsidRPr="00773773" w:rsidRDefault="00B513BE" w:rsidP="00B513BE">
      <w:pPr>
        <w:pStyle w:val="a3"/>
        <w:spacing w:before="86" w:line="312" w:lineRule="auto"/>
        <w:ind w:right="117" w:firstLine="708"/>
        <w:jc w:val="both"/>
        <w:rPr>
          <w:lang w:val="ru-RU"/>
        </w:rPr>
      </w:pPr>
      <w:r w:rsidRPr="00773773">
        <w:rPr>
          <w:lang w:val="ru-RU"/>
        </w:rPr>
        <w:t xml:space="preserve">Первоначальная настройка конфигурации маршрутизатора практически ничем не отличается от настройки коммутатора. По умолчанию всем маршрутизаторам присвоено имя </w:t>
      </w:r>
      <w:r>
        <w:t>router</w:t>
      </w:r>
      <w:r w:rsidRPr="00773773">
        <w:rPr>
          <w:lang w:val="ru-RU"/>
        </w:rPr>
        <w:t xml:space="preserve">. С целью облегчения администрирования сети рекомендуется каждому маршрутизатору присвоить уникальное имя, которое будет отображать номер модели, его месторасположение и т.п. Для этого необходимо перейти в глобальный конфигурационный режим и ввести команду: </w:t>
      </w:r>
      <w:r>
        <w:t>hostname</w:t>
      </w:r>
      <w:r w:rsidRPr="00773773">
        <w:rPr>
          <w:lang w:val="ru-RU"/>
        </w:rPr>
        <w:t xml:space="preserve"> [имя маршрутизатора]. После ввода этой команды, в приглашении </w:t>
      </w:r>
      <w:r>
        <w:t>IOS</w:t>
      </w:r>
      <w:r w:rsidRPr="00773773">
        <w:rPr>
          <w:lang w:val="ru-RU"/>
        </w:rPr>
        <w:t xml:space="preserve"> будет отображаться новое имя маршрутизатора. Приведенный ниже листинг иллюстрирует</w:t>
      </w:r>
      <w:r w:rsidRPr="00773773">
        <w:rPr>
          <w:spacing w:val="-8"/>
          <w:lang w:val="ru-RU"/>
        </w:rPr>
        <w:t xml:space="preserve"> </w:t>
      </w:r>
      <w:r w:rsidRPr="00773773">
        <w:rPr>
          <w:lang w:val="ru-RU"/>
        </w:rPr>
        <w:t>сказанное.</w:t>
      </w:r>
    </w:p>
    <w:p w:rsidR="00B513BE" w:rsidRPr="00426384" w:rsidRDefault="00B513BE" w:rsidP="00B513BE">
      <w:pPr>
        <w:pStyle w:val="a3"/>
        <w:spacing w:before="6" w:line="312" w:lineRule="auto"/>
        <w:ind w:right="82"/>
        <w:rPr>
          <w:rFonts w:ascii="Courier New" w:hAnsi="Courier New" w:cs="Courier New"/>
          <w:sz w:val="24"/>
          <w:szCs w:val="24"/>
        </w:rPr>
      </w:pPr>
      <w:proofErr w:type="gramStart"/>
      <w:r w:rsidRPr="00B513BE">
        <w:rPr>
          <w:rFonts w:ascii="Courier New" w:hAnsi="Courier New" w:cs="Courier New"/>
          <w:sz w:val="24"/>
          <w:szCs w:val="24"/>
        </w:rPr>
        <w:t>Router(</w:t>
      </w:r>
      <w:proofErr w:type="spellStart"/>
      <w:proofErr w:type="gramEnd"/>
      <w:r w:rsidRPr="00B513BE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B513BE">
        <w:rPr>
          <w:rFonts w:ascii="Courier New" w:hAnsi="Courier New" w:cs="Courier New"/>
          <w:sz w:val="24"/>
          <w:szCs w:val="24"/>
        </w:rPr>
        <w:t xml:space="preserve">)#hostname </w:t>
      </w:r>
    </w:p>
    <w:p w:rsidR="00B513BE" w:rsidRPr="00426384" w:rsidRDefault="00B513BE" w:rsidP="00B513BE">
      <w:pPr>
        <w:pStyle w:val="a3"/>
        <w:spacing w:before="6" w:line="312" w:lineRule="auto"/>
        <w:ind w:right="82"/>
        <w:rPr>
          <w:rFonts w:ascii="Courier New" w:hAnsi="Courier New" w:cs="Courier New"/>
          <w:sz w:val="24"/>
          <w:szCs w:val="24"/>
        </w:rPr>
      </w:pPr>
      <w:proofErr w:type="spellStart"/>
      <w:r w:rsidRPr="00B513BE">
        <w:rPr>
          <w:rFonts w:ascii="Courier New" w:hAnsi="Courier New" w:cs="Courier New"/>
          <w:sz w:val="24"/>
          <w:szCs w:val="24"/>
        </w:rPr>
        <w:t>RoutB</w:t>
      </w:r>
      <w:proofErr w:type="spellEnd"/>
      <w:r w:rsidRPr="004263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513BE">
        <w:rPr>
          <w:rFonts w:ascii="Courier New" w:hAnsi="Courier New" w:cs="Courier New"/>
          <w:sz w:val="24"/>
          <w:szCs w:val="24"/>
        </w:rPr>
        <w:t>RoutB</w:t>
      </w:r>
      <w:proofErr w:type="spellEnd"/>
      <w:r w:rsidRPr="0042638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513BE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426384">
        <w:rPr>
          <w:rFonts w:ascii="Courier New" w:hAnsi="Courier New" w:cs="Courier New"/>
          <w:sz w:val="24"/>
          <w:szCs w:val="24"/>
        </w:rPr>
        <w:t>)#</w:t>
      </w:r>
    </w:p>
    <w:p w:rsidR="00B513BE" w:rsidRPr="00426384" w:rsidRDefault="00B513BE" w:rsidP="00B513BE">
      <w:pPr>
        <w:pStyle w:val="a3"/>
        <w:spacing w:before="4"/>
        <w:ind w:left="0"/>
        <w:rPr>
          <w:rFonts w:ascii="Arial"/>
          <w:sz w:val="36"/>
        </w:rPr>
      </w:pPr>
    </w:p>
    <w:p w:rsidR="00B513BE" w:rsidRPr="00774EF1" w:rsidRDefault="00B513BE" w:rsidP="00905A44">
      <w:pPr>
        <w:tabs>
          <w:tab w:val="left" w:pos="846"/>
        </w:tabs>
        <w:ind w:left="101"/>
        <w:jc w:val="center"/>
        <w:rPr>
          <w:rFonts w:ascii="Arial" w:hAnsi="Arial"/>
          <w:i/>
          <w:sz w:val="26"/>
          <w:lang w:val="ru-RU"/>
        </w:rPr>
      </w:pPr>
      <w:r w:rsidRPr="00774EF1">
        <w:rPr>
          <w:rFonts w:ascii="Arial" w:hAnsi="Arial"/>
          <w:i/>
          <w:sz w:val="26"/>
          <w:lang w:val="ru-RU"/>
        </w:rPr>
        <w:t xml:space="preserve">Настройка  конфигурации  интерфейса </w:t>
      </w:r>
      <w:r w:rsidRPr="00B513BE">
        <w:rPr>
          <w:rFonts w:ascii="Arial" w:hAnsi="Arial"/>
          <w:i/>
          <w:sz w:val="26"/>
        </w:rPr>
        <w:t>Ethernet</w:t>
      </w:r>
    </w:p>
    <w:p w:rsidR="00774EF1" w:rsidRDefault="00774EF1" w:rsidP="00B513BE">
      <w:pPr>
        <w:pStyle w:val="a3"/>
        <w:spacing w:before="86" w:line="312" w:lineRule="auto"/>
        <w:ind w:right="118" w:firstLine="708"/>
        <w:jc w:val="both"/>
        <w:rPr>
          <w:lang w:val="ru-RU"/>
        </w:rPr>
      </w:pPr>
    </w:p>
    <w:p w:rsidR="00B513BE" w:rsidRPr="00773773" w:rsidRDefault="00B513BE" w:rsidP="00B513BE">
      <w:pPr>
        <w:pStyle w:val="a3"/>
        <w:spacing w:before="86" w:line="312" w:lineRule="auto"/>
        <w:ind w:right="118" w:firstLine="708"/>
        <w:jc w:val="both"/>
        <w:rPr>
          <w:lang w:val="ru-RU"/>
        </w:rPr>
      </w:pPr>
      <w:r w:rsidRPr="00773773">
        <w:rPr>
          <w:lang w:val="ru-RU"/>
        </w:rPr>
        <w:t xml:space="preserve">В маршрутизаторах </w:t>
      </w:r>
      <w:r>
        <w:t>Cisco</w:t>
      </w:r>
      <w:r w:rsidRPr="00773773">
        <w:rPr>
          <w:lang w:val="ru-RU"/>
        </w:rPr>
        <w:t xml:space="preserve"> для идентификации интерфейсов используются следующие обозначения:</w:t>
      </w:r>
    </w:p>
    <w:p w:rsidR="00B513BE" w:rsidRPr="00501DAC" w:rsidRDefault="00B513BE" w:rsidP="00B513BE">
      <w:pPr>
        <w:pStyle w:val="a5"/>
        <w:numPr>
          <w:ilvl w:val="0"/>
          <w:numId w:val="5"/>
        </w:numPr>
        <w:tabs>
          <w:tab w:val="left" w:pos="520"/>
        </w:tabs>
        <w:spacing w:before="98"/>
        <w:jc w:val="both"/>
        <w:rPr>
          <w:sz w:val="28"/>
          <w:szCs w:val="28"/>
          <w:lang w:val="ru-RU"/>
        </w:rPr>
      </w:pPr>
      <w:r w:rsidRPr="00501DAC">
        <w:rPr>
          <w:sz w:val="28"/>
          <w:lang w:val="ru-RU"/>
        </w:rPr>
        <w:t xml:space="preserve">Тип   интерфейса   и   номер   порта.   Вначале   задается   тип </w:t>
      </w:r>
      <w:r w:rsidRPr="00501DAC">
        <w:rPr>
          <w:spacing w:val="6"/>
          <w:sz w:val="28"/>
          <w:lang w:val="ru-RU"/>
        </w:rPr>
        <w:t xml:space="preserve"> </w:t>
      </w:r>
      <w:r w:rsidRPr="00501DAC">
        <w:rPr>
          <w:sz w:val="28"/>
          <w:lang w:val="ru-RU"/>
        </w:rPr>
        <w:t>интерфейса</w:t>
      </w:r>
      <w:r w:rsidR="00501DAC" w:rsidRPr="00501DAC">
        <w:rPr>
          <w:sz w:val="28"/>
          <w:lang w:val="ru-RU"/>
        </w:rPr>
        <w:t xml:space="preserve"> </w:t>
      </w:r>
      <w:r w:rsidRPr="00501DAC">
        <w:rPr>
          <w:sz w:val="28"/>
          <w:szCs w:val="28"/>
          <w:lang w:val="ru-RU"/>
        </w:rPr>
        <w:t xml:space="preserve">(например, </w:t>
      </w:r>
      <w:r w:rsidRPr="00501DAC">
        <w:rPr>
          <w:sz w:val="28"/>
          <w:szCs w:val="28"/>
        </w:rPr>
        <w:t>Ethernet</w:t>
      </w:r>
      <w:r w:rsidRPr="00501DAC">
        <w:rPr>
          <w:sz w:val="28"/>
          <w:szCs w:val="28"/>
          <w:lang w:val="ru-RU"/>
        </w:rPr>
        <w:t>), а затем номер порта;</w:t>
      </w:r>
    </w:p>
    <w:p w:rsidR="00B513BE" w:rsidRPr="00773773" w:rsidRDefault="00B513BE" w:rsidP="00B513BE">
      <w:pPr>
        <w:pStyle w:val="a5"/>
        <w:numPr>
          <w:ilvl w:val="0"/>
          <w:numId w:val="5"/>
        </w:numPr>
        <w:tabs>
          <w:tab w:val="left" w:pos="383"/>
        </w:tabs>
        <w:spacing w:before="95"/>
        <w:ind w:left="382" w:hanging="281"/>
        <w:jc w:val="both"/>
        <w:rPr>
          <w:sz w:val="28"/>
          <w:lang w:val="ru-RU"/>
        </w:rPr>
      </w:pPr>
      <w:r w:rsidRPr="00773773">
        <w:rPr>
          <w:sz w:val="28"/>
          <w:lang w:val="ru-RU"/>
        </w:rPr>
        <w:t>Тип интерфейса, модуль/порт (или тип,</w:t>
      </w:r>
      <w:r w:rsidRPr="00773773">
        <w:rPr>
          <w:spacing w:val="-20"/>
          <w:sz w:val="28"/>
          <w:lang w:val="ru-RU"/>
        </w:rPr>
        <w:t xml:space="preserve"> </w:t>
      </w:r>
      <w:r w:rsidRPr="00773773">
        <w:rPr>
          <w:sz w:val="28"/>
          <w:lang w:val="ru-RU"/>
        </w:rPr>
        <w:t>гнездо/порт);</w:t>
      </w:r>
    </w:p>
    <w:p w:rsidR="00B513BE" w:rsidRPr="00773773" w:rsidRDefault="00B513BE" w:rsidP="00B513BE">
      <w:pPr>
        <w:pStyle w:val="a5"/>
        <w:numPr>
          <w:ilvl w:val="0"/>
          <w:numId w:val="5"/>
        </w:numPr>
        <w:tabs>
          <w:tab w:val="left" w:pos="383"/>
        </w:tabs>
        <w:spacing w:before="95"/>
        <w:ind w:left="382" w:hanging="281"/>
        <w:jc w:val="both"/>
        <w:rPr>
          <w:sz w:val="28"/>
          <w:lang w:val="ru-RU"/>
        </w:rPr>
      </w:pPr>
      <w:r w:rsidRPr="00773773">
        <w:rPr>
          <w:sz w:val="28"/>
          <w:lang w:val="ru-RU"/>
        </w:rPr>
        <w:t>Тип интерфейса,</w:t>
      </w:r>
      <w:r w:rsidRPr="00773773">
        <w:rPr>
          <w:spacing w:val="-16"/>
          <w:sz w:val="28"/>
          <w:lang w:val="ru-RU"/>
        </w:rPr>
        <w:t xml:space="preserve"> </w:t>
      </w:r>
      <w:r w:rsidRPr="00773773">
        <w:rPr>
          <w:sz w:val="28"/>
          <w:lang w:val="ru-RU"/>
        </w:rPr>
        <w:t>плата/</w:t>
      </w:r>
      <w:proofErr w:type="spellStart"/>
      <w:r w:rsidRPr="00773773">
        <w:rPr>
          <w:sz w:val="28"/>
          <w:lang w:val="ru-RU"/>
        </w:rPr>
        <w:t>подплата</w:t>
      </w:r>
      <w:proofErr w:type="spellEnd"/>
      <w:r w:rsidRPr="00773773">
        <w:rPr>
          <w:sz w:val="28"/>
          <w:lang w:val="ru-RU"/>
        </w:rPr>
        <w:t>/порт.</w:t>
      </w:r>
    </w:p>
    <w:p w:rsidR="00B513BE" w:rsidRPr="00B513BE" w:rsidRDefault="00B513BE" w:rsidP="00B513BE">
      <w:pPr>
        <w:pStyle w:val="a3"/>
        <w:spacing w:before="98" w:line="312" w:lineRule="auto"/>
        <w:ind w:right="118" w:firstLine="708"/>
        <w:jc w:val="both"/>
        <w:rPr>
          <w:lang w:val="ru-RU"/>
        </w:rPr>
      </w:pPr>
      <w:r w:rsidRPr="00B513BE">
        <w:rPr>
          <w:lang w:val="ru-RU"/>
        </w:rPr>
        <w:t xml:space="preserve">Для настройки конфигурации интерфейсов </w:t>
      </w:r>
      <w:r>
        <w:t>Ethernet</w:t>
      </w:r>
      <w:r w:rsidRPr="00B513BE">
        <w:rPr>
          <w:lang w:val="ru-RU"/>
        </w:rPr>
        <w:t xml:space="preserve">, </w:t>
      </w:r>
      <w:r>
        <w:t>Fast</w:t>
      </w:r>
      <w:r w:rsidRPr="00B513BE">
        <w:rPr>
          <w:lang w:val="ru-RU"/>
        </w:rPr>
        <w:t xml:space="preserve"> </w:t>
      </w:r>
      <w:r>
        <w:t>Ethernet</w:t>
      </w:r>
      <w:r w:rsidRPr="00B513BE">
        <w:rPr>
          <w:lang w:val="ru-RU"/>
        </w:rPr>
        <w:t xml:space="preserve"> и </w:t>
      </w:r>
      <w:r>
        <w:t>Gigabit</w:t>
      </w:r>
      <w:r w:rsidRPr="00B513BE">
        <w:rPr>
          <w:lang w:val="ru-RU"/>
        </w:rPr>
        <w:t xml:space="preserve"> </w:t>
      </w:r>
      <w:r>
        <w:t>Ethernet</w:t>
      </w:r>
      <w:r w:rsidRPr="00B513BE">
        <w:rPr>
          <w:lang w:val="ru-RU"/>
        </w:rPr>
        <w:t xml:space="preserve"> </w:t>
      </w:r>
      <w:r>
        <w:t>Ten</w:t>
      </w:r>
      <w:r w:rsidRPr="00B513BE">
        <w:rPr>
          <w:lang w:val="ru-RU"/>
        </w:rPr>
        <w:t xml:space="preserve"> </w:t>
      </w:r>
      <w:r>
        <w:t>Gigabit</w:t>
      </w:r>
      <w:r w:rsidRPr="00B513BE">
        <w:rPr>
          <w:lang w:val="ru-RU"/>
        </w:rPr>
        <w:t xml:space="preserve"> </w:t>
      </w:r>
      <w:r>
        <w:t>Ethernet</w:t>
      </w:r>
      <w:r w:rsidRPr="00B513BE">
        <w:rPr>
          <w:lang w:val="ru-RU"/>
        </w:rPr>
        <w:t xml:space="preserve"> маршрутизатора необходимо выполнить следующие действия:</w:t>
      </w:r>
    </w:p>
    <w:p w:rsidR="00B513BE" w:rsidRDefault="00B513BE" w:rsidP="00B513BE">
      <w:pPr>
        <w:pStyle w:val="a5"/>
        <w:numPr>
          <w:ilvl w:val="0"/>
          <w:numId w:val="4"/>
        </w:numPr>
        <w:tabs>
          <w:tab w:val="left" w:pos="462"/>
        </w:tabs>
        <w:jc w:val="both"/>
        <w:rPr>
          <w:sz w:val="28"/>
        </w:rPr>
      </w:pPr>
      <w:proofErr w:type="spellStart"/>
      <w:r>
        <w:rPr>
          <w:sz w:val="28"/>
        </w:rPr>
        <w:t>Определить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параметры</w:t>
      </w:r>
      <w:proofErr w:type="spellEnd"/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инкапсуляции</w:t>
      </w:r>
      <w:proofErr w:type="spellEnd"/>
      <w:r>
        <w:rPr>
          <w:sz w:val="28"/>
        </w:rPr>
        <w:t>;</w:t>
      </w:r>
    </w:p>
    <w:p w:rsidR="00B513BE" w:rsidRPr="00773773" w:rsidRDefault="00B513BE" w:rsidP="00B513BE">
      <w:pPr>
        <w:pStyle w:val="a5"/>
        <w:numPr>
          <w:ilvl w:val="0"/>
          <w:numId w:val="4"/>
        </w:numPr>
        <w:tabs>
          <w:tab w:val="left" w:pos="462"/>
        </w:tabs>
        <w:spacing w:before="95"/>
        <w:jc w:val="both"/>
        <w:rPr>
          <w:sz w:val="28"/>
          <w:lang w:val="ru-RU"/>
        </w:rPr>
      </w:pPr>
      <w:r w:rsidRPr="00773773">
        <w:rPr>
          <w:sz w:val="28"/>
          <w:lang w:val="ru-RU"/>
        </w:rPr>
        <w:t>Задать скорость и режим</w:t>
      </w:r>
      <w:r w:rsidRPr="00773773">
        <w:rPr>
          <w:spacing w:val="-13"/>
          <w:sz w:val="28"/>
          <w:lang w:val="ru-RU"/>
        </w:rPr>
        <w:t xml:space="preserve"> </w:t>
      </w:r>
      <w:r w:rsidRPr="00773773">
        <w:rPr>
          <w:sz w:val="28"/>
          <w:lang w:val="ru-RU"/>
        </w:rPr>
        <w:t>передачи;</w:t>
      </w:r>
    </w:p>
    <w:p w:rsidR="00B513BE" w:rsidRDefault="00B513BE" w:rsidP="00B513BE">
      <w:pPr>
        <w:pStyle w:val="a5"/>
        <w:numPr>
          <w:ilvl w:val="0"/>
          <w:numId w:val="4"/>
        </w:numPr>
        <w:tabs>
          <w:tab w:val="left" w:pos="462"/>
        </w:tabs>
        <w:spacing w:before="98"/>
        <w:jc w:val="both"/>
        <w:rPr>
          <w:sz w:val="28"/>
        </w:rPr>
      </w:pPr>
      <w:proofErr w:type="spellStart"/>
      <w:r>
        <w:rPr>
          <w:sz w:val="28"/>
        </w:rPr>
        <w:t>Присвоить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интерфейсу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IP-</w:t>
      </w:r>
      <w:proofErr w:type="spellStart"/>
      <w:r>
        <w:rPr>
          <w:sz w:val="28"/>
        </w:rPr>
        <w:t>адрес</w:t>
      </w:r>
      <w:proofErr w:type="spellEnd"/>
      <w:r>
        <w:rPr>
          <w:sz w:val="28"/>
        </w:rPr>
        <w:t>.</w:t>
      </w:r>
    </w:p>
    <w:p w:rsidR="00B513BE" w:rsidRDefault="00B513BE" w:rsidP="00B513BE">
      <w:pPr>
        <w:pStyle w:val="a3"/>
        <w:spacing w:before="98" w:line="312" w:lineRule="auto"/>
        <w:ind w:right="218" w:firstLine="708"/>
        <w:jc w:val="both"/>
        <w:rPr>
          <w:lang w:val="ru-RU"/>
        </w:rPr>
      </w:pPr>
      <w:r w:rsidRPr="00773773">
        <w:rPr>
          <w:lang w:val="ru-RU"/>
        </w:rPr>
        <w:t xml:space="preserve">Определение параметров инкапсуляции обычно не требуется, если в сети используется стандартная технология </w:t>
      </w:r>
      <w:r>
        <w:t>Ethernet</w:t>
      </w:r>
      <w:r w:rsidRPr="00773773">
        <w:rPr>
          <w:lang w:val="ru-RU"/>
        </w:rPr>
        <w:t xml:space="preserve"> (или технология </w:t>
      </w:r>
      <w:r>
        <w:t>DIX</w:t>
      </w:r>
      <w:r w:rsidRPr="00773773">
        <w:rPr>
          <w:lang w:val="ru-RU"/>
        </w:rPr>
        <w:t xml:space="preserve"> – сокращенно от </w:t>
      </w:r>
      <w:r>
        <w:t>Digital</w:t>
      </w:r>
      <w:r w:rsidRPr="00773773">
        <w:rPr>
          <w:lang w:val="ru-RU"/>
        </w:rPr>
        <w:t xml:space="preserve">, </w:t>
      </w:r>
      <w:r>
        <w:t>Intel</w:t>
      </w:r>
      <w:r w:rsidRPr="00773773">
        <w:rPr>
          <w:lang w:val="ru-RU"/>
        </w:rPr>
        <w:t xml:space="preserve">, </w:t>
      </w:r>
      <w:r>
        <w:t>Xerox</w:t>
      </w:r>
      <w:r w:rsidRPr="00773773">
        <w:rPr>
          <w:lang w:val="ru-RU"/>
        </w:rPr>
        <w:t xml:space="preserve">). По умолчанию для интерфейсов </w:t>
      </w:r>
      <w:r>
        <w:lastRenderedPageBreak/>
        <w:t>Ethernet</w:t>
      </w:r>
      <w:r w:rsidRPr="00773773">
        <w:rPr>
          <w:lang w:val="ru-RU"/>
        </w:rPr>
        <w:t xml:space="preserve"> (</w:t>
      </w:r>
      <w:r>
        <w:t>IP</w:t>
      </w:r>
      <w:r w:rsidRPr="00773773">
        <w:rPr>
          <w:lang w:val="ru-RU"/>
        </w:rPr>
        <w:t xml:space="preserve">) в маршрутизаторах </w:t>
      </w:r>
      <w:r>
        <w:t>Cisco</w:t>
      </w:r>
      <w:r w:rsidRPr="00773773">
        <w:rPr>
          <w:lang w:val="ru-RU"/>
        </w:rPr>
        <w:t xml:space="preserve"> применяется инкапсуляция </w:t>
      </w:r>
      <w:r>
        <w:t>DIX</w:t>
      </w:r>
      <w:r w:rsidRPr="00773773">
        <w:rPr>
          <w:lang w:val="ru-RU"/>
        </w:rPr>
        <w:t xml:space="preserve"> (которую в компании </w:t>
      </w:r>
      <w:r>
        <w:t>Cisco</w:t>
      </w:r>
      <w:r w:rsidRPr="00773773">
        <w:rPr>
          <w:lang w:val="ru-RU"/>
        </w:rPr>
        <w:t xml:space="preserve"> принято называть </w:t>
      </w:r>
      <w:r>
        <w:t>ARPA</w:t>
      </w:r>
      <w:r w:rsidRPr="00773773">
        <w:rPr>
          <w:lang w:val="ru-RU"/>
        </w:rPr>
        <w:t xml:space="preserve">). Для интерфейсов </w:t>
      </w:r>
      <w:r>
        <w:t>IPX</w:t>
      </w:r>
      <w:r w:rsidRPr="00773773">
        <w:rPr>
          <w:lang w:val="ru-RU"/>
        </w:rPr>
        <w:t xml:space="preserve"> по умолчанию применяется инкапсуляция 802.3 (которую в компании </w:t>
      </w:r>
      <w:r>
        <w:t>Cisco</w:t>
      </w:r>
      <w:r w:rsidRPr="00773773">
        <w:rPr>
          <w:lang w:val="ru-RU"/>
        </w:rPr>
        <w:t xml:space="preserve"> принято называть </w:t>
      </w:r>
      <w:r>
        <w:t>Novell</w:t>
      </w:r>
      <w:r w:rsidRPr="00773773">
        <w:rPr>
          <w:lang w:val="ru-RU"/>
        </w:rPr>
        <w:t>-</w:t>
      </w:r>
      <w:r>
        <w:t>Ether</w:t>
      </w:r>
      <w:r w:rsidRPr="00773773">
        <w:rPr>
          <w:lang w:val="ru-RU"/>
        </w:rPr>
        <w:t xml:space="preserve">). Другие типы инкапсуляции обычно используются только в сочетании с протоколом </w:t>
      </w:r>
      <w:r>
        <w:t>IPX</w:t>
      </w:r>
      <w:r w:rsidRPr="00773773">
        <w:rPr>
          <w:lang w:val="ru-RU"/>
        </w:rPr>
        <w:t xml:space="preserve">. </w:t>
      </w:r>
    </w:p>
    <w:p w:rsidR="00B513BE" w:rsidRDefault="00B513BE" w:rsidP="00B513BE">
      <w:pPr>
        <w:pStyle w:val="a3"/>
        <w:spacing w:line="312" w:lineRule="auto"/>
        <w:ind w:right="221" w:firstLine="708"/>
        <w:jc w:val="both"/>
        <w:rPr>
          <w:lang w:val="ru-RU"/>
        </w:rPr>
      </w:pPr>
    </w:p>
    <w:p w:rsidR="00B513BE" w:rsidRPr="00773773" w:rsidRDefault="00B513BE" w:rsidP="00B513BE">
      <w:pPr>
        <w:pStyle w:val="a3"/>
        <w:spacing w:line="312" w:lineRule="auto"/>
        <w:ind w:right="221" w:firstLine="708"/>
        <w:jc w:val="both"/>
        <w:rPr>
          <w:lang w:val="ru-RU"/>
        </w:rPr>
      </w:pPr>
      <w:r w:rsidRPr="00773773">
        <w:rPr>
          <w:lang w:val="ru-RU"/>
        </w:rPr>
        <w:t xml:space="preserve">Скорость и режим передачи интерфейса </w:t>
      </w:r>
      <w:r>
        <w:t>Ethernet</w:t>
      </w:r>
      <w:r w:rsidRPr="00773773">
        <w:rPr>
          <w:lang w:val="ru-RU"/>
        </w:rPr>
        <w:t xml:space="preserve"> задаются командами режима настройки конфигурации интерфейса</w:t>
      </w:r>
    </w:p>
    <w:p w:rsidR="00B513BE" w:rsidRPr="00B513BE" w:rsidRDefault="00B513BE" w:rsidP="00B513BE">
      <w:pPr>
        <w:pStyle w:val="a3"/>
        <w:spacing w:before="6" w:line="312" w:lineRule="auto"/>
        <w:ind w:right="82"/>
        <w:rPr>
          <w:rFonts w:ascii="Courier New" w:hAnsi="Courier New" w:cs="Courier New"/>
          <w:sz w:val="24"/>
          <w:szCs w:val="24"/>
        </w:rPr>
      </w:pPr>
      <w:r w:rsidRPr="00B513B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B513BE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B513BE">
        <w:rPr>
          <w:rFonts w:ascii="Courier New" w:hAnsi="Courier New" w:cs="Courier New"/>
          <w:sz w:val="24"/>
          <w:szCs w:val="24"/>
        </w:rPr>
        <w:t>-</w:t>
      </w:r>
      <w:proofErr w:type="gramEnd"/>
      <w:r w:rsidRPr="00B513BE">
        <w:rPr>
          <w:rFonts w:ascii="Courier New" w:hAnsi="Courier New" w:cs="Courier New"/>
          <w:sz w:val="24"/>
          <w:szCs w:val="24"/>
        </w:rPr>
        <w:t xml:space="preserve">if)#duplex [half | full | auto]; </w:t>
      </w:r>
    </w:p>
    <w:p w:rsidR="00B513BE" w:rsidRPr="00905A44" w:rsidRDefault="00B513BE" w:rsidP="00B513BE">
      <w:pPr>
        <w:pStyle w:val="a3"/>
        <w:spacing w:before="6" w:line="312" w:lineRule="auto"/>
        <w:ind w:right="82"/>
        <w:rPr>
          <w:rFonts w:ascii="Courier New" w:hAnsi="Courier New" w:cs="Courier New"/>
          <w:sz w:val="24"/>
          <w:szCs w:val="24"/>
          <w:lang w:val="ru-RU"/>
        </w:rPr>
      </w:pPr>
      <w:r w:rsidRPr="00905A44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B513BE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05A44">
        <w:rPr>
          <w:rFonts w:ascii="Courier New" w:hAnsi="Courier New" w:cs="Courier New"/>
          <w:sz w:val="24"/>
          <w:szCs w:val="24"/>
          <w:lang w:val="ru-RU"/>
        </w:rPr>
        <w:t>-</w:t>
      </w:r>
      <w:r w:rsidRPr="00B513BE">
        <w:rPr>
          <w:rFonts w:ascii="Courier New" w:hAnsi="Courier New" w:cs="Courier New"/>
          <w:sz w:val="24"/>
          <w:szCs w:val="24"/>
        </w:rPr>
        <w:t>if</w:t>
      </w:r>
      <w:r w:rsidRPr="00905A44">
        <w:rPr>
          <w:rFonts w:ascii="Courier New" w:hAnsi="Courier New" w:cs="Courier New"/>
          <w:sz w:val="24"/>
          <w:szCs w:val="24"/>
          <w:lang w:val="ru-RU"/>
        </w:rPr>
        <w:t>)#</w:t>
      </w:r>
      <w:r w:rsidRPr="00B513BE">
        <w:rPr>
          <w:rFonts w:ascii="Courier New" w:hAnsi="Courier New" w:cs="Courier New"/>
          <w:sz w:val="24"/>
          <w:szCs w:val="24"/>
        </w:rPr>
        <w:t>speed</w:t>
      </w:r>
      <w:r w:rsidRPr="00905A44">
        <w:rPr>
          <w:rFonts w:ascii="Courier New" w:hAnsi="Courier New" w:cs="Courier New"/>
          <w:sz w:val="24"/>
          <w:szCs w:val="24"/>
          <w:lang w:val="ru-RU"/>
        </w:rPr>
        <w:t xml:space="preserve"> [10 | 100 | </w:t>
      </w:r>
      <w:r w:rsidRPr="00B513BE">
        <w:rPr>
          <w:rFonts w:ascii="Courier New" w:hAnsi="Courier New" w:cs="Courier New"/>
          <w:sz w:val="24"/>
          <w:szCs w:val="24"/>
        </w:rPr>
        <w:t>auto</w:t>
      </w:r>
      <w:r w:rsidRPr="00905A44">
        <w:rPr>
          <w:rFonts w:ascii="Courier New" w:hAnsi="Courier New" w:cs="Courier New"/>
          <w:sz w:val="24"/>
          <w:szCs w:val="24"/>
          <w:lang w:val="ru-RU"/>
        </w:rPr>
        <w:t>].</w:t>
      </w:r>
    </w:p>
    <w:p w:rsidR="00B513BE" w:rsidRDefault="00B513BE" w:rsidP="00B513BE">
      <w:pPr>
        <w:pStyle w:val="a3"/>
        <w:spacing w:before="10" w:line="312" w:lineRule="auto"/>
        <w:ind w:right="217" w:firstLine="708"/>
        <w:jc w:val="both"/>
        <w:rPr>
          <w:lang w:val="ru-RU"/>
        </w:rPr>
      </w:pPr>
      <w:r w:rsidRPr="00773773">
        <w:rPr>
          <w:lang w:val="ru-RU"/>
        </w:rPr>
        <w:t xml:space="preserve">Для большинства интерфейсов </w:t>
      </w:r>
      <w:r>
        <w:t>Ethernet</w:t>
      </w:r>
      <w:r w:rsidRPr="00773773">
        <w:rPr>
          <w:lang w:val="ru-RU"/>
        </w:rPr>
        <w:t xml:space="preserve"> 10/100 по умолчанию предусмотрено значение </w:t>
      </w:r>
      <w:r>
        <w:t>auto</w:t>
      </w:r>
      <w:r w:rsidRPr="00773773">
        <w:rPr>
          <w:lang w:val="ru-RU"/>
        </w:rPr>
        <w:t xml:space="preserve"> как для скорости, так и для режима передачи. </w:t>
      </w:r>
    </w:p>
    <w:p w:rsidR="00B513BE" w:rsidRPr="00773773" w:rsidRDefault="00B513BE" w:rsidP="00B513BE">
      <w:pPr>
        <w:pStyle w:val="a3"/>
        <w:spacing w:before="10" w:line="312" w:lineRule="auto"/>
        <w:ind w:right="217" w:firstLine="708"/>
        <w:jc w:val="both"/>
        <w:rPr>
          <w:lang w:val="ru-RU"/>
        </w:rPr>
      </w:pPr>
      <w:r w:rsidRPr="00773773">
        <w:rPr>
          <w:lang w:val="ru-RU"/>
        </w:rPr>
        <w:t>По</w:t>
      </w:r>
      <w:r>
        <w:rPr>
          <w:lang w:val="ru-RU"/>
        </w:rPr>
        <w:t xml:space="preserve"> </w:t>
      </w:r>
      <w:r w:rsidRPr="00773773">
        <w:rPr>
          <w:lang w:val="ru-RU"/>
        </w:rPr>
        <w:t>умолчанию</w:t>
      </w:r>
      <w:r>
        <w:rPr>
          <w:lang w:val="ru-RU"/>
        </w:rPr>
        <w:t xml:space="preserve"> </w:t>
      </w:r>
      <w:r w:rsidRPr="00773773">
        <w:rPr>
          <w:lang w:val="ru-RU"/>
        </w:rPr>
        <w:t>все</w:t>
      </w:r>
      <w:r>
        <w:rPr>
          <w:lang w:val="ru-RU"/>
        </w:rPr>
        <w:t xml:space="preserve"> </w:t>
      </w:r>
      <w:r w:rsidRPr="00773773">
        <w:rPr>
          <w:lang w:val="ru-RU"/>
        </w:rPr>
        <w:t>интерфейсы</w:t>
      </w:r>
      <w:r>
        <w:rPr>
          <w:lang w:val="ru-RU"/>
        </w:rPr>
        <w:t xml:space="preserve"> </w:t>
      </w:r>
      <w:r w:rsidRPr="00773773">
        <w:rPr>
          <w:lang w:val="ru-RU"/>
        </w:rPr>
        <w:t>в</w:t>
      </w:r>
      <w:r>
        <w:rPr>
          <w:lang w:val="ru-RU"/>
        </w:rPr>
        <w:t xml:space="preserve"> </w:t>
      </w:r>
      <w:r w:rsidRPr="00773773">
        <w:rPr>
          <w:lang w:val="ru-RU"/>
        </w:rPr>
        <w:t>маршрутизаторе</w:t>
      </w:r>
      <w:r>
        <w:rPr>
          <w:lang w:val="ru-RU"/>
        </w:rPr>
        <w:t xml:space="preserve"> </w:t>
      </w:r>
      <w:r w:rsidRPr="00773773">
        <w:rPr>
          <w:lang w:val="ru-RU"/>
        </w:rPr>
        <w:t>находятся</w:t>
      </w:r>
      <w:r>
        <w:rPr>
          <w:lang w:val="ru-RU"/>
        </w:rPr>
        <w:t xml:space="preserve"> </w:t>
      </w:r>
      <w:r w:rsidRPr="00773773">
        <w:rPr>
          <w:lang w:val="ru-RU"/>
        </w:rPr>
        <w:t xml:space="preserve">в состоянии </w:t>
      </w:r>
      <w:r w:rsidRPr="00774EF1">
        <w:rPr>
          <w:rFonts w:ascii="Courier New" w:hAnsi="Courier New" w:cs="Courier New"/>
          <w:sz w:val="24"/>
          <w:szCs w:val="24"/>
        </w:rPr>
        <w:t>administratively</w:t>
      </w:r>
      <w:r w:rsidRPr="00773773">
        <w:rPr>
          <w:lang w:val="ru-RU"/>
        </w:rPr>
        <w:t xml:space="preserve"> </w:t>
      </w:r>
      <w:r w:rsidRPr="00774EF1">
        <w:rPr>
          <w:rFonts w:ascii="Courier New" w:hAnsi="Courier New" w:cs="Courier New"/>
          <w:sz w:val="24"/>
          <w:szCs w:val="24"/>
        </w:rPr>
        <w:t>disabled</w:t>
      </w:r>
      <w:r w:rsidRPr="00773773">
        <w:rPr>
          <w:lang w:val="ru-RU"/>
        </w:rPr>
        <w:t xml:space="preserve"> (запрещены</w:t>
      </w:r>
      <w:r w:rsidRPr="00773773">
        <w:rPr>
          <w:spacing w:val="60"/>
          <w:lang w:val="ru-RU"/>
        </w:rPr>
        <w:t xml:space="preserve"> </w:t>
      </w:r>
      <w:r w:rsidRPr="00773773">
        <w:rPr>
          <w:lang w:val="ru-RU"/>
        </w:rPr>
        <w:t>администратором).</w:t>
      </w:r>
      <w:r w:rsidRPr="00773773">
        <w:rPr>
          <w:spacing w:val="32"/>
          <w:lang w:val="ru-RU"/>
        </w:rPr>
        <w:t xml:space="preserve"> </w:t>
      </w:r>
      <w:r w:rsidRPr="00773773">
        <w:rPr>
          <w:lang w:val="ru-RU"/>
        </w:rPr>
        <w:t>Чтобы разрешить использование интерфейсов, необходимо для</w:t>
      </w:r>
      <w:r w:rsidRPr="00773773">
        <w:rPr>
          <w:spacing w:val="32"/>
          <w:lang w:val="ru-RU"/>
        </w:rPr>
        <w:t xml:space="preserve"> </w:t>
      </w:r>
      <w:r w:rsidRPr="00773773">
        <w:rPr>
          <w:lang w:val="ru-RU"/>
        </w:rPr>
        <w:t>каждого</w:t>
      </w:r>
      <w:r w:rsidRPr="00773773">
        <w:rPr>
          <w:spacing w:val="7"/>
          <w:lang w:val="ru-RU"/>
        </w:rPr>
        <w:t xml:space="preserve"> </w:t>
      </w:r>
      <w:r w:rsidRPr="00773773">
        <w:rPr>
          <w:lang w:val="ru-RU"/>
        </w:rPr>
        <w:t xml:space="preserve">интерфейса ввести команду </w:t>
      </w:r>
      <w:r w:rsidRPr="00774EF1">
        <w:rPr>
          <w:rFonts w:ascii="Courier New" w:hAnsi="Courier New" w:cs="Courier New"/>
          <w:sz w:val="24"/>
          <w:szCs w:val="24"/>
        </w:rPr>
        <w:t>no</w:t>
      </w:r>
      <w:r w:rsidRPr="00773773">
        <w:rPr>
          <w:rFonts w:ascii="Arial" w:hAnsi="Arial"/>
          <w:lang w:val="ru-RU"/>
        </w:rPr>
        <w:t xml:space="preserve"> </w:t>
      </w:r>
      <w:r w:rsidRPr="00774EF1">
        <w:rPr>
          <w:rFonts w:ascii="Courier New" w:hAnsi="Courier New" w:cs="Courier New"/>
          <w:sz w:val="24"/>
          <w:szCs w:val="24"/>
        </w:rPr>
        <w:t>shutdown</w:t>
      </w:r>
      <w:r w:rsidRPr="00773773">
        <w:rPr>
          <w:rFonts w:ascii="Arial" w:hAnsi="Arial"/>
          <w:lang w:val="ru-RU"/>
        </w:rPr>
        <w:t xml:space="preserve"> </w:t>
      </w:r>
      <w:r w:rsidRPr="00773773">
        <w:rPr>
          <w:lang w:val="ru-RU"/>
        </w:rPr>
        <w:t>в режиме настройки конфигурации</w:t>
      </w:r>
      <w:r w:rsidRPr="00773773">
        <w:rPr>
          <w:spacing w:val="-36"/>
          <w:lang w:val="ru-RU"/>
        </w:rPr>
        <w:t xml:space="preserve"> </w:t>
      </w:r>
      <w:r w:rsidRPr="00773773">
        <w:rPr>
          <w:lang w:val="ru-RU"/>
        </w:rPr>
        <w:t>интерфейса.</w:t>
      </w:r>
    </w:p>
    <w:p w:rsidR="00B513BE" w:rsidRPr="00773773" w:rsidRDefault="00B513BE" w:rsidP="00B513BE">
      <w:pPr>
        <w:pStyle w:val="a3"/>
        <w:spacing w:before="1" w:line="312" w:lineRule="auto"/>
        <w:ind w:right="119" w:firstLine="708"/>
        <w:jc w:val="both"/>
        <w:rPr>
          <w:lang w:val="ru-RU"/>
        </w:rPr>
      </w:pPr>
      <w:r>
        <w:t>IP</w:t>
      </w:r>
      <w:r w:rsidRPr="00773773">
        <w:rPr>
          <w:lang w:val="ru-RU"/>
        </w:rPr>
        <w:t xml:space="preserve"> адрес интерфейсу присваивается в режиме настройки конфигурации интерфейса с помощью команды:</w:t>
      </w:r>
    </w:p>
    <w:p w:rsidR="00B513BE" w:rsidRPr="00774EF1" w:rsidRDefault="00B513BE" w:rsidP="00B513BE">
      <w:pPr>
        <w:pStyle w:val="a3"/>
        <w:spacing w:before="5"/>
        <w:jc w:val="both"/>
        <w:rPr>
          <w:rFonts w:ascii="Courier New" w:hAnsi="Courier New" w:cs="Courier New"/>
          <w:sz w:val="24"/>
          <w:szCs w:val="24"/>
        </w:rPr>
      </w:pPr>
      <w:r w:rsidRPr="00774EF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774EF1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774EF1">
        <w:rPr>
          <w:rFonts w:ascii="Courier New" w:hAnsi="Courier New" w:cs="Courier New"/>
          <w:sz w:val="24"/>
          <w:szCs w:val="24"/>
        </w:rPr>
        <w:t>-</w:t>
      </w:r>
      <w:proofErr w:type="gramEnd"/>
      <w:r w:rsidRPr="00774EF1">
        <w:rPr>
          <w:rFonts w:ascii="Courier New" w:hAnsi="Courier New" w:cs="Courier New"/>
          <w:sz w:val="24"/>
          <w:szCs w:val="24"/>
        </w:rPr>
        <w:t xml:space="preserve">if)# </w:t>
      </w:r>
      <w:proofErr w:type="spellStart"/>
      <w:proofErr w:type="gramStart"/>
      <w:r w:rsidRPr="00774EF1">
        <w:rPr>
          <w:rFonts w:ascii="Courier New" w:hAnsi="Courier New" w:cs="Courier New"/>
          <w:sz w:val="24"/>
          <w:szCs w:val="24"/>
        </w:rPr>
        <w:t>ip</w:t>
      </w:r>
      <w:proofErr w:type="spellEnd"/>
      <w:proofErr w:type="gramEnd"/>
      <w:r w:rsidRPr="00774EF1">
        <w:rPr>
          <w:rFonts w:ascii="Courier New" w:hAnsi="Courier New" w:cs="Courier New"/>
          <w:sz w:val="24"/>
          <w:szCs w:val="24"/>
        </w:rPr>
        <w:t xml:space="preserve"> address [</w:t>
      </w:r>
      <w:proofErr w:type="spellStart"/>
      <w:r w:rsidRPr="00774EF1">
        <w:rPr>
          <w:rFonts w:ascii="Courier New" w:hAnsi="Courier New" w:cs="Courier New"/>
          <w:sz w:val="24"/>
          <w:szCs w:val="24"/>
        </w:rPr>
        <w:t>адрес</w:t>
      </w:r>
      <w:proofErr w:type="spellEnd"/>
      <w:r w:rsidRPr="00774EF1">
        <w:rPr>
          <w:rFonts w:ascii="Courier New" w:hAnsi="Courier New" w:cs="Courier New"/>
          <w:sz w:val="24"/>
          <w:szCs w:val="24"/>
        </w:rPr>
        <w:t>] [</w:t>
      </w:r>
      <w:proofErr w:type="spellStart"/>
      <w:r w:rsidRPr="00774EF1">
        <w:rPr>
          <w:rFonts w:ascii="Courier New" w:hAnsi="Courier New" w:cs="Courier New"/>
          <w:sz w:val="24"/>
          <w:szCs w:val="24"/>
        </w:rPr>
        <w:t>маска</w:t>
      </w:r>
      <w:proofErr w:type="spellEnd"/>
      <w:r w:rsidRPr="00774EF1">
        <w:rPr>
          <w:rFonts w:ascii="Courier New" w:hAnsi="Courier New" w:cs="Courier New"/>
          <w:sz w:val="24"/>
          <w:szCs w:val="24"/>
        </w:rPr>
        <w:t>].</w:t>
      </w:r>
    </w:p>
    <w:p w:rsidR="004D10B2" w:rsidRPr="00426384" w:rsidRDefault="004D10B2" w:rsidP="004D10B2">
      <w:pPr>
        <w:tabs>
          <w:tab w:val="left" w:pos="846"/>
        </w:tabs>
        <w:ind w:left="101"/>
        <w:jc w:val="both"/>
        <w:rPr>
          <w:rFonts w:ascii="Arial" w:hAnsi="Arial"/>
          <w:i/>
          <w:sz w:val="26"/>
        </w:rPr>
      </w:pPr>
    </w:p>
    <w:p w:rsidR="004D10B2" w:rsidRPr="00426384" w:rsidRDefault="004D10B2" w:rsidP="004D10B2">
      <w:pPr>
        <w:tabs>
          <w:tab w:val="left" w:pos="846"/>
        </w:tabs>
        <w:ind w:left="101"/>
        <w:jc w:val="both"/>
        <w:rPr>
          <w:rFonts w:ascii="Arial" w:hAnsi="Arial"/>
          <w:i/>
          <w:sz w:val="26"/>
        </w:rPr>
      </w:pPr>
    </w:p>
    <w:p w:rsidR="00B513BE" w:rsidRPr="004D10B2" w:rsidRDefault="00B513BE" w:rsidP="00905A44">
      <w:pPr>
        <w:tabs>
          <w:tab w:val="left" w:pos="846"/>
        </w:tabs>
        <w:ind w:left="101"/>
        <w:jc w:val="center"/>
        <w:rPr>
          <w:rFonts w:ascii="Arial" w:hAnsi="Arial"/>
          <w:i/>
          <w:sz w:val="26"/>
          <w:lang w:val="ru-RU"/>
        </w:rPr>
      </w:pPr>
      <w:r w:rsidRPr="004D10B2">
        <w:rPr>
          <w:rFonts w:ascii="Arial" w:hAnsi="Arial"/>
          <w:i/>
          <w:sz w:val="26"/>
          <w:lang w:val="ru-RU"/>
        </w:rPr>
        <w:t>Настройка  конфигурации  последовательного интерфейса</w:t>
      </w:r>
    </w:p>
    <w:p w:rsidR="004D10B2" w:rsidRDefault="004D10B2" w:rsidP="00B513BE">
      <w:pPr>
        <w:pStyle w:val="a3"/>
        <w:spacing w:before="86" w:line="312" w:lineRule="auto"/>
        <w:ind w:right="218" w:firstLine="708"/>
        <w:jc w:val="both"/>
        <w:rPr>
          <w:lang w:val="ru-RU"/>
        </w:rPr>
      </w:pPr>
    </w:p>
    <w:p w:rsidR="004D10B2" w:rsidRDefault="00B513BE" w:rsidP="004D10B2">
      <w:pPr>
        <w:pStyle w:val="a3"/>
        <w:spacing w:before="86" w:line="312" w:lineRule="auto"/>
        <w:ind w:right="218" w:firstLine="708"/>
        <w:jc w:val="both"/>
        <w:rPr>
          <w:lang w:val="ru-RU"/>
        </w:rPr>
      </w:pPr>
      <w:r w:rsidRPr="00773773">
        <w:rPr>
          <w:lang w:val="ru-RU"/>
        </w:rPr>
        <w:t xml:space="preserve">Последовательность настройки конфигурации последовательного интерфейса маршрутизатора практически ничем не отличается от конфигурирования интерфейсов </w:t>
      </w:r>
      <w:r>
        <w:t>Ethernet</w:t>
      </w:r>
      <w:r w:rsidRPr="00773773">
        <w:rPr>
          <w:lang w:val="ru-RU"/>
        </w:rPr>
        <w:t xml:space="preserve">. </w:t>
      </w:r>
    </w:p>
    <w:p w:rsidR="00B513BE" w:rsidRPr="00773773" w:rsidRDefault="00501DAC" w:rsidP="00B513BE">
      <w:pPr>
        <w:pStyle w:val="a3"/>
        <w:spacing w:before="94" w:line="312" w:lineRule="auto"/>
        <w:ind w:right="218" w:firstLine="708"/>
        <w:jc w:val="both"/>
        <w:rPr>
          <w:lang w:val="ru-RU"/>
        </w:rPr>
      </w:pPr>
      <w:r>
        <w:rPr>
          <w:lang w:val="ru-RU"/>
        </w:rPr>
        <w:t>О</w:t>
      </w:r>
      <w:r w:rsidR="004D10B2">
        <w:rPr>
          <w:lang w:val="ru-RU"/>
        </w:rPr>
        <w:t>собенность состоит в том</w:t>
      </w:r>
      <w:proofErr w:type="gramStart"/>
      <w:r w:rsidR="004D10B2">
        <w:rPr>
          <w:lang w:val="ru-RU"/>
        </w:rPr>
        <w:t>.</w:t>
      </w:r>
      <w:proofErr w:type="gramEnd"/>
      <w:r w:rsidR="004D10B2">
        <w:rPr>
          <w:lang w:val="ru-RU"/>
        </w:rPr>
        <w:t xml:space="preserve"> </w:t>
      </w:r>
      <w:proofErr w:type="gramStart"/>
      <w:r w:rsidR="004D10B2">
        <w:rPr>
          <w:lang w:val="ru-RU"/>
        </w:rPr>
        <w:t>ч</w:t>
      </w:r>
      <w:proofErr w:type="gramEnd"/>
      <w:r w:rsidR="004D10B2">
        <w:rPr>
          <w:lang w:val="ru-RU"/>
        </w:rPr>
        <w:t>то п</w:t>
      </w:r>
      <w:r w:rsidR="00B513BE" w:rsidRPr="00773773">
        <w:rPr>
          <w:lang w:val="ru-RU"/>
        </w:rPr>
        <w:t xml:space="preserve">ри соединении двух маршрутизаторов напрямую </w:t>
      </w:r>
      <w:r w:rsidR="00B513BE" w:rsidRPr="00B513BE">
        <w:rPr>
          <w:lang w:val="ru-RU"/>
        </w:rPr>
        <w:t>(</w:t>
      </w:r>
      <w:r w:rsidR="00B513BE">
        <w:t>back</w:t>
      </w:r>
      <w:r w:rsidR="00B513BE" w:rsidRPr="00B513BE">
        <w:rPr>
          <w:lang w:val="ru-RU"/>
        </w:rPr>
        <w:t>-</w:t>
      </w:r>
      <w:r w:rsidR="00B513BE">
        <w:t>to</w:t>
      </w:r>
      <w:r w:rsidR="00B513BE" w:rsidRPr="00B513BE">
        <w:rPr>
          <w:lang w:val="ru-RU"/>
        </w:rPr>
        <w:t>-</w:t>
      </w:r>
      <w:r w:rsidR="00B513BE">
        <w:t>back</w:t>
      </w:r>
      <w:r w:rsidR="00B513BE" w:rsidRPr="00B513BE">
        <w:rPr>
          <w:lang w:val="ru-RU"/>
        </w:rPr>
        <w:t xml:space="preserve">) используется связка двух кабелей </w:t>
      </w:r>
      <w:r w:rsidR="00B513BE">
        <w:t>DTE</w:t>
      </w:r>
      <w:r w:rsidR="00B513BE" w:rsidRPr="00B513BE">
        <w:rPr>
          <w:lang w:val="ru-RU"/>
        </w:rPr>
        <w:t>-</w:t>
      </w:r>
      <w:r w:rsidR="00B513BE">
        <w:t>DCE</w:t>
      </w:r>
      <w:r w:rsidR="00B513BE" w:rsidRPr="00B513BE">
        <w:rPr>
          <w:lang w:val="ru-RU"/>
        </w:rPr>
        <w:t xml:space="preserve">. </w:t>
      </w:r>
      <w:r w:rsidR="00B513BE" w:rsidRPr="00773773">
        <w:rPr>
          <w:lang w:val="ru-RU"/>
        </w:rPr>
        <w:t xml:space="preserve">При этом один из маршрутизаторов будет в роли </w:t>
      </w:r>
      <w:r w:rsidR="00B513BE">
        <w:t>DCE</w:t>
      </w:r>
      <w:r w:rsidR="00B513BE" w:rsidRPr="00773773">
        <w:rPr>
          <w:lang w:val="ru-RU"/>
        </w:rPr>
        <w:t xml:space="preserve"> устройства, а другой – </w:t>
      </w:r>
      <w:r w:rsidR="00B513BE">
        <w:t>DTE</w:t>
      </w:r>
      <w:r w:rsidR="00B513BE" w:rsidRPr="00773773">
        <w:rPr>
          <w:lang w:val="ru-RU"/>
        </w:rPr>
        <w:t xml:space="preserve">. Тогда при установке скорости передачи данных для устройства </w:t>
      </w:r>
      <w:r w:rsidR="00B513BE">
        <w:t>DCE</w:t>
      </w:r>
      <w:r w:rsidR="00B513BE" w:rsidRPr="00773773">
        <w:rPr>
          <w:lang w:val="ru-RU"/>
        </w:rPr>
        <w:t xml:space="preserve"> используется команда:</w:t>
      </w:r>
    </w:p>
    <w:p w:rsidR="00B513BE" w:rsidRPr="00426384" w:rsidRDefault="00B513BE" w:rsidP="004D10B2">
      <w:pPr>
        <w:pStyle w:val="a3"/>
        <w:spacing w:before="5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4D10B2">
        <w:rPr>
          <w:rFonts w:ascii="Courier New" w:hAnsi="Courier New" w:cs="Courier New"/>
          <w:sz w:val="24"/>
          <w:szCs w:val="24"/>
        </w:rPr>
        <w:t>clock</w:t>
      </w:r>
      <w:proofErr w:type="gramEnd"/>
      <w:r w:rsidRPr="0042638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4D10B2">
        <w:rPr>
          <w:rFonts w:ascii="Courier New" w:hAnsi="Courier New" w:cs="Courier New"/>
          <w:sz w:val="24"/>
          <w:szCs w:val="24"/>
        </w:rPr>
        <w:t>rate</w:t>
      </w:r>
      <w:r w:rsidRPr="00426384">
        <w:rPr>
          <w:rFonts w:ascii="Courier New" w:hAnsi="Courier New" w:cs="Courier New"/>
          <w:sz w:val="24"/>
          <w:szCs w:val="24"/>
          <w:lang w:val="ru-RU"/>
        </w:rPr>
        <w:t xml:space="preserve"> [скорость передачи в бит/с],</w:t>
      </w:r>
    </w:p>
    <w:p w:rsidR="00B513BE" w:rsidRPr="00773773" w:rsidRDefault="00B513BE" w:rsidP="00B513BE">
      <w:pPr>
        <w:pStyle w:val="a3"/>
        <w:spacing w:before="94"/>
        <w:rPr>
          <w:lang w:val="ru-RU"/>
        </w:rPr>
      </w:pPr>
      <w:r w:rsidRPr="00773773">
        <w:rPr>
          <w:lang w:val="ru-RU"/>
        </w:rPr>
        <w:t xml:space="preserve">а для </w:t>
      </w:r>
      <w:r>
        <w:t>DTE</w:t>
      </w:r>
      <w:r w:rsidRPr="00773773">
        <w:rPr>
          <w:lang w:val="ru-RU"/>
        </w:rPr>
        <w:t xml:space="preserve"> устройства – команда:</w:t>
      </w:r>
    </w:p>
    <w:p w:rsidR="00501DAC" w:rsidRDefault="00B513BE" w:rsidP="004D10B2">
      <w:pPr>
        <w:pStyle w:val="a3"/>
        <w:spacing w:before="5"/>
        <w:jc w:val="both"/>
        <w:rPr>
          <w:lang w:val="ru-RU"/>
        </w:rPr>
      </w:pPr>
      <w:proofErr w:type="gramStart"/>
      <w:r w:rsidRPr="004D10B2">
        <w:rPr>
          <w:rFonts w:ascii="Courier New" w:hAnsi="Courier New" w:cs="Courier New"/>
          <w:sz w:val="24"/>
          <w:szCs w:val="24"/>
        </w:rPr>
        <w:t>bandwidth</w:t>
      </w:r>
      <w:proofErr w:type="gramEnd"/>
      <w:r w:rsidRPr="00426384">
        <w:rPr>
          <w:rFonts w:ascii="Courier New" w:hAnsi="Courier New" w:cs="Courier New"/>
          <w:sz w:val="24"/>
          <w:szCs w:val="24"/>
          <w:lang w:val="ru-RU"/>
        </w:rPr>
        <w:t xml:space="preserve"> [скорость передачи в Кбит/с].</w:t>
      </w:r>
      <w:r w:rsidRPr="00773773">
        <w:rPr>
          <w:rFonts w:ascii="Arial" w:hAnsi="Arial"/>
          <w:lang w:val="ru-RU"/>
        </w:rPr>
        <w:t xml:space="preserve"> </w:t>
      </w:r>
      <w:r w:rsidRPr="00773773">
        <w:rPr>
          <w:lang w:val="ru-RU"/>
        </w:rPr>
        <w:t xml:space="preserve">Приведенный ниже листинг </w:t>
      </w:r>
      <w:r w:rsidRPr="00773773">
        <w:rPr>
          <w:lang w:val="ru-RU"/>
        </w:rPr>
        <w:lastRenderedPageBreak/>
        <w:t xml:space="preserve">иллюстрирует сказанное. </w:t>
      </w:r>
    </w:p>
    <w:p w:rsidR="00B513BE" w:rsidRPr="004D10B2" w:rsidRDefault="00B513BE" w:rsidP="004D10B2">
      <w:pPr>
        <w:pStyle w:val="a3"/>
        <w:spacing w:before="5"/>
        <w:jc w:val="both"/>
        <w:rPr>
          <w:rFonts w:ascii="Courier New" w:hAnsi="Courier New" w:cs="Courier New"/>
          <w:sz w:val="24"/>
          <w:szCs w:val="24"/>
        </w:rPr>
      </w:pPr>
      <w:bookmarkStart w:id="1" w:name="_GoBack"/>
      <w:bookmarkEnd w:id="1"/>
      <w:r w:rsidRPr="004D10B2">
        <w:rPr>
          <w:rFonts w:ascii="Courier New" w:hAnsi="Courier New" w:cs="Courier New"/>
          <w:sz w:val="24"/>
          <w:szCs w:val="24"/>
        </w:rPr>
        <w:t>2620A(</w:t>
      </w:r>
      <w:proofErr w:type="spellStart"/>
      <w:r w:rsidRPr="004D10B2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4D10B2">
        <w:rPr>
          <w:rFonts w:ascii="Courier New" w:hAnsi="Courier New" w:cs="Courier New"/>
          <w:sz w:val="24"/>
          <w:szCs w:val="24"/>
        </w:rPr>
        <w:t>)#</w:t>
      </w:r>
      <w:proofErr w:type="spellStart"/>
      <w:r w:rsidRPr="004D10B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D10B2">
        <w:rPr>
          <w:rFonts w:ascii="Courier New" w:hAnsi="Courier New" w:cs="Courier New"/>
          <w:sz w:val="24"/>
          <w:szCs w:val="24"/>
        </w:rPr>
        <w:t xml:space="preserve"> s0/0</w:t>
      </w:r>
    </w:p>
    <w:p w:rsidR="00B513BE" w:rsidRPr="004D10B2" w:rsidRDefault="00B513BE" w:rsidP="004D10B2">
      <w:pPr>
        <w:pStyle w:val="a3"/>
        <w:spacing w:before="5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4D10B2">
        <w:rPr>
          <w:rFonts w:ascii="Courier New" w:hAnsi="Courier New" w:cs="Courier New"/>
          <w:sz w:val="24"/>
          <w:szCs w:val="24"/>
        </w:rPr>
        <w:t>2620A(</w:t>
      </w:r>
      <w:proofErr w:type="spellStart"/>
      <w:proofErr w:type="gramEnd"/>
      <w:r w:rsidRPr="004D10B2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4D10B2">
        <w:rPr>
          <w:rFonts w:ascii="Courier New" w:hAnsi="Courier New" w:cs="Courier New"/>
          <w:sz w:val="24"/>
          <w:szCs w:val="24"/>
        </w:rPr>
        <w:t>-if)#</w:t>
      </w:r>
      <w:proofErr w:type="spellStart"/>
      <w:r w:rsidRPr="004D10B2">
        <w:rPr>
          <w:rFonts w:ascii="Courier New" w:hAnsi="Courier New" w:cs="Courier New"/>
          <w:sz w:val="24"/>
          <w:szCs w:val="24"/>
        </w:rPr>
        <w:t>ip</w:t>
      </w:r>
      <w:proofErr w:type="spellEnd"/>
      <w:r w:rsidRPr="004D10B2">
        <w:rPr>
          <w:rFonts w:ascii="Courier New" w:hAnsi="Courier New" w:cs="Courier New"/>
          <w:sz w:val="24"/>
          <w:szCs w:val="24"/>
        </w:rPr>
        <w:t xml:space="preserve"> address 172.16.3.1 255.255.255.0</w:t>
      </w:r>
    </w:p>
    <w:p w:rsidR="00B513BE" w:rsidRPr="004D10B2" w:rsidRDefault="00B513BE" w:rsidP="004D10B2">
      <w:pPr>
        <w:pStyle w:val="a3"/>
        <w:spacing w:before="5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4D10B2">
        <w:rPr>
          <w:rFonts w:ascii="Courier New" w:hAnsi="Courier New" w:cs="Courier New"/>
          <w:sz w:val="24"/>
          <w:szCs w:val="24"/>
        </w:rPr>
        <w:t>2620A(</w:t>
      </w:r>
      <w:proofErr w:type="spellStart"/>
      <w:proofErr w:type="gramEnd"/>
      <w:r w:rsidRPr="004D10B2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4D10B2">
        <w:rPr>
          <w:rFonts w:ascii="Courier New" w:hAnsi="Courier New" w:cs="Courier New"/>
          <w:sz w:val="24"/>
          <w:szCs w:val="24"/>
        </w:rPr>
        <w:t>-if)#clock rate 64000 2620A(</w:t>
      </w:r>
      <w:proofErr w:type="spellStart"/>
      <w:r w:rsidRPr="004D10B2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4D10B2">
        <w:rPr>
          <w:rFonts w:ascii="Courier New" w:hAnsi="Courier New" w:cs="Courier New"/>
          <w:sz w:val="24"/>
          <w:szCs w:val="24"/>
        </w:rPr>
        <w:t>-if)#no shut 2620B(</w:t>
      </w:r>
      <w:proofErr w:type="spellStart"/>
      <w:r w:rsidRPr="004D10B2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4D10B2">
        <w:rPr>
          <w:rFonts w:ascii="Courier New" w:hAnsi="Courier New" w:cs="Courier New"/>
          <w:sz w:val="24"/>
          <w:szCs w:val="24"/>
        </w:rPr>
        <w:t>)#</w:t>
      </w:r>
      <w:proofErr w:type="spellStart"/>
      <w:r w:rsidRPr="004D10B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D10B2">
        <w:rPr>
          <w:rFonts w:ascii="Courier New" w:hAnsi="Courier New" w:cs="Courier New"/>
          <w:sz w:val="24"/>
          <w:szCs w:val="24"/>
        </w:rPr>
        <w:t xml:space="preserve"> s0/0</w:t>
      </w:r>
    </w:p>
    <w:p w:rsidR="00B513BE" w:rsidRPr="004D10B2" w:rsidRDefault="00B513BE" w:rsidP="004D10B2">
      <w:pPr>
        <w:pStyle w:val="a3"/>
        <w:spacing w:before="5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4D10B2">
        <w:rPr>
          <w:rFonts w:ascii="Courier New" w:hAnsi="Courier New" w:cs="Courier New"/>
          <w:sz w:val="24"/>
          <w:szCs w:val="24"/>
        </w:rPr>
        <w:t>2620B(</w:t>
      </w:r>
      <w:proofErr w:type="spellStart"/>
      <w:proofErr w:type="gramEnd"/>
      <w:r w:rsidRPr="004D10B2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4D10B2">
        <w:rPr>
          <w:rFonts w:ascii="Courier New" w:hAnsi="Courier New" w:cs="Courier New"/>
          <w:sz w:val="24"/>
          <w:szCs w:val="24"/>
        </w:rPr>
        <w:t>-if)#</w:t>
      </w:r>
      <w:proofErr w:type="spellStart"/>
      <w:r w:rsidRPr="004D10B2">
        <w:rPr>
          <w:rFonts w:ascii="Courier New" w:hAnsi="Courier New" w:cs="Courier New"/>
          <w:sz w:val="24"/>
          <w:szCs w:val="24"/>
        </w:rPr>
        <w:t>ip</w:t>
      </w:r>
      <w:proofErr w:type="spellEnd"/>
      <w:r w:rsidRPr="004D10B2">
        <w:rPr>
          <w:rFonts w:ascii="Courier New" w:hAnsi="Courier New" w:cs="Courier New"/>
          <w:sz w:val="24"/>
          <w:szCs w:val="24"/>
        </w:rPr>
        <w:t xml:space="preserve"> address 172.16.3.2 255.255.255.0</w:t>
      </w:r>
    </w:p>
    <w:p w:rsidR="00B513BE" w:rsidRPr="004D10B2" w:rsidRDefault="00B513BE" w:rsidP="004D10B2">
      <w:pPr>
        <w:pStyle w:val="a3"/>
        <w:spacing w:before="5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4D10B2">
        <w:rPr>
          <w:rFonts w:ascii="Courier New" w:hAnsi="Courier New" w:cs="Courier New"/>
          <w:sz w:val="24"/>
          <w:szCs w:val="24"/>
        </w:rPr>
        <w:t>2620B(</w:t>
      </w:r>
      <w:proofErr w:type="spellStart"/>
      <w:proofErr w:type="gramEnd"/>
      <w:r w:rsidRPr="004D10B2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4D10B2">
        <w:rPr>
          <w:rFonts w:ascii="Courier New" w:hAnsi="Courier New" w:cs="Courier New"/>
          <w:sz w:val="24"/>
          <w:szCs w:val="24"/>
        </w:rPr>
        <w:t>-if)#bandwidth 64 2620B(</w:t>
      </w:r>
      <w:proofErr w:type="spellStart"/>
      <w:r w:rsidRPr="004D10B2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4D10B2">
        <w:rPr>
          <w:rFonts w:ascii="Courier New" w:hAnsi="Courier New" w:cs="Courier New"/>
          <w:sz w:val="24"/>
          <w:szCs w:val="24"/>
        </w:rPr>
        <w:t>-if)#no shut</w:t>
      </w:r>
    </w:p>
    <w:p w:rsidR="004D10B2" w:rsidRPr="00426384" w:rsidRDefault="004D10B2">
      <w:pPr>
        <w:widowControl/>
        <w:autoSpaceDE/>
        <w:autoSpaceDN/>
        <w:spacing w:after="200" w:line="276" w:lineRule="auto"/>
        <w:rPr>
          <w:rFonts w:ascii="Arial" w:hAnsi="Arial"/>
          <w:i/>
          <w:sz w:val="26"/>
        </w:rPr>
      </w:pPr>
      <w:bookmarkStart w:id="2" w:name="_TOC_250023"/>
    </w:p>
    <w:bookmarkEnd w:id="2"/>
    <w:p w:rsidR="002C15E1" w:rsidRPr="00426384" w:rsidRDefault="002C15E1"/>
    <w:sectPr w:rsidR="002C15E1" w:rsidRPr="0042638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5A9" w:rsidRDefault="009115A9">
      <w:r>
        <w:separator/>
      </w:r>
    </w:p>
  </w:endnote>
  <w:endnote w:type="continuationSeparator" w:id="0">
    <w:p w:rsidR="009115A9" w:rsidRDefault="00911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5A9" w:rsidRDefault="009115A9">
      <w:r>
        <w:separator/>
      </w:r>
    </w:p>
  </w:footnote>
  <w:footnote w:type="continuationSeparator" w:id="0">
    <w:p w:rsidR="009115A9" w:rsidRDefault="009115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89B" w:rsidRDefault="00B513BE">
    <w:pPr>
      <w:pStyle w:val="a3"/>
      <w:spacing w:line="14" w:lineRule="auto"/>
      <w:ind w:left="0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37AF3B" wp14:editId="574A3D4E">
              <wp:simplePos x="0" y="0"/>
              <wp:positionH relativeFrom="page">
                <wp:posOffset>6727190</wp:posOffset>
              </wp:positionH>
              <wp:positionV relativeFrom="page">
                <wp:posOffset>440055</wp:posOffset>
              </wp:positionV>
              <wp:extent cx="318135" cy="222885"/>
              <wp:effectExtent l="2540" t="1905" r="3175" b="381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89B" w:rsidRDefault="004D10B2">
                          <w:pPr>
                            <w:pStyle w:val="a3"/>
                            <w:spacing w:before="8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01DAC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59" o:spid="_x0000_s1026" type="#_x0000_t202" style="position:absolute;margin-left:529.7pt;margin-top:34.65pt;width:25.05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" filled="f" stroked="f">
              <v:textbox inset="0,0,0,0">
                <w:txbxContent>
                  <w:p w:rsidR="001C389B" w:rsidRDefault="004D10B2">
                    <w:pPr>
                      <w:pStyle w:val="a3"/>
                      <w:spacing w:before="8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01DAC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4629"/>
    <w:multiLevelType w:val="hybridMultilevel"/>
    <w:tmpl w:val="D1C02BD0"/>
    <w:lvl w:ilvl="0" w:tplc="169A771C">
      <w:start w:val="1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</w:rPr>
    </w:lvl>
    <w:lvl w:ilvl="1" w:tplc="D018A85E"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B7D62A9C"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30544DC2"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8486A072"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B73AAE48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B538D6FA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F5B247BC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4ADEB238"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1">
    <w:nsid w:val="235F293D"/>
    <w:multiLevelType w:val="hybridMultilevel"/>
    <w:tmpl w:val="AC40C978"/>
    <w:lvl w:ilvl="0" w:tplc="93B86D2A">
      <w:start w:val="1"/>
      <w:numFmt w:val="decimal"/>
      <w:lvlText w:val="%1."/>
      <w:lvlJc w:val="left"/>
      <w:pPr>
        <w:ind w:left="519" w:hanging="41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</w:rPr>
    </w:lvl>
    <w:lvl w:ilvl="1" w:tplc="5874D87A">
      <w:numFmt w:val="bullet"/>
      <w:lvlText w:val="•"/>
      <w:lvlJc w:val="left"/>
      <w:pPr>
        <w:ind w:left="1426" w:hanging="418"/>
      </w:pPr>
      <w:rPr>
        <w:rFonts w:hint="default"/>
      </w:rPr>
    </w:lvl>
    <w:lvl w:ilvl="2" w:tplc="6B923380">
      <w:numFmt w:val="bullet"/>
      <w:lvlText w:val="•"/>
      <w:lvlJc w:val="left"/>
      <w:pPr>
        <w:ind w:left="2332" w:hanging="418"/>
      </w:pPr>
      <w:rPr>
        <w:rFonts w:hint="default"/>
      </w:rPr>
    </w:lvl>
    <w:lvl w:ilvl="3" w:tplc="0CD24F4E">
      <w:numFmt w:val="bullet"/>
      <w:lvlText w:val="•"/>
      <w:lvlJc w:val="left"/>
      <w:pPr>
        <w:ind w:left="3238" w:hanging="418"/>
      </w:pPr>
      <w:rPr>
        <w:rFonts w:hint="default"/>
      </w:rPr>
    </w:lvl>
    <w:lvl w:ilvl="4" w:tplc="D3642A52">
      <w:numFmt w:val="bullet"/>
      <w:lvlText w:val="•"/>
      <w:lvlJc w:val="left"/>
      <w:pPr>
        <w:ind w:left="4144" w:hanging="418"/>
      </w:pPr>
      <w:rPr>
        <w:rFonts w:hint="default"/>
      </w:rPr>
    </w:lvl>
    <w:lvl w:ilvl="5" w:tplc="FA427D02">
      <w:numFmt w:val="bullet"/>
      <w:lvlText w:val="•"/>
      <w:lvlJc w:val="left"/>
      <w:pPr>
        <w:ind w:left="5050" w:hanging="418"/>
      </w:pPr>
      <w:rPr>
        <w:rFonts w:hint="default"/>
      </w:rPr>
    </w:lvl>
    <w:lvl w:ilvl="6" w:tplc="58DE96E4">
      <w:numFmt w:val="bullet"/>
      <w:lvlText w:val="•"/>
      <w:lvlJc w:val="left"/>
      <w:pPr>
        <w:ind w:left="5956" w:hanging="418"/>
      </w:pPr>
      <w:rPr>
        <w:rFonts w:hint="default"/>
      </w:rPr>
    </w:lvl>
    <w:lvl w:ilvl="7" w:tplc="1ED8CEA0">
      <w:numFmt w:val="bullet"/>
      <w:lvlText w:val="•"/>
      <w:lvlJc w:val="left"/>
      <w:pPr>
        <w:ind w:left="6862" w:hanging="418"/>
      </w:pPr>
      <w:rPr>
        <w:rFonts w:hint="default"/>
      </w:rPr>
    </w:lvl>
    <w:lvl w:ilvl="8" w:tplc="47C275C6">
      <w:numFmt w:val="bullet"/>
      <w:lvlText w:val="•"/>
      <w:lvlJc w:val="left"/>
      <w:pPr>
        <w:ind w:left="7768" w:hanging="418"/>
      </w:pPr>
      <w:rPr>
        <w:rFonts w:hint="default"/>
      </w:rPr>
    </w:lvl>
  </w:abstractNum>
  <w:abstractNum w:abstractNumId="2">
    <w:nsid w:val="3B5C0782"/>
    <w:multiLevelType w:val="hybridMultilevel"/>
    <w:tmpl w:val="83304F1C"/>
    <w:lvl w:ilvl="0" w:tplc="4C747C7E">
      <w:start w:val="1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</w:rPr>
    </w:lvl>
    <w:lvl w:ilvl="1" w:tplc="51ACB2AE"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747EA8C8"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89A2A1C0"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CD32883C"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0CBE54C2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271CA244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75E09D8C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87AA114E"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3">
    <w:nsid w:val="3E725FDC"/>
    <w:multiLevelType w:val="hybridMultilevel"/>
    <w:tmpl w:val="AD261DA6"/>
    <w:lvl w:ilvl="0" w:tplc="ED58DAAC">
      <w:start w:val="1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</w:rPr>
    </w:lvl>
    <w:lvl w:ilvl="1" w:tplc="B6964BE4"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F9885FB0"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601A4F5A"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7EAAD01E"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CA6E5262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E4647C68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3F2C0A0C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B5EA4FF4"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4">
    <w:nsid w:val="4B6E72F2"/>
    <w:multiLevelType w:val="multilevel"/>
    <w:tmpl w:val="46DAAA08"/>
    <w:lvl w:ilvl="0">
      <w:start w:val="2"/>
      <w:numFmt w:val="decimal"/>
      <w:lvlText w:val="%1."/>
      <w:lvlJc w:val="left"/>
      <w:pPr>
        <w:ind w:left="221" w:hanging="35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</w:rPr>
    </w:lvl>
    <w:lvl w:ilvl="1">
      <w:start w:val="6"/>
      <w:numFmt w:val="decimal"/>
      <w:lvlText w:val="%2."/>
      <w:lvlJc w:val="left"/>
      <w:pPr>
        <w:ind w:left="783" w:hanging="356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2">
      <w:start w:val="1"/>
      <w:numFmt w:val="decimal"/>
      <w:lvlText w:val="%2.%3."/>
      <w:lvlJc w:val="left"/>
      <w:pPr>
        <w:ind w:left="832" w:hanging="548"/>
        <w:jc w:val="right"/>
      </w:pPr>
      <w:rPr>
        <w:rFonts w:ascii="Arial" w:eastAsia="Arial" w:hAnsi="Arial" w:cs="Arial" w:hint="default"/>
        <w:b/>
        <w:bCs/>
        <w:i/>
        <w:spacing w:val="-1"/>
        <w:w w:val="100"/>
        <w:sz w:val="28"/>
        <w:szCs w:val="28"/>
      </w:rPr>
    </w:lvl>
    <w:lvl w:ilvl="3">
      <w:start w:val="1"/>
      <w:numFmt w:val="decimal"/>
      <w:lvlText w:val="%2.%3.%4."/>
      <w:lvlJc w:val="left"/>
      <w:pPr>
        <w:ind w:left="821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</w:rPr>
    </w:lvl>
    <w:lvl w:ilvl="4">
      <w:numFmt w:val="bullet"/>
      <w:lvlText w:val="•"/>
      <w:lvlJc w:val="left"/>
      <w:pPr>
        <w:ind w:left="2071" w:hanging="720"/>
      </w:pPr>
      <w:rPr>
        <w:rFonts w:hint="default"/>
      </w:rPr>
    </w:lvl>
    <w:lvl w:ilvl="5">
      <w:numFmt w:val="bullet"/>
      <w:lvlText w:val="•"/>
      <w:lvlJc w:val="left"/>
      <w:pPr>
        <w:ind w:left="3322" w:hanging="720"/>
      </w:pPr>
      <w:rPr>
        <w:rFonts w:hint="default"/>
      </w:rPr>
    </w:lvl>
    <w:lvl w:ilvl="6">
      <w:numFmt w:val="bullet"/>
      <w:lvlText w:val="•"/>
      <w:lvlJc w:val="left"/>
      <w:pPr>
        <w:ind w:left="4574" w:hanging="720"/>
      </w:pPr>
      <w:rPr>
        <w:rFonts w:hint="default"/>
      </w:rPr>
    </w:lvl>
    <w:lvl w:ilvl="7">
      <w:numFmt w:val="bullet"/>
      <w:lvlText w:val="•"/>
      <w:lvlJc w:val="left"/>
      <w:pPr>
        <w:ind w:left="5825" w:hanging="720"/>
      </w:pPr>
      <w:rPr>
        <w:rFonts w:hint="default"/>
      </w:rPr>
    </w:lvl>
    <w:lvl w:ilvl="8">
      <w:numFmt w:val="bullet"/>
      <w:lvlText w:val="•"/>
      <w:lvlJc w:val="left"/>
      <w:pPr>
        <w:ind w:left="7077" w:hanging="720"/>
      </w:pPr>
      <w:rPr>
        <w:rFonts w:hint="default"/>
      </w:rPr>
    </w:lvl>
  </w:abstractNum>
  <w:abstractNum w:abstractNumId="5">
    <w:nsid w:val="5E5C3995"/>
    <w:multiLevelType w:val="hybridMultilevel"/>
    <w:tmpl w:val="97CAC586"/>
    <w:lvl w:ilvl="0" w:tplc="3594E9A0">
      <w:start w:val="1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</w:rPr>
    </w:lvl>
    <w:lvl w:ilvl="1" w:tplc="4672160C">
      <w:numFmt w:val="bullet"/>
      <w:lvlText w:val="•"/>
      <w:lvlJc w:val="left"/>
      <w:pPr>
        <w:ind w:left="1382" w:hanging="360"/>
      </w:pPr>
      <w:rPr>
        <w:rFonts w:hint="default"/>
      </w:rPr>
    </w:lvl>
    <w:lvl w:ilvl="2" w:tplc="0C8A857A">
      <w:numFmt w:val="bullet"/>
      <w:lvlText w:val="•"/>
      <w:lvlJc w:val="left"/>
      <w:pPr>
        <w:ind w:left="2304" w:hanging="360"/>
      </w:pPr>
      <w:rPr>
        <w:rFonts w:hint="default"/>
      </w:rPr>
    </w:lvl>
    <w:lvl w:ilvl="3" w:tplc="F8F4396C">
      <w:numFmt w:val="bullet"/>
      <w:lvlText w:val="•"/>
      <w:lvlJc w:val="left"/>
      <w:pPr>
        <w:ind w:left="3226" w:hanging="360"/>
      </w:pPr>
      <w:rPr>
        <w:rFonts w:hint="default"/>
      </w:rPr>
    </w:lvl>
    <w:lvl w:ilvl="4" w:tplc="583A4636">
      <w:numFmt w:val="bullet"/>
      <w:lvlText w:val="•"/>
      <w:lvlJc w:val="left"/>
      <w:pPr>
        <w:ind w:left="4148" w:hanging="360"/>
      </w:pPr>
      <w:rPr>
        <w:rFonts w:hint="default"/>
      </w:rPr>
    </w:lvl>
    <w:lvl w:ilvl="5" w:tplc="188CFBEE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A210D3EE">
      <w:numFmt w:val="bullet"/>
      <w:lvlText w:val="•"/>
      <w:lvlJc w:val="left"/>
      <w:pPr>
        <w:ind w:left="5992" w:hanging="360"/>
      </w:pPr>
      <w:rPr>
        <w:rFonts w:hint="default"/>
      </w:rPr>
    </w:lvl>
    <w:lvl w:ilvl="7" w:tplc="F1BA305C">
      <w:numFmt w:val="bullet"/>
      <w:lvlText w:val="•"/>
      <w:lvlJc w:val="left"/>
      <w:pPr>
        <w:ind w:left="6914" w:hanging="360"/>
      </w:pPr>
      <w:rPr>
        <w:rFonts w:hint="default"/>
      </w:rPr>
    </w:lvl>
    <w:lvl w:ilvl="8" w:tplc="A91280D8">
      <w:numFmt w:val="bullet"/>
      <w:lvlText w:val="•"/>
      <w:lvlJc w:val="left"/>
      <w:pPr>
        <w:ind w:left="7836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3BE"/>
    <w:rsid w:val="002C15E1"/>
    <w:rsid w:val="00426384"/>
    <w:rsid w:val="004D10B2"/>
    <w:rsid w:val="00501DAC"/>
    <w:rsid w:val="00774EF1"/>
    <w:rsid w:val="00905A44"/>
    <w:rsid w:val="009115A9"/>
    <w:rsid w:val="00B333AB"/>
    <w:rsid w:val="00B513BE"/>
    <w:rsid w:val="00F1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513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4">
    <w:name w:val="heading 4"/>
    <w:basedOn w:val="a"/>
    <w:link w:val="40"/>
    <w:uiPriority w:val="1"/>
    <w:qFormat/>
    <w:rsid w:val="00B513BE"/>
    <w:pPr>
      <w:ind w:left="648" w:hanging="547"/>
      <w:outlineLvl w:val="3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1"/>
    <w:rsid w:val="00B513BE"/>
    <w:rPr>
      <w:rFonts w:ascii="Arial" w:eastAsia="Arial" w:hAnsi="Arial" w:cs="Arial"/>
      <w:b/>
      <w:bCs/>
      <w:i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B513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513BE"/>
    <w:pPr>
      <w:ind w:left="10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513BE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B513BE"/>
    <w:pPr>
      <w:spacing w:before="2"/>
      <w:ind w:left="461" w:hanging="360"/>
    </w:pPr>
  </w:style>
  <w:style w:type="paragraph" w:customStyle="1" w:styleId="TableParagraph">
    <w:name w:val="Table Paragraph"/>
    <w:basedOn w:val="a"/>
    <w:uiPriority w:val="1"/>
    <w:qFormat/>
    <w:rsid w:val="00B513BE"/>
    <w:pPr>
      <w:spacing w:line="268" w:lineRule="exact"/>
      <w:ind w:left="10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513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4">
    <w:name w:val="heading 4"/>
    <w:basedOn w:val="a"/>
    <w:link w:val="40"/>
    <w:uiPriority w:val="1"/>
    <w:qFormat/>
    <w:rsid w:val="00B513BE"/>
    <w:pPr>
      <w:ind w:left="648" w:hanging="547"/>
      <w:outlineLvl w:val="3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1"/>
    <w:rsid w:val="00B513BE"/>
    <w:rPr>
      <w:rFonts w:ascii="Arial" w:eastAsia="Arial" w:hAnsi="Arial" w:cs="Arial"/>
      <w:b/>
      <w:bCs/>
      <w:i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B513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513BE"/>
    <w:pPr>
      <w:ind w:left="10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513BE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B513BE"/>
    <w:pPr>
      <w:spacing w:before="2"/>
      <w:ind w:left="461" w:hanging="360"/>
    </w:pPr>
  </w:style>
  <w:style w:type="paragraph" w:customStyle="1" w:styleId="TableParagraph">
    <w:name w:val="Table Paragraph"/>
    <w:basedOn w:val="a"/>
    <w:uiPriority w:val="1"/>
    <w:qFormat/>
    <w:rsid w:val="00B513BE"/>
    <w:pPr>
      <w:spacing w:line="268" w:lineRule="exact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CE498-59E3-471D-8D4B-92B137F16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FVP</dc:creator>
  <cp:lastModifiedBy>Rakot</cp:lastModifiedBy>
  <cp:revision>6</cp:revision>
  <dcterms:created xsi:type="dcterms:W3CDTF">2017-03-31T22:57:00Z</dcterms:created>
  <dcterms:modified xsi:type="dcterms:W3CDTF">2020-02-15T12:27:00Z</dcterms:modified>
</cp:coreProperties>
</file>